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353790" w:rsidRPr="00353790" w:rsidTr="00353790">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353790" w:rsidRPr="00353790">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21"/>
                      <w:szCs w:val="21"/>
                      <w:lang w:eastAsia="en-CA"/>
                    </w:rPr>
                  </w:pPr>
                  <w:r w:rsidRPr="00353790">
                    <w:rPr>
                      <w:rFonts w:ascii="Times New Roman" w:eastAsia="Times New Roman" w:hAnsi="Times New Roman" w:cs="Times New Roman"/>
                      <w:b/>
                      <w:bCs/>
                      <w:sz w:val="21"/>
                      <w:szCs w:val="21"/>
                      <w:lang w:eastAsia="en-CA"/>
                    </w:rPr>
                    <w:t>Huron Perth Healthcare Alliance</w:t>
                  </w:r>
                </w:p>
              </w:tc>
            </w:tr>
            <w:tr w:rsidR="00353790" w:rsidRPr="00353790">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18"/>
                      <w:szCs w:val="18"/>
                      <w:lang w:eastAsia="en-CA"/>
                    </w:rPr>
                  </w:pPr>
                  <w:r w:rsidRPr="00353790">
                    <w:rPr>
                      <w:rFonts w:ascii="Times New Roman" w:eastAsia="Times New Roman" w:hAnsi="Times New Roman" w:cs="Times New Roman"/>
                      <w:b/>
                      <w:bCs/>
                      <w:sz w:val="18"/>
                      <w:szCs w:val="18"/>
                      <w:lang w:eastAsia="en-CA"/>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July 14, 2015</w:t>
                  </w:r>
                </w:p>
              </w:tc>
            </w:tr>
            <w:tr w:rsidR="00353790" w:rsidRPr="00353790">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18"/>
                      <w:szCs w:val="18"/>
                      <w:lang w:eastAsia="en-CA"/>
                    </w:rPr>
                  </w:pPr>
                  <w:r w:rsidRPr="00353790">
                    <w:rPr>
                      <w:rFonts w:ascii="Times New Roman" w:eastAsia="Times New Roman" w:hAnsi="Times New Roman" w:cs="Times New Roman"/>
                      <w:b/>
                      <w:bCs/>
                      <w:sz w:val="18"/>
                      <w:szCs w:val="18"/>
                      <w:lang w:eastAsia="en-CA"/>
                    </w:rPr>
                    <w:t>Order Set Development and Revision Policy</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March 04, 2022</w:t>
                  </w:r>
                </w:p>
              </w:tc>
            </w:tr>
            <w:tr w:rsidR="00353790" w:rsidRPr="00353790">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18"/>
                      <w:szCs w:val="18"/>
                      <w:lang w:eastAsia="en-CA"/>
                    </w:rPr>
                  </w:pPr>
                  <w:r w:rsidRPr="00353790">
                    <w:rPr>
                      <w:rFonts w:ascii="Times New Roman" w:eastAsia="Times New Roman" w:hAnsi="Times New Roman" w:cs="Times New Roman"/>
                      <w:b/>
                      <w:bCs/>
                      <w:sz w:val="18"/>
                      <w:szCs w:val="18"/>
                      <w:lang w:eastAsia="en-CA"/>
                    </w:rPr>
                    <w:t>Approved By: VP, People &amp;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March 04, 2024</w:t>
                  </w:r>
                </w:p>
              </w:tc>
            </w:tr>
          </w:tbl>
          <w:p w:rsidR="00353790" w:rsidRPr="00353790" w:rsidRDefault="00353790" w:rsidP="00353790">
            <w:pPr>
              <w:spacing w:after="0" w:line="240" w:lineRule="auto"/>
              <w:rPr>
                <w:rFonts w:ascii="Times New Roman" w:eastAsia="Times New Roman" w:hAnsi="Times New Roman" w:cs="Times New Roman"/>
                <w:sz w:val="24"/>
                <w:szCs w:val="24"/>
                <w:lang w:eastAsia="en-CA"/>
              </w:rPr>
            </w:pPr>
          </w:p>
        </w:tc>
      </w:tr>
      <w:tr w:rsidR="00353790" w:rsidRPr="00353790" w:rsidTr="00353790">
        <w:trPr>
          <w:tblCellSpacing w:w="0" w:type="dxa"/>
        </w:trPr>
        <w:tc>
          <w:tcPr>
            <w:tcW w:w="0" w:type="auto"/>
            <w:vAlign w:val="center"/>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noProof/>
                <w:sz w:val="24"/>
                <w:szCs w:val="24"/>
                <w:lang w:eastAsia="en-CA"/>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353790" w:rsidRPr="00353790" w:rsidTr="00353790">
        <w:trPr>
          <w:tblCellSpacing w:w="0" w:type="dxa"/>
        </w:trPr>
        <w:tc>
          <w:tcPr>
            <w:tcW w:w="0" w:type="auto"/>
            <w:hideMark/>
          </w:tcPr>
          <w:p w:rsidR="00353790" w:rsidRPr="00353790" w:rsidRDefault="00353790" w:rsidP="00353790">
            <w:pPr>
              <w:spacing w:after="0" w:line="240" w:lineRule="auto"/>
              <w:jc w:val="center"/>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This is a CONTROLLED document for internal use only.</w:t>
            </w:r>
            <w:r w:rsidRPr="00353790">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353790" w:rsidRPr="00353790" w:rsidTr="00353790">
        <w:trPr>
          <w:tblCellSpacing w:w="0" w:type="dxa"/>
        </w:trPr>
        <w:tc>
          <w:tcPr>
            <w:tcW w:w="0" w:type="auto"/>
            <w:hideMark/>
          </w:tcPr>
          <w:p w:rsidR="00353790" w:rsidRPr="00353790" w:rsidRDefault="00353790" w:rsidP="00353790">
            <w:pPr>
              <w:spacing w:after="0" w:line="240" w:lineRule="auto"/>
              <w:rPr>
                <w:rFonts w:ascii="Times New Roman" w:eastAsia="Times New Roman" w:hAnsi="Times New Roman" w:cs="Times New Roman"/>
                <w:sz w:val="24"/>
                <w:szCs w:val="24"/>
                <w:lang w:eastAsia="en-CA"/>
              </w:rPr>
            </w:pP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Scope</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This policy applies to all staff at the Huron Perth Healthcare Alliance (HPHA).</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Purpose:</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The purpose of this policy is to identify the process and procedures pertaining to the development of new Order Sets and the revision of current Order Sets ensuring these are developed in a timely manner using evidence based practices and best practice guidelines.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Guiding Principles</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HPHA, in accordance with Accreditation Canada standards and our commitment to Quality and Patient Safety, seeks to provide evidence based high quality care to the patients we serve. The intent of using interdisciplinary Order Sets for groups of patients with common clinical scenarios is to reduce the risk of patient harm associated with transcription errors and missed orders, and proactively expedites coordinated patient care.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Objectives</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provide Order Set documents that support development and revision of Order Sets. </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ensure that HPHA Order Sets follow a standardized development/revision approach </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ensure that HPHA Order Sets are disease or procedure centred and not physician specific </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support quality patient care and to align HPHA care delivery standards with organizational goals and best practice </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expedite patient care and timely access to treatment </w:t>
            </w:r>
          </w:p>
          <w:p w:rsidR="00353790" w:rsidRPr="00353790" w:rsidRDefault="00353790" w:rsidP="00353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 xml:space="preserve">To mitigate risks associated with inadvertent omissions of best practice in prescriber treatment orders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Definitions:</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lastRenderedPageBreak/>
              <w:t>Medications:</w:t>
            </w:r>
            <w:r w:rsidRPr="00353790">
              <w:rPr>
                <w:rFonts w:ascii="Times New Roman" w:eastAsia="Times New Roman" w:hAnsi="Times New Roman" w:cs="Times New Roman"/>
                <w:sz w:val="24"/>
                <w:szCs w:val="24"/>
                <w:lang w:eastAsia="en-CA"/>
              </w:rPr>
              <w:t xml:space="preserve"> Refers to any substance that has the potential to alter normal bodily function with its intended use for the diagnosis, cure, mitigation, treatment or prevention of disease. For the purposes of this policy, this definition includes radioactive isotopes and contrast media.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 xml:space="preserve">Order Set: </w:t>
            </w:r>
            <w:r w:rsidRPr="00353790">
              <w:rPr>
                <w:rFonts w:ascii="Times New Roman" w:eastAsia="Times New Roman" w:hAnsi="Times New Roman" w:cs="Times New Roman"/>
                <w:sz w:val="24"/>
                <w:szCs w:val="24"/>
                <w:lang w:eastAsia="en-CA"/>
              </w:rPr>
              <w:t xml:space="preserve">An established set of pre-printed interventions developed in accordance with HPHA policies and procedures and evidence based practice, and used to provide treatment to effectively manage patients with a common/similar disease state or clinical scenario.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 xml:space="preserve">Stakeholder: </w:t>
            </w:r>
            <w:r w:rsidRPr="00353790">
              <w:rPr>
                <w:rFonts w:ascii="Times New Roman" w:eastAsia="Times New Roman" w:hAnsi="Times New Roman" w:cs="Times New Roman"/>
                <w:sz w:val="24"/>
                <w:szCs w:val="24"/>
                <w:lang w:eastAsia="en-CA"/>
              </w:rPr>
              <w:t xml:space="preserve">Individuals, departments or groups of service providers whose practice will be impacted by the HPHA Order Set or who have content expertise in the proposed Order Set. </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Related Documents:</w:t>
            </w:r>
          </w:p>
          <w:p w:rsidR="00353790" w:rsidRPr="00353790" w:rsidRDefault="00353790" w:rsidP="003537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Pr="00353790">
                <w:rPr>
                  <w:rFonts w:ascii="Times New Roman" w:eastAsia="Times New Roman" w:hAnsi="Times New Roman" w:cs="Times New Roman"/>
                  <w:color w:val="0000FF"/>
                  <w:sz w:val="24"/>
                  <w:szCs w:val="24"/>
                  <w:u w:val="single"/>
                  <w:lang w:eastAsia="en-CA"/>
                </w:rPr>
                <w:t>HPHA Order Set Development Guidelines</w:t>
              </w:r>
            </w:hyperlink>
          </w:p>
          <w:p w:rsidR="00353790" w:rsidRPr="00353790" w:rsidRDefault="00353790" w:rsidP="0035379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HPHA Order Set Template</w:t>
            </w:r>
          </w:p>
          <w:p w:rsidR="00353790" w:rsidRPr="00353790" w:rsidRDefault="00353790" w:rsidP="0035379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HPHA Order Set Module Review Distribution List</w:t>
            </w:r>
          </w:p>
          <w:p w:rsidR="00353790" w:rsidRPr="00353790" w:rsidRDefault="00353790" w:rsidP="0035379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HPHA Order Set Stakeholder Review Request Form</w:t>
            </w:r>
          </w:p>
          <w:p w:rsidR="00353790" w:rsidRPr="00353790" w:rsidRDefault="00353790" w:rsidP="0035379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HPHA Order Set Stakeholder Feedback Form</w:t>
            </w:r>
          </w:p>
          <w:p w:rsidR="00353790" w:rsidRPr="00353790" w:rsidRDefault="00353790" w:rsidP="003537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sz w:val="24"/>
                <w:szCs w:val="24"/>
                <w:lang w:eastAsia="en-CA"/>
              </w:rPr>
              <w:t>HPHA Common Nomenclature Reference Sheet (0DRME107M3)</w:t>
            </w:r>
          </w:p>
          <w:p w:rsidR="00353790" w:rsidRPr="00353790" w:rsidRDefault="00353790" w:rsidP="00353790">
            <w:pPr>
              <w:spacing w:before="100" w:beforeAutospacing="1" w:after="100" w:afterAutospacing="1" w:line="240" w:lineRule="auto"/>
              <w:rPr>
                <w:rFonts w:ascii="Times New Roman" w:eastAsia="Times New Roman" w:hAnsi="Times New Roman" w:cs="Times New Roman"/>
                <w:sz w:val="24"/>
                <w:szCs w:val="24"/>
                <w:lang w:eastAsia="en-CA"/>
              </w:rPr>
            </w:pPr>
            <w:r w:rsidRPr="00353790">
              <w:rPr>
                <w:rFonts w:ascii="Times New Roman" w:eastAsia="Times New Roman" w:hAnsi="Times New Roman" w:cs="Times New Roman"/>
                <w:b/>
                <w:bCs/>
                <w:sz w:val="24"/>
                <w:szCs w:val="24"/>
                <w:lang w:eastAsia="en-CA"/>
              </w:rPr>
              <w:t>Note:</w:t>
            </w:r>
            <w:r w:rsidRPr="00353790">
              <w:rPr>
                <w:rFonts w:ascii="Times New Roman" w:eastAsia="Times New Roman" w:hAnsi="Times New Roman" w:cs="Times New Roman"/>
                <w:sz w:val="24"/>
                <w:szCs w:val="24"/>
                <w:lang w:eastAsia="en-CA"/>
              </w:rPr>
              <w:t xml:space="preserve"> This policy was developed with Dr. Kevin Lefebvre, HPHA Chief of Staff / Stratford Site Chief, Dr. Shanil Narayan, Medical Program Director Medicine, Dr. Phil Schieldrop, Medical program Director Emergency Medicine, Mary Cardinal, Vice President People and Chief Quality Executive, Julie Houben, Director Quality, Patient Safety and </w:t>
            </w:r>
            <w:proofErr w:type="spellStart"/>
            <w:r w:rsidRPr="00353790">
              <w:rPr>
                <w:rFonts w:ascii="Times New Roman" w:eastAsia="Times New Roman" w:hAnsi="Times New Roman" w:cs="Times New Roman"/>
                <w:sz w:val="24"/>
                <w:szCs w:val="24"/>
                <w:lang w:eastAsia="en-CA"/>
              </w:rPr>
              <w:t>Interprofessional</w:t>
            </w:r>
            <w:proofErr w:type="spellEnd"/>
            <w:r w:rsidRPr="00353790">
              <w:rPr>
                <w:rFonts w:ascii="Times New Roman" w:eastAsia="Times New Roman" w:hAnsi="Times New Roman" w:cs="Times New Roman"/>
                <w:sz w:val="24"/>
                <w:szCs w:val="24"/>
                <w:lang w:eastAsia="en-CA"/>
              </w:rPr>
              <w:t xml:space="preserve"> Practice.</w:t>
            </w:r>
          </w:p>
        </w:tc>
      </w:tr>
    </w:tbl>
    <w:p w:rsidR="00D0371A" w:rsidRDefault="00D0371A">
      <w:bookmarkStart w:id="0" w:name="_GoBack"/>
      <w:bookmarkEnd w:id="0"/>
    </w:p>
    <w:sectPr w:rsidR="00D03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4C07"/>
    <w:multiLevelType w:val="multilevel"/>
    <w:tmpl w:val="CDA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95680"/>
    <w:multiLevelType w:val="multilevel"/>
    <w:tmpl w:val="44CE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90"/>
    <w:rsid w:val="00353790"/>
    <w:rsid w:val="00D03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E0FFD-FAC5-4C37-95E8-9596362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3790"/>
    <w:rPr>
      <w:b/>
      <w:bCs/>
    </w:rPr>
  </w:style>
  <w:style w:type="paragraph" w:styleId="NormalWeb">
    <w:name w:val="Normal (Web)"/>
    <w:basedOn w:val="Normal"/>
    <w:uiPriority w:val="99"/>
    <w:semiHidden/>
    <w:unhideWhenUsed/>
    <w:rsid w:val="003537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5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3313">
      <w:bodyDiv w:val="1"/>
      <w:marLeft w:val="0"/>
      <w:marRight w:val="0"/>
      <w:marTop w:val="0"/>
      <w:marBottom w:val="0"/>
      <w:divBdr>
        <w:top w:val="none" w:sz="0" w:space="0" w:color="auto"/>
        <w:left w:val="none" w:sz="0" w:space="0" w:color="auto"/>
        <w:bottom w:val="none" w:sz="0" w:space="0" w:color="auto"/>
        <w:right w:val="none" w:sz="0" w:space="0" w:color="auto"/>
      </w:divBdr>
      <w:divsChild>
        <w:div w:id="1969965177">
          <w:marLeft w:val="0"/>
          <w:marRight w:val="0"/>
          <w:marTop w:val="0"/>
          <w:marBottom w:val="0"/>
          <w:divBdr>
            <w:top w:val="none" w:sz="0" w:space="0" w:color="auto"/>
            <w:left w:val="none" w:sz="0" w:space="0" w:color="auto"/>
            <w:bottom w:val="none" w:sz="0" w:space="0" w:color="auto"/>
            <w:right w:val="none" w:sz="0" w:space="0" w:color="auto"/>
          </w:divBdr>
          <w:divsChild>
            <w:div w:id="1504203034">
              <w:marLeft w:val="0"/>
              <w:marRight w:val="0"/>
              <w:marTop w:val="0"/>
              <w:marBottom w:val="0"/>
              <w:divBdr>
                <w:top w:val="none" w:sz="0" w:space="0" w:color="auto"/>
                <w:left w:val="none" w:sz="0" w:space="0" w:color="auto"/>
                <w:bottom w:val="none" w:sz="0" w:space="0" w:color="auto"/>
                <w:right w:val="none" w:sz="0" w:space="0" w:color="auto"/>
              </w:divBdr>
              <w:divsChild>
                <w:div w:id="1057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hpha.ca/myalliance/Default.aspx?cid=13869&amp;pre=view"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2022-03-21T18:58:00Z</dcterms:created>
  <dcterms:modified xsi:type="dcterms:W3CDTF">2022-03-21T18:59:00Z</dcterms:modified>
</cp:coreProperties>
</file>