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125D49" w14:textId="77777777" w:rsidR="004E6D9F" w:rsidRPr="00FE175A" w:rsidRDefault="00246D11" w:rsidP="00246D11">
      <w:pPr>
        <w:jc w:val="center"/>
        <w:rPr>
          <w:b/>
          <w:sz w:val="28"/>
          <w:szCs w:val="28"/>
          <w:u w:val="single"/>
        </w:rPr>
      </w:pPr>
      <w:r w:rsidRPr="00FE175A">
        <w:rPr>
          <w:b/>
          <w:sz w:val="28"/>
          <w:szCs w:val="28"/>
          <w:u w:val="single"/>
        </w:rPr>
        <w:t xml:space="preserve">PPNO List </w:t>
      </w:r>
      <w:proofErr w:type="spellStart"/>
      <w:r w:rsidRPr="00FE175A">
        <w:rPr>
          <w:b/>
          <w:sz w:val="28"/>
          <w:szCs w:val="28"/>
          <w:u w:val="single"/>
        </w:rPr>
        <w:t>Serv</w:t>
      </w:r>
      <w:proofErr w:type="spellEnd"/>
      <w:r w:rsidRPr="00FE175A">
        <w:rPr>
          <w:b/>
          <w:sz w:val="28"/>
          <w:szCs w:val="28"/>
          <w:u w:val="single"/>
        </w:rPr>
        <w:t xml:space="preserve"> </w:t>
      </w:r>
      <w:r w:rsidR="00CE13FB" w:rsidRPr="00FE175A">
        <w:rPr>
          <w:b/>
          <w:sz w:val="28"/>
          <w:szCs w:val="28"/>
          <w:u w:val="single"/>
        </w:rPr>
        <w:t>Query</w:t>
      </w:r>
      <w:r w:rsidRPr="00FE175A">
        <w:rPr>
          <w:b/>
          <w:sz w:val="28"/>
          <w:szCs w:val="28"/>
          <w:u w:val="single"/>
        </w:rPr>
        <w:t xml:space="preserve"> </w:t>
      </w:r>
      <w:r w:rsidR="00CE13FB" w:rsidRPr="00FE175A">
        <w:rPr>
          <w:b/>
          <w:sz w:val="28"/>
          <w:szCs w:val="28"/>
          <w:u w:val="single"/>
        </w:rPr>
        <w:t>Summary</w:t>
      </w:r>
      <w:r w:rsidRPr="00FE175A">
        <w:rPr>
          <w:b/>
          <w:sz w:val="28"/>
          <w:szCs w:val="28"/>
          <w:u w:val="single"/>
        </w:rPr>
        <w:t xml:space="preserve"> Template</w:t>
      </w:r>
      <w:r w:rsidR="00E9651E" w:rsidRPr="00FE175A">
        <w:rPr>
          <w:b/>
          <w:sz w:val="28"/>
          <w:szCs w:val="28"/>
          <w:u w:val="single"/>
        </w:rPr>
        <w:t xml:space="preserve"> </w:t>
      </w:r>
    </w:p>
    <w:p w14:paraId="5191ABEF" w14:textId="77777777" w:rsidR="00246D11" w:rsidRDefault="00246D11" w:rsidP="00246D11">
      <w:pPr>
        <w:jc w:val="center"/>
        <w:rPr>
          <w:sz w:val="28"/>
          <w:szCs w:val="28"/>
        </w:rPr>
      </w:pPr>
    </w:p>
    <w:p w14:paraId="62CAB81D" w14:textId="29F50275" w:rsidR="007275B5" w:rsidRPr="0069142C" w:rsidRDefault="00FA792F" w:rsidP="007275B5">
      <w:pPr>
        <w:framePr w:w="9962" w:h="541" w:hSpace="180" w:wrap="around" w:vAnchor="text" w:hAnchor="page" w:x="3721" w:y="201"/>
        <w:pBdr>
          <w:top w:val="single" w:sz="6" w:space="1" w:color="auto"/>
          <w:left w:val="single" w:sz="6" w:space="1" w:color="auto"/>
          <w:bottom w:val="single" w:sz="6" w:space="1" w:color="auto"/>
          <w:right w:val="single" w:sz="6" w:space="1" w:color="auto"/>
        </w:pBdr>
      </w:pPr>
      <w:r>
        <w:t xml:space="preserve">Pelletier  </w:t>
      </w:r>
      <w:r>
        <w:tab/>
        <w:t>Melissa</w:t>
      </w:r>
      <w:r>
        <w:tab/>
      </w:r>
      <w:r>
        <w:tab/>
        <w:t>Royal Victoria Regional Health Centre                    pelletierm@rvh.on.ca</w:t>
      </w:r>
      <w:r w:rsidR="007275B5">
        <w:tab/>
      </w:r>
      <w:r>
        <w:t xml:space="preserve">       Last name</w:t>
      </w:r>
      <w:r w:rsidR="007275B5">
        <w:tab/>
      </w:r>
      <w:r>
        <w:t>First name</w:t>
      </w:r>
      <w:r w:rsidR="007275B5">
        <w:tab/>
      </w:r>
      <w:r>
        <w:t xml:space="preserve">     Institution Information </w:t>
      </w:r>
      <w:r>
        <w:tab/>
      </w:r>
      <w:r>
        <w:tab/>
      </w:r>
      <w:r>
        <w:tab/>
      </w:r>
      <w:r>
        <w:tab/>
      </w:r>
      <w:r>
        <w:tab/>
        <w:t>email</w:t>
      </w:r>
    </w:p>
    <w:p w14:paraId="160628CC" w14:textId="77777777" w:rsidR="00246D11" w:rsidRDefault="00246D11" w:rsidP="00246D11">
      <w:pPr>
        <w:rPr>
          <w:sz w:val="24"/>
          <w:szCs w:val="24"/>
        </w:rPr>
      </w:pPr>
    </w:p>
    <w:p w14:paraId="0557E20B" w14:textId="77777777" w:rsidR="00E9651E" w:rsidRDefault="00E9651E" w:rsidP="00246D11">
      <w:pPr>
        <w:rPr>
          <w:sz w:val="24"/>
          <w:szCs w:val="24"/>
        </w:rPr>
      </w:pPr>
      <w:r>
        <w:rPr>
          <w:sz w:val="24"/>
          <w:szCs w:val="24"/>
        </w:rPr>
        <w:t>Contact</w:t>
      </w:r>
      <w:r w:rsidR="004B34CB">
        <w:rPr>
          <w:sz w:val="24"/>
          <w:szCs w:val="24"/>
        </w:rPr>
        <w:t xml:space="preserve"> for further information</w:t>
      </w:r>
      <w:r>
        <w:rPr>
          <w:sz w:val="24"/>
          <w:szCs w:val="24"/>
        </w:rPr>
        <w:t>:</w:t>
      </w:r>
    </w:p>
    <w:p w14:paraId="178781DC" w14:textId="77777777" w:rsidR="00E9651E" w:rsidRPr="008A4E86" w:rsidRDefault="00E9651E" w:rsidP="00246D11">
      <w:pPr>
        <w:rPr>
          <w:sz w:val="24"/>
          <w:szCs w:val="24"/>
        </w:rPr>
      </w:pPr>
    </w:p>
    <w:p w14:paraId="448DA1CC" w14:textId="77777777" w:rsidR="00662F5E" w:rsidRDefault="00662F5E" w:rsidP="00246D11">
      <w:pPr>
        <w:rPr>
          <w:sz w:val="28"/>
          <w:szCs w:val="28"/>
        </w:rPr>
      </w:pPr>
    </w:p>
    <w:p w14:paraId="0884F6E4" w14:textId="730D2172" w:rsidR="00F80386" w:rsidRPr="00BC0C24" w:rsidRDefault="00F52F34" w:rsidP="00F80386">
      <w:pPr>
        <w:framePr w:w="5861" w:h="541" w:hSpace="180" w:wrap="around" w:vAnchor="text" w:hAnchor="page" w:x="3722" w:y="-143"/>
        <w:pBdr>
          <w:top w:val="single" w:sz="6" w:space="1" w:color="auto"/>
          <w:left w:val="single" w:sz="6" w:space="1" w:color="auto"/>
          <w:bottom w:val="single" w:sz="6" w:space="1" w:color="auto"/>
          <w:right w:val="single" w:sz="6" w:space="1" w:color="auto"/>
        </w:pBdr>
        <w:rPr>
          <w:rFonts w:ascii="Calibri" w:hAnsi="Calibri"/>
          <w:sz w:val="24"/>
          <w:szCs w:val="24"/>
        </w:rPr>
      </w:pPr>
      <w:r>
        <w:rPr>
          <w:rFonts w:ascii="Calibri" w:hAnsi="Calibri"/>
          <w:sz w:val="24"/>
          <w:szCs w:val="24"/>
        </w:rPr>
        <w:t>August 5, 2020</w:t>
      </w:r>
    </w:p>
    <w:p w14:paraId="70002BE4" w14:textId="77777777" w:rsidR="00F80386" w:rsidRPr="00F80386" w:rsidRDefault="00F80386" w:rsidP="00246D11">
      <w:pPr>
        <w:rPr>
          <w:sz w:val="24"/>
          <w:szCs w:val="24"/>
        </w:rPr>
      </w:pPr>
      <w:r w:rsidRPr="00F80386">
        <w:rPr>
          <w:sz w:val="24"/>
          <w:szCs w:val="24"/>
        </w:rPr>
        <w:t>Date</w:t>
      </w:r>
      <w:r w:rsidR="007B71BA">
        <w:rPr>
          <w:sz w:val="24"/>
          <w:szCs w:val="24"/>
        </w:rPr>
        <w:t xml:space="preserve"> of Summary</w:t>
      </w:r>
      <w:r w:rsidRPr="00F80386">
        <w:rPr>
          <w:sz w:val="24"/>
          <w:szCs w:val="24"/>
        </w:rPr>
        <w:t>:</w:t>
      </w:r>
    </w:p>
    <w:p w14:paraId="51A0CA54" w14:textId="77777777" w:rsidR="00F80386" w:rsidRDefault="00F80386" w:rsidP="00246D11">
      <w:pPr>
        <w:rPr>
          <w:sz w:val="28"/>
          <w:szCs w:val="28"/>
        </w:rPr>
      </w:pPr>
    </w:p>
    <w:p w14:paraId="019625BF" w14:textId="77777777" w:rsidR="00B26DDF" w:rsidRPr="007E768F" w:rsidRDefault="00B26DDF" w:rsidP="007E768F">
      <w:pPr>
        <w:framePr w:w="10008" w:h="1440" w:hRule="exact" w:hSpace="187" w:vSpace="43" w:wrap="around" w:vAnchor="text" w:hAnchor="page" w:x="3716" w:y="1"/>
        <w:pBdr>
          <w:top w:val="single" w:sz="6" w:space="1" w:color="auto"/>
          <w:left w:val="single" w:sz="6" w:space="1" w:color="auto"/>
          <w:bottom w:val="single" w:sz="6" w:space="1" w:color="auto"/>
          <w:right w:val="single" w:sz="6" w:space="1" w:color="auto"/>
        </w:pBdr>
        <w:rPr>
          <w:rFonts w:ascii="Calibri" w:hAnsi="Calibri"/>
          <w:sz w:val="24"/>
          <w:szCs w:val="24"/>
        </w:rPr>
      </w:pPr>
    </w:p>
    <w:p w14:paraId="6B4E8AA5" w14:textId="5E677461" w:rsidR="009C48A8" w:rsidRPr="007E768F" w:rsidRDefault="00062CCC" w:rsidP="00940F4A">
      <w:pPr>
        <w:framePr w:w="10008" w:h="1440" w:hRule="exact" w:hSpace="187" w:vSpace="43" w:wrap="around" w:vAnchor="text" w:hAnchor="page" w:x="3716" w:y="1"/>
        <w:pBdr>
          <w:top w:val="single" w:sz="6" w:space="1" w:color="auto"/>
          <w:left w:val="single" w:sz="6" w:space="1" w:color="auto"/>
          <w:bottom w:val="single" w:sz="6" w:space="1" w:color="auto"/>
          <w:right w:val="single" w:sz="6" w:space="1" w:color="auto"/>
        </w:pBdr>
        <w:rPr>
          <w:rFonts w:ascii="Calibri" w:hAnsi="Calibri"/>
          <w:sz w:val="24"/>
          <w:szCs w:val="24"/>
        </w:rPr>
      </w:pPr>
      <w:r w:rsidRPr="00062CCC">
        <w:rPr>
          <w:rFonts w:ascii="Calibri" w:hAnsi="Calibri"/>
          <w:sz w:val="24"/>
          <w:szCs w:val="24"/>
        </w:rPr>
        <w:t>What is the timeline allocated within your facility for completion of an initial falls assessment upon admis</w:t>
      </w:r>
      <w:r>
        <w:rPr>
          <w:rFonts w:ascii="Calibri" w:hAnsi="Calibri"/>
          <w:sz w:val="24"/>
          <w:szCs w:val="24"/>
        </w:rPr>
        <w:t>sion (i.e. 4 hrs, 24 hrs etc.)</w:t>
      </w:r>
      <w:proofErr w:type="gramStart"/>
      <w:r>
        <w:rPr>
          <w:rFonts w:ascii="Calibri" w:hAnsi="Calibri"/>
          <w:sz w:val="24"/>
          <w:szCs w:val="24"/>
        </w:rPr>
        <w:t>.</w:t>
      </w:r>
      <w:proofErr w:type="gramEnd"/>
      <w:r>
        <w:rPr>
          <w:rFonts w:ascii="Calibri" w:hAnsi="Calibri"/>
          <w:sz w:val="24"/>
          <w:szCs w:val="24"/>
        </w:rPr>
        <w:t xml:space="preserve"> </w:t>
      </w:r>
    </w:p>
    <w:p w14:paraId="3F4F9C97" w14:textId="77777777" w:rsidR="00662F5E" w:rsidRPr="008A4E86" w:rsidRDefault="007B71BA" w:rsidP="00246D11">
      <w:pPr>
        <w:rPr>
          <w:sz w:val="24"/>
          <w:szCs w:val="24"/>
        </w:rPr>
      </w:pPr>
      <w:r>
        <w:rPr>
          <w:sz w:val="24"/>
          <w:szCs w:val="24"/>
        </w:rPr>
        <w:t>Abbreviated Question (as it will appear on search results page)</w:t>
      </w:r>
      <w:r w:rsidR="00965356" w:rsidRPr="008A4E86">
        <w:rPr>
          <w:sz w:val="24"/>
          <w:szCs w:val="24"/>
        </w:rPr>
        <w:tab/>
      </w:r>
    </w:p>
    <w:p w14:paraId="6C371875" w14:textId="77777777" w:rsidR="00246D11" w:rsidRDefault="00246D11" w:rsidP="00246D11">
      <w:pPr>
        <w:rPr>
          <w:sz w:val="28"/>
          <w:szCs w:val="28"/>
        </w:rPr>
      </w:pPr>
    </w:p>
    <w:p w14:paraId="18B224E9" w14:textId="77777777" w:rsidR="00246D11" w:rsidRDefault="00246D11" w:rsidP="00662F5E">
      <w:pPr>
        <w:ind w:left="-990"/>
        <w:rPr>
          <w:sz w:val="28"/>
          <w:szCs w:val="28"/>
        </w:rPr>
      </w:pPr>
    </w:p>
    <w:p w14:paraId="053EC169" w14:textId="77777777" w:rsidR="00965356" w:rsidRDefault="00965356" w:rsidP="00662F5E">
      <w:pPr>
        <w:ind w:left="-990"/>
        <w:rPr>
          <w:sz w:val="28"/>
          <w:szCs w:val="28"/>
        </w:rPr>
      </w:pPr>
    </w:p>
    <w:p w14:paraId="538E868D" w14:textId="77777777" w:rsidR="00965356" w:rsidRDefault="00965356" w:rsidP="00662F5E">
      <w:pPr>
        <w:ind w:left="-990"/>
        <w:rPr>
          <w:sz w:val="28"/>
          <w:szCs w:val="28"/>
        </w:rPr>
      </w:pPr>
    </w:p>
    <w:p w14:paraId="1DCCABE9" w14:textId="7D89100B" w:rsidR="00B31344" w:rsidRDefault="00953A85" w:rsidP="007A4674">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r>
        <w:rPr>
          <w:sz w:val="22"/>
          <w:szCs w:val="22"/>
        </w:rPr>
        <w:fldChar w:fldCharType="begin">
          <w:ffData>
            <w:name w:val="Check1"/>
            <w:enabled/>
            <w:calcOnExit w:val="0"/>
            <w:checkBox>
              <w:sizeAuto/>
              <w:default w:val="1"/>
            </w:checkBox>
          </w:ffData>
        </w:fldChar>
      </w:r>
      <w:bookmarkStart w:id="0" w:name="Check1"/>
      <w:r>
        <w:rPr>
          <w:sz w:val="22"/>
          <w:szCs w:val="22"/>
        </w:rPr>
        <w:instrText xml:space="preserve"> FORMCHECKBOX </w:instrText>
      </w:r>
      <w:r w:rsidR="00455155">
        <w:rPr>
          <w:sz w:val="22"/>
          <w:szCs w:val="22"/>
        </w:rPr>
      </w:r>
      <w:r w:rsidR="00455155">
        <w:rPr>
          <w:sz w:val="22"/>
          <w:szCs w:val="22"/>
        </w:rPr>
        <w:fldChar w:fldCharType="separate"/>
      </w:r>
      <w:r>
        <w:rPr>
          <w:sz w:val="22"/>
          <w:szCs w:val="22"/>
        </w:rPr>
        <w:fldChar w:fldCharType="end"/>
      </w:r>
      <w:bookmarkEnd w:id="0"/>
      <w:r w:rsidR="00965356" w:rsidRPr="007A4674">
        <w:rPr>
          <w:sz w:val="22"/>
          <w:szCs w:val="22"/>
        </w:rPr>
        <w:t xml:space="preserve"> Policy</w:t>
      </w:r>
      <w:r w:rsidR="00D36E6B">
        <w:rPr>
          <w:sz w:val="22"/>
          <w:szCs w:val="22"/>
        </w:rPr>
        <w:t>/Procedure</w:t>
      </w:r>
      <w:r w:rsidR="00965356" w:rsidRPr="007A4674">
        <w:rPr>
          <w:sz w:val="22"/>
          <w:szCs w:val="22"/>
        </w:rPr>
        <w:t xml:space="preserve">  </w:t>
      </w:r>
      <w:r w:rsidR="009C48A8">
        <w:rPr>
          <w:sz w:val="22"/>
          <w:szCs w:val="22"/>
        </w:rPr>
        <w:fldChar w:fldCharType="begin">
          <w:ffData>
            <w:name w:val="Check3"/>
            <w:enabled/>
            <w:calcOnExit w:val="0"/>
            <w:checkBox>
              <w:sizeAuto/>
              <w:default w:val="1"/>
            </w:checkBox>
          </w:ffData>
        </w:fldChar>
      </w:r>
      <w:bookmarkStart w:id="1" w:name="Check3"/>
      <w:r w:rsidR="009C48A8">
        <w:rPr>
          <w:sz w:val="22"/>
          <w:szCs w:val="22"/>
        </w:rPr>
        <w:instrText xml:space="preserve"> FORMCHECKBOX </w:instrText>
      </w:r>
      <w:r w:rsidR="00455155">
        <w:rPr>
          <w:sz w:val="22"/>
          <w:szCs w:val="22"/>
        </w:rPr>
      </w:r>
      <w:r w:rsidR="00455155">
        <w:rPr>
          <w:sz w:val="22"/>
          <w:szCs w:val="22"/>
        </w:rPr>
        <w:fldChar w:fldCharType="separate"/>
      </w:r>
      <w:r w:rsidR="009C48A8">
        <w:rPr>
          <w:sz w:val="22"/>
          <w:szCs w:val="22"/>
        </w:rPr>
        <w:fldChar w:fldCharType="end"/>
      </w:r>
      <w:bookmarkEnd w:id="1"/>
      <w:r w:rsidR="00965356" w:rsidRPr="007A4674">
        <w:rPr>
          <w:sz w:val="22"/>
          <w:szCs w:val="22"/>
        </w:rPr>
        <w:t xml:space="preserve"> </w:t>
      </w:r>
      <w:r w:rsidR="003F1796" w:rsidRPr="007A4674">
        <w:rPr>
          <w:sz w:val="22"/>
          <w:szCs w:val="22"/>
        </w:rPr>
        <w:t>Practice</w:t>
      </w:r>
      <w:r w:rsidR="00DC3F0F" w:rsidRPr="007A4674">
        <w:rPr>
          <w:sz w:val="22"/>
          <w:szCs w:val="22"/>
        </w:rPr>
        <w:t xml:space="preserve"> </w:t>
      </w:r>
      <w:r w:rsidR="003F1796" w:rsidRPr="007A4674">
        <w:rPr>
          <w:sz w:val="22"/>
          <w:szCs w:val="22"/>
        </w:rPr>
        <w:t xml:space="preserve">  </w:t>
      </w:r>
      <w:r w:rsidR="003F1796" w:rsidRPr="007A4674">
        <w:rPr>
          <w:sz w:val="22"/>
          <w:szCs w:val="22"/>
        </w:rPr>
        <w:fldChar w:fldCharType="begin">
          <w:ffData>
            <w:name w:val="Check4"/>
            <w:enabled/>
            <w:calcOnExit w:val="0"/>
            <w:checkBox>
              <w:sizeAuto/>
              <w:default w:val="0"/>
            </w:checkBox>
          </w:ffData>
        </w:fldChar>
      </w:r>
      <w:bookmarkStart w:id="2" w:name="Check4"/>
      <w:r w:rsidR="003F1796" w:rsidRPr="007A4674">
        <w:rPr>
          <w:sz w:val="22"/>
          <w:szCs w:val="22"/>
        </w:rPr>
        <w:instrText xml:space="preserve"> FORMCHECKBOX </w:instrText>
      </w:r>
      <w:r w:rsidR="00455155">
        <w:rPr>
          <w:sz w:val="22"/>
          <w:szCs w:val="22"/>
        </w:rPr>
      </w:r>
      <w:r w:rsidR="00455155">
        <w:rPr>
          <w:sz w:val="22"/>
          <w:szCs w:val="22"/>
        </w:rPr>
        <w:fldChar w:fldCharType="separate"/>
      </w:r>
      <w:r w:rsidR="003F1796" w:rsidRPr="007A4674">
        <w:rPr>
          <w:sz w:val="22"/>
          <w:szCs w:val="22"/>
        </w:rPr>
        <w:fldChar w:fldCharType="end"/>
      </w:r>
      <w:bookmarkEnd w:id="2"/>
      <w:r w:rsidR="003F1796" w:rsidRPr="007A4674">
        <w:rPr>
          <w:sz w:val="22"/>
          <w:szCs w:val="22"/>
        </w:rPr>
        <w:t xml:space="preserve"> Program Info  </w:t>
      </w:r>
      <w:r w:rsidR="00DC3F0F" w:rsidRPr="007A4674">
        <w:rPr>
          <w:sz w:val="22"/>
          <w:szCs w:val="22"/>
        </w:rPr>
        <w:fldChar w:fldCharType="begin">
          <w:ffData>
            <w:name w:val="Check5"/>
            <w:enabled/>
            <w:calcOnExit w:val="0"/>
            <w:checkBox>
              <w:sizeAuto/>
              <w:default w:val="0"/>
            </w:checkBox>
          </w:ffData>
        </w:fldChar>
      </w:r>
      <w:bookmarkStart w:id="3" w:name="Check5"/>
      <w:r w:rsidR="00DC3F0F" w:rsidRPr="007A4674">
        <w:rPr>
          <w:sz w:val="22"/>
          <w:szCs w:val="22"/>
        </w:rPr>
        <w:instrText xml:space="preserve"> FORMCHECKBOX </w:instrText>
      </w:r>
      <w:r w:rsidR="00455155">
        <w:rPr>
          <w:sz w:val="22"/>
          <w:szCs w:val="22"/>
        </w:rPr>
      </w:r>
      <w:r w:rsidR="00455155">
        <w:rPr>
          <w:sz w:val="22"/>
          <w:szCs w:val="22"/>
        </w:rPr>
        <w:fldChar w:fldCharType="separate"/>
      </w:r>
      <w:r w:rsidR="00DC3F0F" w:rsidRPr="007A4674">
        <w:rPr>
          <w:sz w:val="22"/>
          <w:szCs w:val="22"/>
        </w:rPr>
        <w:fldChar w:fldCharType="end"/>
      </w:r>
      <w:bookmarkEnd w:id="3"/>
      <w:r w:rsidR="00DC3F0F" w:rsidRPr="007A4674">
        <w:rPr>
          <w:sz w:val="22"/>
          <w:szCs w:val="22"/>
        </w:rPr>
        <w:t xml:space="preserve"> Committee Structure info </w:t>
      </w:r>
      <w:r w:rsidR="007B71BA">
        <w:rPr>
          <w:sz w:val="22"/>
          <w:szCs w:val="22"/>
        </w:rPr>
        <w:t xml:space="preserve"> </w:t>
      </w:r>
      <w:r w:rsidR="00627961">
        <w:rPr>
          <w:sz w:val="22"/>
          <w:szCs w:val="22"/>
        </w:rPr>
        <w:fldChar w:fldCharType="begin">
          <w:ffData>
            <w:name w:val="Check6"/>
            <w:enabled/>
            <w:calcOnExit w:val="0"/>
            <w:checkBox>
              <w:sizeAuto/>
              <w:default w:val="0"/>
            </w:checkBox>
          </w:ffData>
        </w:fldChar>
      </w:r>
      <w:bookmarkStart w:id="4" w:name="Check6"/>
      <w:r w:rsidR="00627961">
        <w:rPr>
          <w:sz w:val="22"/>
          <w:szCs w:val="22"/>
        </w:rPr>
        <w:instrText xml:space="preserve"> FORMCHECKBOX </w:instrText>
      </w:r>
      <w:r w:rsidR="00455155">
        <w:rPr>
          <w:sz w:val="22"/>
          <w:szCs w:val="22"/>
        </w:rPr>
      </w:r>
      <w:r w:rsidR="00455155">
        <w:rPr>
          <w:sz w:val="22"/>
          <w:szCs w:val="22"/>
        </w:rPr>
        <w:fldChar w:fldCharType="separate"/>
      </w:r>
      <w:r w:rsidR="00627961">
        <w:rPr>
          <w:sz w:val="22"/>
          <w:szCs w:val="22"/>
        </w:rPr>
        <w:fldChar w:fldCharType="end"/>
      </w:r>
      <w:bookmarkEnd w:id="4"/>
      <w:r w:rsidR="007B71BA" w:rsidRPr="007A4674">
        <w:rPr>
          <w:sz w:val="22"/>
          <w:szCs w:val="22"/>
        </w:rPr>
        <w:t xml:space="preserve"> Role</w:t>
      </w:r>
      <w:r w:rsidR="00897185">
        <w:rPr>
          <w:sz w:val="22"/>
          <w:szCs w:val="22"/>
        </w:rPr>
        <w:t xml:space="preserve">  </w:t>
      </w:r>
      <w:r w:rsidR="00897185">
        <w:rPr>
          <w:sz w:val="22"/>
          <w:szCs w:val="22"/>
        </w:rPr>
        <w:fldChar w:fldCharType="begin">
          <w:ffData>
            <w:name w:val="Check15"/>
            <w:enabled/>
            <w:calcOnExit w:val="0"/>
            <w:checkBox>
              <w:sizeAuto/>
              <w:default w:val="0"/>
            </w:checkBox>
          </w:ffData>
        </w:fldChar>
      </w:r>
      <w:bookmarkStart w:id="5" w:name="Check15"/>
      <w:r w:rsidR="00897185">
        <w:rPr>
          <w:sz w:val="22"/>
          <w:szCs w:val="22"/>
        </w:rPr>
        <w:instrText xml:space="preserve"> FORMCHECKBOX </w:instrText>
      </w:r>
      <w:r w:rsidR="00455155">
        <w:rPr>
          <w:sz w:val="22"/>
          <w:szCs w:val="22"/>
        </w:rPr>
      </w:r>
      <w:r w:rsidR="00455155">
        <w:rPr>
          <w:sz w:val="22"/>
          <w:szCs w:val="22"/>
        </w:rPr>
        <w:fldChar w:fldCharType="separate"/>
      </w:r>
      <w:r w:rsidR="00897185">
        <w:rPr>
          <w:sz w:val="22"/>
          <w:szCs w:val="22"/>
        </w:rPr>
        <w:fldChar w:fldCharType="end"/>
      </w:r>
      <w:bookmarkEnd w:id="5"/>
      <w:r w:rsidR="00897185">
        <w:rPr>
          <w:sz w:val="22"/>
          <w:szCs w:val="22"/>
        </w:rPr>
        <w:t xml:space="preserve"> Students</w:t>
      </w:r>
    </w:p>
    <w:p w14:paraId="4FEBD792" w14:textId="77777777" w:rsidR="00B31344" w:rsidRDefault="00B31344" w:rsidP="007A4674">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p>
    <w:p w14:paraId="25B9D249" w14:textId="5D9A526E" w:rsidR="00B31344" w:rsidRDefault="00C04097" w:rsidP="007A4674">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r>
        <w:rPr>
          <w:sz w:val="22"/>
          <w:szCs w:val="22"/>
        </w:rPr>
        <w:fldChar w:fldCharType="begin">
          <w:ffData>
            <w:name w:val="Check7"/>
            <w:enabled/>
            <w:calcOnExit w:val="0"/>
            <w:checkBox>
              <w:sizeAuto/>
              <w:default w:val="0"/>
            </w:checkBox>
          </w:ffData>
        </w:fldChar>
      </w:r>
      <w:bookmarkStart w:id="6" w:name="Check7"/>
      <w:r>
        <w:rPr>
          <w:sz w:val="22"/>
          <w:szCs w:val="22"/>
        </w:rPr>
        <w:instrText xml:space="preserve"> FORMCHECKBOX </w:instrText>
      </w:r>
      <w:r w:rsidR="00455155">
        <w:rPr>
          <w:sz w:val="22"/>
          <w:szCs w:val="22"/>
        </w:rPr>
      </w:r>
      <w:r w:rsidR="00455155">
        <w:rPr>
          <w:sz w:val="22"/>
          <w:szCs w:val="22"/>
        </w:rPr>
        <w:fldChar w:fldCharType="separate"/>
      </w:r>
      <w:r>
        <w:rPr>
          <w:sz w:val="22"/>
          <w:szCs w:val="22"/>
        </w:rPr>
        <w:fldChar w:fldCharType="end"/>
      </w:r>
      <w:bookmarkEnd w:id="6"/>
      <w:r w:rsidR="00DC3F0F" w:rsidRPr="007A4674">
        <w:rPr>
          <w:sz w:val="22"/>
          <w:szCs w:val="22"/>
        </w:rPr>
        <w:t xml:space="preserve"> Model/Structure   </w:t>
      </w:r>
      <w:r w:rsidR="00627961">
        <w:rPr>
          <w:sz w:val="22"/>
          <w:szCs w:val="22"/>
        </w:rPr>
        <w:fldChar w:fldCharType="begin">
          <w:ffData>
            <w:name w:val="Check8"/>
            <w:enabled/>
            <w:calcOnExit w:val="0"/>
            <w:checkBox>
              <w:sizeAuto/>
              <w:default w:val="1"/>
            </w:checkBox>
          </w:ffData>
        </w:fldChar>
      </w:r>
      <w:bookmarkStart w:id="7" w:name="Check8"/>
      <w:r w:rsidR="00627961">
        <w:rPr>
          <w:sz w:val="22"/>
          <w:szCs w:val="22"/>
        </w:rPr>
        <w:instrText xml:space="preserve"> FORMCHECKBOX </w:instrText>
      </w:r>
      <w:r w:rsidR="00455155">
        <w:rPr>
          <w:sz w:val="22"/>
          <w:szCs w:val="22"/>
        </w:rPr>
      </w:r>
      <w:r w:rsidR="00455155">
        <w:rPr>
          <w:sz w:val="22"/>
          <w:szCs w:val="22"/>
        </w:rPr>
        <w:fldChar w:fldCharType="separate"/>
      </w:r>
      <w:r w:rsidR="00627961">
        <w:rPr>
          <w:sz w:val="22"/>
          <w:szCs w:val="22"/>
        </w:rPr>
        <w:fldChar w:fldCharType="end"/>
      </w:r>
      <w:bookmarkEnd w:id="7"/>
      <w:r w:rsidR="00DC3F0F" w:rsidRPr="007A4674">
        <w:rPr>
          <w:sz w:val="22"/>
          <w:szCs w:val="22"/>
        </w:rPr>
        <w:t xml:space="preserve"> Care Delivery  </w:t>
      </w:r>
      <w:r w:rsidR="00AE290F">
        <w:rPr>
          <w:sz w:val="22"/>
          <w:szCs w:val="22"/>
        </w:rPr>
        <w:fldChar w:fldCharType="begin">
          <w:ffData>
            <w:name w:val="Check9"/>
            <w:enabled/>
            <w:calcOnExit w:val="0"/>
            <w:checkBox>
              <w:sizeAuto/>
              <w:default w:val="0"/>
            </w:checkBox>
          </w:ffData>
        </w:fldChar>
      </w:r>
      <w:bookmarkStart w:id="8" w:name="Check9"/>
      <w:r w:rsidR="00AE290F">
        <w:rPr>
          <w:sz w:val="22"/>
          <w:szCs w:val="22"/>
        </w:rPr>
        <w:instrText xml:space="preserve"> FORMCHECKBOX </w:instrText>
      </w:r>
      <w:r w:rsidR="00455155">
        <w:rPr>
          <w:sz w:val="22"/>
          <w:szCs w:val="22"/>
        </w:rPr>
      </w:r>
      <w:r w:rsidR="00455155">
        <w:rPr>
          <w:sz w:val="22"/>
          <w:szCs w:val="22"/>
        </w:rPr>
        <w:fldChar w:fldCharType="separate"/>
      </w:r>
      <w:r w:rsidR="00AE290F">
        <w:rPr>
          <w:sz w:val="22"/>
          <w:szCs w:val="22"/>
        </w:rPr>
        <w:fldChar w:fldCharType="end"/>
      </w:r>
      <w:bookmarkEnd w:id="8"/>
      <w:r w:rsidR="00DC3F0F" w:rsidRPr="007A4674">
        <w:rPr>
          <w:sz w:val="22"/>
          <w:szCs w:val="22"/>
        </w:rPr>
        <w:t xml:space="preserve"> Collaboration  </w:t>
      </w:r>
      <w:r>
        <w:rPr>
          <w:sz w:val="22"/>
          <w:szCs w:val="22"/>
        </w:rPr>
        <w:fldChar w:fldCharType="begin">
          <w:ffData>
            <w:name w:val="Check10"/>
            <w:enabled/>
            <w:calcOnExit w:val="0"/>
            <w:checkBox>
              <w:sizeAuto/>
              <w:default w:val="0"/>
            </w:checkBox>
          </w:ffData>
        </w:fldChar>
      </w:r>
      <w:bookmarkStart w:id="9" w:name="Check10"/>
      <w:r>
        <w:rPr>
          <w:sz w:val="22"/>
          <w:szCs w:val="22"/>
        </w:rPr>
        <w:instrText xml:space="preserve"> FORMCHECKBOX </w:instrText>
      </w:r>
      <w:r w:rsidR="00455155">
        <w:rPr>
          <w:sz w:val="22"/>
          <w:szCs w:val="22"/>
        </w:rPr>
      </w:r>
      <w:r w:rsidR="00455155">
        <w:rPr>
          <w:sz w:val="22"/>
          <w:szCs w:val="22"/>
        </w:rPr>
        <w:fldChar w:fldCharType="separate"/>
      </w:r>
      <w:r>
        <w:rPr>
          <w:sz w:val="22"/>
          <w:szCs w:val="22"/>
        </w:rPr>
        <w:fldChar w:fldCharType="end"/>
      </w:r>
      <w:bookmarkEnd w:id="9"/>
      <w:r w:rsidR="00897185" w:rsidRPr="007A4674">
        <w:rPr>
          <w:sz w:val="22"/>
          <w:szCs w:val="22"/>
        </w:rPr>
        <w:t xml:space="preserve"> Regulation/Legislation</w:t>
      </w:r>
      <w:r w:rsidR="00897185">
        <w:rPr>
          <w:sz w:val="22"/>
          <w:szCs w:val="22"/>
        </w:rPr>
        <w:t xml:space="preserve">  </w:t>
      </w:r>
      <w:r w:rsidR="00062CCC">
        <w:rPr>
          <w:sz w:val="22"/>
          <w:szCs w:val="22"/>
        </w:rPr>
        <w:fldChar w:fldCharType="begin">
          <w:ffData>
            <w:name w:val="Check11"/>
            <w:enabled/>
            <w:calcOnExit w:val="0"/>
            <w:checkBox>
              <w:sizeAuto/>
              <w:default w:val="1"/>
            </w:checkBox>
          </w:ffData>
        </w:fldChar>
      </w:r>
      <w:bookmarkStart w:id="10" w:name="Check11"/>
      <w:r w:rsidR="00062CCC">
        <w:rPr>
          <w:sz w:val="22"/>
          <w:szCs w:val="22"/>
        </w:rPr>
        <w:instrText xml:space="preserve"> FORMCHECKBOX </w:instrText>
      </w:r>
      <w:r w:rsidR="00062CCC">
        <w:rPr>
          <w:sz w:val="22"/>
          <w:szCs w:val="22"/>
        </w:rPr>
      </w:r>
      <w:r w:rsidR="00062CCC">
        <w:rPr>
          <w:sz w:val="22"/>
          <w:szCs w:val="22"/>
        </w:rPr>
        <w:fldChar w:fldCharType="end"/>
      </w:r>
      <w:bookmarkEnd w:id="10"/>
      <w:r w:rsidR="00897185" w:rsidRPr="007A4674">
        <w:rPr>
          <w:sz w:val="22"/>
          <w:szCs w:val="22"/>
        </w:rPr>
        <w:t xml:space="preserve"> Pt. Safety</w:t>
      </w:r>
    </w:p>
    <w:p w14:paraId="64C4F09E" w14:textId="77777777" w:rsidR="00B31344" w:rsidRDefault="00B31344" w:rsidP="007A4674">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p>
    <w:p w14:paraId="724FBCC8" w14:textId="77777777" w:rsidR="007A4674" w:rsidRPr="00BB6092" w:rsidRDefault="00C04097" w:rsidP="007A4674">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r>
        <w:rPr>
          <w:sz w:val="22"/>
          <w:szCs w:val="22"/>
        </w:rPr>
        <w:fldChar w:fldCharType="begin">
          <w:ffData>
            <w:name w:val="Check12"/>
            <w:enabled/>
            <w:calcOnExit w:val="0"/>
            <w:checkBox>
              <w:sizeAuto/>
              <w:default w:val="0"/>
            </w:checkBox>
          </w:ffData>
        </w:fldChar>
      </w:r>
      <w:bookmarkStart w:id="11" w:name="Check12"/>
      <w:r>
        <w:rPr>
          <w:sz w:val="22"/>
          <w:szCs w:val="22"/>
        </w:rPr>
        <w:instrText xml:space="preserve"> FORMCHECKBOX </w:instrText>
      </w:r>
      <w:r w:rsidR="00455155">
        <w:rPr>
          <w:sz w:val="22"/>
          <w:szCs w:val="22"/>
        </w:rPr>
      </w:r>
      <w:r w:rsidR="00455155">
        <w:rPr>
          <w:sz w:val="22"/>
          <w:szCs w:val="22"/>
        </w:rPr>
        <w:fldChar w:fldCharType="separate"/>
      </w:r>
      <w:r>
        <w:rPr>
          <w:sz w:val="22"/>
          <w:szCs w:val="22"/>
        </w:rPr>
        <w:fldChar w:fldCharType="end"/>
      </w:r>
      <w:bookmarkEnd w:id="11"/>
      <w:r w:rsidR="007A4674" w:rsidRPr="007A4674">
        <w:rPr>
          <w:sz w:val="22"/>
          <w:szCs w:val="22"/>
        </w:rPr>
        <w:t xml:space="preserve"> Quality/Outcome/Indicator  </w:t>
      </w:r>
      <w:r w:rsidR="007A4674" w:rsidRPr="007A4674">
        <w:rPr>
          <w:sz w:val="22"/>
          <w:szCs w:val="22"/>
        </w:rPr>
        <w:fldChar w:fldCharType="begin">
          <w:ffData>
            <w:name w:val="Check13"/>
            <w:enabled/>
            <w:calcOnExit w:val="0"/>
            <w:checkBox>
              <w:sizeAuto/>
              <w:default w:val="0"/>
            </w:checkBox>
          </w:ffData>
        </w:fldChar>
      </w:r>
      <w:bookmarkStart w:id="12" w:name="Check13"/>
      <w:r w:rsidR="007A4674" w:rsidRPr="007A4674">
        <w:rPr>
          <w:sz w:val="22"/>
          <w:szCs w:val="22"/>
        </w:rPr>
        <w:instrText xml:space="preserve"> FORMCHECKBOX </w:instrText>
      </w:r>
      <w:r w:rsidR="00455155">
        <w:rPr>
          <w:sz w:val="22"/>
          <w:szCs w:val="22"/>
        </w:rPr>
      </w:r>
      <w:r w:rsidR="00455155">
        <w:rPr>
          <w:sz w:val="22"/>
          <w:szCs w:val="22"/>
        </w:rPr>
        <w:fldChar w:fldCharType="separate"/>
      </w:r>
      <w:r w:rsidR="007A4674" w:rsidRPr="007A4674">
        <w:rPr>
          <w:sz w:val="22"/>
          <w:szCs w:val="22"/>
        </w:rPr>
        <w:fldChar w:fldCharType="end"/>
      </w:r>
      <w:bookmarkEnd w:id="12"/>
      <w:r w:rsidR="007A4674" w:rsidRPr="007A4674">
        <w:rPr>
          <w:sz w:val="22"/>
          <w:szCs w:val="22"/>
        </w:rPr>
        <w:t xml:space="preserve"> PP Culture/Leadership </w:t>
      </w:r>
      <w:r w:rsidR="00BB6092">
        <w:rPr>
          <w:sz w:val="22"/>
          <w:szCs w:val="22"/>
        </w:rPr>
        <w:t xml:space="preserve"> </w:t>
      </w:r>
      <w:r w:rsidR="00BB6092">
        <w:rPr>
          <w:sz w:val="22"/>
          <w:szCs w:val="22"/>
        </w:rPr>
        <w:fldChar w:fldCharType="begin">
          <w:ffData>
            <w:name w:val="Check14"/>
            <w:enabled/>
            <w:calcOnExit w:val="0"/>
            <w:checkBox>
              <w:sizeAuto/>
              <w:default w:val="0"/>
            </w:checkBox>
          </w:ffData>
        </w:fldChar>
      </w:r>
      <w:bookmarkStart w:id="13" w:name="Check14"/>
      <w:r w:rsidR="00BB6092">
        <w:rPr>
          <w:sz w:val="22"/>
          <w:szCs w:val="22"/>
        </w:rPr>
        <w:instrText xml:space="preserve"> FORMCHECKBOX </w:instrText>
      </w:r>
      <w:r w:rsidR="00455155">
        <w:rPr>
          <w:sz w:val="22"/>
          <w:szCs w:val="22"/>
        </w:rPr>
      </w:r>
      <w:r w:rsidR="00455155">
        <w:rPr>
          <w:sz w:val="22"/>
          <w:szCs w:val="22"/>
        </w:rPr>
        <w:fldChar w:fldCharType="separate"/>
      </w:r>
      <w:r w:rsidR="00BB6092">
        <w:rPr>
          <w:sz w:val="22"/>
          <w:szCs w:val="22"/>
        </w:rPr>
        <w:fldChar w:fldCharType="end"/>
      </w:r>
      <w:bookmarkEnd w:id="13"/>
      <w:r w:rsidR="00BB6092">
        <w:rPr>
          <w:sz w:val="22"/>
          <w:szCs w:val="22"/>
        </w:rPr>
        <w:t xml:space="preserve"> Other:</w:t>
      </w:r>
      <w:r w:rsidR="00BB6092">
        <w:rPr>
          <w:sz w:val="22"/>
          <w:szCs w:val="22"/>
          <w:u w:val="single"/>
        </w:rPr>
        <w:tab/>
      </w:r>
      <w:r w:rsidR="00BB6092">
        <w:rPr>
          <w:sz w:val="22"/>
          <w:szCs w:val="22"/>
          <w:u w:val="single"/>
        </w:rPr>
        <w:tab/>
      </w:r>
      <w:r w:rsidR="00BB6092">
        <w:rPr>
          <w:sz w:val="22"/>
          <w:szCs w:val="22"/>
          <w:u w:val="single"/>
        </w:rPr>
        <w:tab/>
      </w:r>
      <w:r w:rsidR="00BB6092">
        <w:rPr>
          <w:sz w:val="22"/>
          <w:szCs w:val="22"/>
          <w:u w:val="single"/>
        </w:rPr>
        <w:tab/>
      </w:r>
      <w:r w:rsidR="00BB6092">
        <w:rPr>
          <w:sz w:val="22"/>
          <w:szCs w:val="22"/>
          <w:u w:val="single"/>
        </w:rPr>
        <w:tab/>
      </w:r>
    </w:p>
    <w:p w14:paraId="780A2742" w14:textId="77777777" w:rsidR="00965356" w:rsidRPr="008A4E86" w:rsidRDefault="00965356" w:rsidP="00965356">
      <w:pPr>
        <w:ind w:left="-990" w:firstLine="990"/>
        <w:rPr>
          <w:sz w:val="24"/>
          <w:szCs w:val="24"/>
        </w:rPr>
      </w:pPr>
      <w:r w:rsidRPr="008A4E86">
        <w:rPr>
          <w:sz w:val="24"/>
          <w:szCs w:val="24"/>
        </w:rPr>
        <w:t>Keyword(s)</w:t>
      </w:r>
    </w:p>
    <w:p w14:paraId="389110AE" w14:textId="77777777" w:rsidR="00965356" w:rsidRPr="008A4E86" w:rsidRDefault="00965356" w:rsidP="00965356">
      <w:pPr>
        <w:ind w:left="-990" w:firstLine="990"/>
        <w:rPr>
          <w:sz w:val="24"/>
          <w:szCs w:val="24"/>
        </w:rPr>
      </w:pPr>
      <w:r w:rsidRPr="008A4E86">
        <w:rPr>
          <w:sz w:val="24"/>
          <w:szCs w:val="24"/>
        </w:rPr>
        <w:t>Check 1</w:t>
      </w:r>
      <w:r w:rsidR="00C846D4">
        <w:rPr>
          <w:sz w:val="24"/>
          <w:szCs w:val="24"/>
        </w:rPr>
        <w:t xml:space="preserve"> or</w:t>
      </w:r>
      <w:r w:rsidRPr="008A4E86">
        <w:rPr>
          <w:sz w:val="24"/>
          <w:szCs w:val="24"/>
        </w:rPr>
        <w:t xml:space="preserve"> 2 </w:t>
      </w:r>
    </w:p>
    <w:p w14:paraId="3039A6DF" w14:textId="77777777" w:rsidR="00C56C4A" w:rsidRDefault="00C846D4" w:rsidP="00965356">
      <w:pPr>
        <w:ind w:left="-990" w:firstLine="990"/>
        <w:rPr>
          <w:sz w:val="24"/>
          <w:szCs w:val="24"/>
        </w:rPr>
      </w:pPr>
      <w:r>
        <w:rPr>
          <w:sz w:val="24"/>
          <w:szCs w:val="24"/>
        </w:rPr>
        <w:t>R</w:t>
      </w:r>
      <w:r w:rsidR="00C56C4A">
        <w:rPr>
          <w:sz w:val="24"/>
          <w:szCs w:val="24"/>
        </w:rPr>
        <w:t xml:space="preserve">equired </w:t>
      </w:r>
    </w:p>
    <w:p w14:paraId="2EC393AD" w14:textId="77777777" w:rsidR="00C56C4A" w:rsidRDefault="00C56C4A" w:rsidP="00965356">
      <w:pPr>
        <w:ind w:left="-990" w:firstLine="990"/>
        <w:rPr>
          <w:sz w:val="24"/>
          <w:szCs w:val="24"/>
        </w:rPr>
      </w:pPr>
      <w:proofErr w:type="gramStart"/>
      <w:r>
        <w:rPr>
          <w:sz w:val="24"/>
          <w:szCs w:val="24"/>
        </w:rPr>
        <w:t>for</w:t>
      </w:r>
      <w:proofErr w:type="gramEnd"/>
      <w:r>
        <w:rPr>
          <w:sz w:val="24"/>
          <w:szCs w:val="24"/>
        </w:rPr>
        <w:t xml:space="preserve"> website</w:t>
      </w:r>
    </w:p>
    <w:p w14:paraId="20052572" w14:textId="77777777" w:rsidR="00965356" w:rsidRPr="008A4E86" w:rsidRDefault="00C846D4" w:rsidP="00965356">
      <w:pPr>
        <w:ind w:left="-990" w:firstLine="990"/>
        <w:rPr>
          <w:sz w:val="24"/>
          <w:szCs w:val="24"/>
        </w:rPr>
      </w:pPr>
      <w:proofErr w:type="gramStart"/>
      <w:r>
        <w:rPr>
          <w:sz w:val="24"/>
          <w:szCs w:val="24"/>
        </w:rPr>
        <w:t>archiving</w:t>
      </w:r>
      <w:proofErr w:type="gramEnd"/>
    </w:p>
    <w:p w14:paraId="007A58D7" w14:textId="77777777" w:rsidR="00B31344" w:rsidRPr="008A4E86" w:rsidRDefault="00B31344" w:rsidP="00965356">
      <w:pPr>
        <w:ind w:left="-990" w:firstLine="990"/>
        <w:rPr>
          <w:sz w:val="24"/>
          <w:szCs w:val="24"/>
        </w:rPr>
      </w:pPr>
    </w:p>
    <w:p w14:paraId="70AEDC16" w14:textId="77777777" w:rsidR="00197B99" w:rsidRDefault="00B31344" w:rsidP="00BF3CAC">
      <w:pPr>
        <w:ind w:left="1260" w:hanging="1260"/>
        <w:rPr>
          <w:sz w:val="24"/>
          <w:szCs w:val="24"/>
        </w:rPr>
      </w:pPr>
      <w:r w:rsidRPr="008A4E86">
        <w:rPr>
          <w:sz w:val="24"/>
          <w:szCs w:val="24"/>
        </w:rPr>
        <w:t>Responses:</w:t>
      </w:r>
      <w:r w:rsidR="00BF3CAC">
        <w:rPr>
          <w:sz w:val="24"/>
          <w:szCs w:val="24"/>
        </w:rPr>
        <w:t xml:space="preserve"> Please cut and paste responses from emails into the table, save and send summary table to PPNO List Serv.  Allow 3   weeks for responses to filter in before sending final version.</w:t>
      </w:r>
    </w:p>
    <w:p w14:paraId="7F3E29BB" w14:textId="77777777" w:rsidR="00B31344" w:rsidRDefault="00197B99" w:rsidP="00BF3CAC">
      <w:pPr>
        <w:ind w:left="1260" w:hanging="1260"/>
        <w:rPr>
          <w:sz w:val="24"/>
          <w:szCs w:val="24"/>
        </w:rPr>
      </w:pPr>
      <w:r>
        <w:rPr>
          <w:sz w:val="24"/>
          <w:szCs w:val="24"/>
        </w:rPr>
        <w:br w:type="page"/>
      </w:r>
    </w:p>
    <w:p w14:paraId="0ED3EC57" w14:textId="77777777" w:rsidR="00336C4B" w:rsidRPr="008A4E86" w:rsidRDefault="00336C4B" w:rsidP="00BF3CAC">
      <w:pPr>
        <w:ind w:left="1260" w:hanging="1260"/>
        <w:rPr>
          <w:sz w:val="24"/>
          <w:szCs w:val="24"/>
        </w:rPr>
      </w:pPr>
    </w:p>
    <w:tbl>
      <w:tblPr>
        <w:tblW w:w="14075"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4"/>
        <w:gridCol w:w="6167"/>
        <w:gridCol w:w="1814"/>
      </w:tblGrid>
      <w:tr w:rsidR="009F3D0C" w:rsidRPr="00202655" w14:paraId="569911EE" w14:textId="77777777" w:rsidTr="004F23F4">
        <w:trPr>
          <w:trHeight w:val="904"/>
          <w:tblHeader/>
        </w:trPr>
        <w:tc>
          <w:tcPr>
            <w:tcW w:w="6966" w:type="dxa"/>
            <w:tcBorders>
              <w:bottom w:val="single" w:sz="4" w:space="0" w:color="auto"/>
            </w:tcBorders>
            <w:shd w:val="clear" w:color="auto" w:fill="D9D9D9"/>
            <w:vAlign w:val="center"/>
          </w:tcPr>
          <w:p w14:paraId="731E6D64" w14:textId="77777777" w:rsidR="009F3D0C" w:rsidRPr="00681095" w:rsidRDefault="009F3D0C" w:rsidP="00202655">
            <w:pPr>
              <w:jc w:val="center"/>
              <w:rPr>
                <w:rFonts w:ascii="Calibri" w:hAnsi="Calibri"/>
                <w:sz w:val="24"/>
                <w:szCs w:val="24"/>
              </w:rPr>
            </w:pPr>
            <w:r w:rsidRPr="00681095">
              <w:rPr>
                <w:rFonts w:ascii="Calibri" w:hAnsi="Calibri"/>
                <w:sz w:val="24"/>
                <w:szCs w:val="24"/>
              </w:rPr>
              <w:t>Responder Info</w:t>
            </w:r>
          </w:p>
        </w:tc>
        <w:tc>
          <w:tcPr>
            <w:tcW w:w="5301" w:type="dxa"/>
            <w:shd w:val="clear" w:color="auto" w:fill="D9D9D9"/>
            <w:vAlign w:val="center"/>
          </w:tcPr>
          <w:p w14:paraId="71578079" w14:textId="3B4B52B0" w:rsidR="009F3D0C" w:rsidRPr="00681095" w:rsidRDefault="00B26DDF" w:rsidP="005A6011">
            <w:pPr>
              <w:pStyle w:val="ListParagraph"/>
              <w:ind w:left="0"/>
              <w:jc w:val="center"/>
              <w:rPr>
                <w:sz w:val="24"/>
                <w:szCs w:val="24"/>
              </w:rPr>
            </w:pPr>
            <w:r>
              <w:rPr>
                <w:sz w:val="24"/>
                <w:szCs w:val="24"/>
              </w:rPr>
              <w:t>Answer</w:t>
            </w:r>
          </w:p>
        </w:tc>
        <w:tc>
          <w:tcPr>
            <w:tcW w:w="1808" w:type="dxa"/>
            <w:tcBorders>
              <w:bottom w:val="single" w:sz="4" w:space="0" w:color="auto"/>
            </w:tcBorders>
            <w:shd w:val="clear" w:color="auto" w:fill="D9D9D9"/>
            <w:vAlign w:val="center"/>
          </w:tcPr>
          <w:p w14:paraId="44E89892" w14:textId="77777777" w:rsidR="009F3D0C" w:rsidRPr="00681095" w:rsidRDefault="009F3D0C" w:rsidP="005A6011">
            <w:pPr>
              <w:spacing w:before="120"/>
              <w:jc w:val="center"/>
              <w:rPr>
                <w:rFonts w:ascii="Calibri" w:hAnsi="Calibri"/>
                <w:sz w:val="24"/>
                <w:szCs w:val="24"/>
              </w:rPr>
            </w:pPr>
            <w:r w:rsidRPr="00681095">
              <w:rPr>
                <w:rFonts w:ascii="Calibri" w:hAnsi="Calibri"/>
                <w:sz w:val="24"/>
                <w:szCs w:val="24"/>
              </w:rPr>
              <w:t>Attachment(s)*</w:t>
            </w:r>
          </w:p>
          <w:p w14:paraId="2A31E132" w14:textId="77777777" w:rsidR="009F3D0C" w:rsidRPr="00681095" w:rsidRDefault="009F3D0C" w:rsidP="00202655">
            <w:pPr>
              <w:jc w:val="both"/>
              <w:rPr>
                <w:rFonts w:ascii="Calibri" w:hAnsi="Calibri"/>
                <w:sz w:val="24"/>
                <w:szCs w:val="24"/>
              </w:rPr>
            </w:pPr>
            <w:r w:rsidRPr="00681095">
              <w:rPr>
                <w:rFonts w:ascii="Calibri" w:hAnsi="Calibri"/>
                <w:sz w:val="24"/>
                <w:szCs w:val="24"/>
              </w:rPr>
              <w:t xml:space="preserve"> </w:t>
            </w:r>
          </w:p>
        </w:tc>
      </w:tr>
      <w:tr w:rsidR="009F3D0C" w:rsidRPr="00202655" w14:paraId="139F5D63" w14:textId="77777777" w:rsidTr="00991194">
        <w:trPr>
          <w:trHeight w:val="302"/>
        </w:trPr>
        <w:tc>
          <w:tcPr>
            <w:tcW w:w="3600" w:type="dxa"/>
            <w:shd w:val="clear" w:color="auto" w:fill="auto"/>
          </w:tcPr>
          <w:p w14:paraId="50578195" w14:textId="77777777" w:rsidR="002E1D0D" w:rsidRDefault="002E1D0D" w:rsidP="002E1D0D">
            <w:pPr>
              <w:ind w:left="425" w:hanging="425"/>
              <w:rPr>
                <w:color w:val="1F497D"/>
                <w:lang w:val="en-CA" w:eastAsia="en-CA"/>
              </w:rPr>
            </w:pPr>
            <w:r>
              <w:rPr>
                <w:rFonts w:ascii="Cambria" w:hAnsi="Cambria"/>
                <w:b/>
                <w:bCs/>
                <w:color w:val="1F497D"/>
                <w:sz w:val="28"/>
                <w:szCs w:val="28"/>
              </w:rPr>
              <w:t>Sandra Parsons</w:t>
            </w:r>
            <w:r>
              <w:rPr>
                <w:rFonts w:ascii="Cambria" w:hAnsi="Cambria"/>
                <w:b/>
                <w:bCs/>
                <w:color w:val="1F5678"/>
                <w:sz w:val="28"/>
                <w:szCs w:val="28"/>
              </w:rPr>
              <w:t xml:space="preserve"> </w:t>
            </w:r>
          </w:p>
          <w:p w14:paraId="48130858" w14:textId="77777777" w:rsidR="002E1D0D" w:rsidRDefault="002E1D0D" w:rsidP="002E1D0D">
            <w:pPr>
              <w:ind w:left="425" w:hanging="425"/>
              <w:rPr>
                <w:color w:val="1F497D"/>
              </w:rPr>
            </w:pPr>
            <w:r>
              <w:rPr>
                <w:b/>
                <w:bCs/>
                <w:color w:val="1F497D"/>
                <w:sz w:val="18"/>
                <w:szCs w:val="18"/>
              </w:rPr>
              <w:t>DOCUMENT MANAGEMENT SPECIALIST</w:t>
            </w:r>
          </w:p>
          <w:p w14:paraId="1D34024B" w14:textId="77777777" w:rsidR="002E1D0D" w:rsidRDefault="002E1D0D" w:rsidP="002E1D0D">
            <w:pPr>
              <w:spacing w:after="80"/>
              <w:ind w:left="426" w:hanging="426"/>
              <w:rPr>
                <w:color w:val="1F497D"/>
              </w:rPr>
            </w:pPr>
            <w:r>
              <w:rPr>
                <w:b/>
                <w:bCs/>
                <w:color w:val="1F497D"/>
                <w:sz w:val="18"/>
                <w:szCs w:val="18"/>
              </w:rPr>
              <w:t>PROFESSIONAL PRACTICE</w:t>
            </w:r>
          </w:p>
          <w:p w14:paraId="6F48C76B" w14:textId="77777777" w:rsidR="002E1D0D" w:rsidRDefault="002E1D0D" w:rsidP="002E1D0D">
            <w:pPr>
              <w:rPr>
                <w:color w:val="1F497D"/>
              </w:rPr>
            </w:pPr>
            <w:r>
              <w:rPr>
                <w:color w:val="1F497D"/>
              </w:rPr>
              <w:t xml:space="preserve">596 Davis Drive, </w:t>
            </w:r>
            <w:proofErr w:type="spellStart"/>
            <w:r>
              <w:rPr>
                <w:color w:val="1F497D"/>
              </w:rPr>
              <w:t>Newmarket</w:t>
            </w:r>
            <w:proofErr w:type="spellEnd"/>
            <w:r>
              <w:rPr>
                <w:color w:val="1F497D"/>
              </w:rPr>
              <w:t>, ON, L3Y 2P9</w:t>
            </w:r>
            <w:r>
              <w:rPr>
                <w:b/>
                <w:bCs/>
                <w:color w:val="1F5678"/>
              </w:rPr>
              <w:br/>
              <w:t>T:</w:t>
            </w:r>
            <w:r>
              <w:rPr>
                <w:color w:val="1F5678"/>
              </w:rPr>
              <w:t xml:space="preserve"> (</w:t>
            </w:r>
            <w:r>
              <w:rPr>
                <w:color w:val="1F497D"/>
              </w:rPr>
              <w:t>905</w:t>
            </w:r>
            <w:r>
              <w:rPr>
                <w:color w:val="1F5678"/>
              </w:rPr>
              <w:t xml:space="preserve">) </w:t>
            </w:r>
            <w:r>
              <w:rPr>
                <w:color w:val="1F497D"/>
              </w:rPr>
              <w:t>895-4521</w:t>
            </w:r>
            <w:r>
              <w:rPr>
                <w:color w:val="1F5678"/>
              </w:rPr>
              <w:t xml:space="preserve"> ext. </w:t>
            </w:r>
            <w:r>
              <w:rPr>
                <w:color w:val="1F497D"/>
              </w:rPr>
              <w:t>2435</w:t>
            </w:r>
          </w:p>
          <w:p w14:paraId="56173B59" w14:textId="77777777" w:rsidR="002E1D0D" w:rsidRDefault="002E1D0D" w:rsidP="002E1D0D">
            <w:pPr>
              <w:ind w:left="426" w:hanging="426"/>
              <w:rPr>
                <w:color w:val="1F497D"/>
              </w:rPr>
            </w:pPr>
            <w:r>
              <w:rPr>
                <w:b/>
                <w:bCs/>
                <w:color w:val="1F5678"/>
              </w:rPr>
              <w:t>Email:</w:t>
            </w:r>
            <w:r>
              <w:rPr>
                <w:color w:val="1F5678"/>
              </w:rPr>
              <w:t xml:space="preserve"> </w:t>
            </w:r>
            <w:hyperlink r:id="rId7" w:history="1">
              <w:r>
                <w:rPr>
                  <w:rStyle w:val="Hyperlink"/>
                </w:rPr>
                <w:t>sparsons@southlakeregional.org</w:t>
              </w:r>
            </w:hyperlink>
          </w:p>
          <w:p w14:paraId="544C9953" w14:textId="77777777" w:rsidR="002E1D0D" w:rsidRDefault="002E1D0D" w:rsidP="002E1D0D">
            <w:pPr>
              <w:rPr>
                <w:color w:val="1F497D"/>
              </w:rPr>
            </w:pPr>
            <w:r>
              <w:rPr>
                <w:color w:val="1F497D"/>
              </w:rPr>
              <w:t> </w:t>
            </w:r>
          </w:p>
          <w:p w14:paraId="19A2F6BF" w14:textId="6A2BC77E" w:rsidR="002E1D0D" w:rsidRDefault="002E1D0D" w:rsidP="002E1D0D">
            <w:pPr>
              <w:rPr>
                <w:color w:val="1F497D"/>
              </w:rPr>
            </w:pPr>
            <w:r>
              <w:rPr>
                <w:noProof/>
                <w:color w:val="1F497D"/>
                <w:lang w:val="en-CA" w:eastAsia="en-CA"/>
              </w:rPr>
              <w:drawing>
                <wp:inline distT="0" distB="0" distL="0" distR="0" wp14:anchorId="255F33EB" wp14:editId="79EF3E09">
                  <wp:extent cx="1943100" cy="466725"/>
                  <wp:effectExtent l="0" t="0" r="0" b="9525"/>
                  <wp:docPr id="2" name="Picture 2" descr="cid:image001.jpg@01D53598.3843B48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d:image001.jpg@01D53598.3843B48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943100" cy="466725"/>
                          </a:xfrm>
                          <a:prstGeom prst="rect">
                            <a:avLst/>
                          </a:prstGeom>
                          <a:noFill/>
                          <a:ln>
                            <a:noFill/>
                          </a:ln>
                        </pic:spPr>
                      </pic:pic>
                    </a:graphicData>
                  </a:graphic>
                </wp:inline>
              </w:drawing>
            </w:r>
          </w:p>
          <w:p w14:paraId="4951BE56" w14:textId="77777777" w:rsidR="009F3D0C" w:rsidRPr="00681095" w:rsidRDefault="009F3D0C" w:rsidP="00953A85">
            <w:pPr>
              <w:rPr>
                <w:rFonts w:ascii="Calibri" w:hAnsi="Calibri"/>
                <w:sz w:val="24"/>
                <w:szCs w:val="24"/>
              </w:rPr>
            </w:pPr>
          </w:p>
        </w:tc>
        <w:tc>
          <w:tcPr>
            <w:tcW w:w="8606" w:type="dxa"/>
            <w:shd w:val="clear" w:color="auto" w:fill="auto"/>
          </w:tcPr>
          <w:p w14:paraId="24013C8B" w14:textId="77777777" w:rsidR="002E1D0D" w:rsidRDefault="002E1D0D" w:rsidP="002E1D0D">
            <w:pPr>
              <w:rPr>
                <w:color w:val="1F497D"/>
                <w:lang w:eastAsia="en-CA"/>
              </w:rPr>
            </w:pPr>
            <w:r>
              <w:rPr>
                <w:color w:val="1F497D"/>
              </w:rPr>
              <w:t>Hi Melissa – our standard of care states 24 hours…..regards, Sandra</w:t>
            </w:r>
          </w:p>
          <w:p w14:paraId="5FFFD224" w14:textId="267918E8" w:rsidR="009F3D0C" w:rsidRPr="00681095" w:rsidRDefault="009F3D0C" w:rsidP="00953A85">
            <w:pPr>
              <w:rPr>
                <w:sz w:val="24"/>
                <w:szCs w:val="24"/>
              </w:rPr>
            </w:pPr>
          </w:p>
        </w:tc>
        <w:tc>
          <w:tcPr>
            <w:tcW w:w="1869" w:type="dxa"/>
            <w:shd w:val="clear" w:color="auto" w:fill="auto"/>
          </w:tcPr>
          <w:p w14:paraId="742D944E" w14:textId="1C2350B7" w:rsidR="009F3D0C" w:rsidRPr="00681095" w:rsidRDefault="002E1D0D" w:rsidP="00202655">
            <w:pPr>
              <w:jc w:val="both"/>
              <w:rPr>
                <w:rFonts w:ascii="Calibri" w:hAnsi="Calibri"/>
                <w:sz w:val="24"/>
                <w:szCs w:val="24"/>
              </w:rPr>
            </w:pPr>
            <w:r>
              <w:rPr>
                <w:rFonts w:ascii="Calibri" w:hAnsi="Calibri"/>
                <w:sz w:val="24"/>
                <w:szCs w:val="24"/>
              </w:rPr>
              <w:object w:dxaOrig="1530" w:dyaOrig="1002" w14:anchorId="7DCA98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76.5pt;height:50.25pt" o:ole="">
                  <v:imagedata r:id="rId11" o:title=""/>
                </v:shape>
                <o:OLEObject Type="Embed" ProgID="AcroExch.Document.DC" ShapeID="_x0000_i1048" DrawAspect="Icon" ObjectID="_1658123958" r:id="rId12"/>
              </w:object>
            </w:r>
          </w:p>
        </w:tc>
      </w:tr>
      <w:tr w:rsidR="009F3D0C" w:rsidRPr="00202655" w14:paraId="1A1AA4C0" w14:textId="77777777" w:rsidTr="00991194">
        <w:trPr>
          <w:trHeight w:val="302"/>
        </w:trPr>
        <w:tc>
          <w:tcPr>
            <w:tcW w:w="3600" w:type="dxa"/>
            <w:shd w:val="clear" w:color="auto" w:fill="auto"/>
          </w:tcPr>
          <w:p w14:paraId="177F8B19" w14:textId="77777777" w:rsidR="002E1D0D" w:rsidRDefault="002E1D0D" w:rsidP="002E1D0D">
            <w:pPr>
              <w:rPr>
                <w:color w:val="1F497D"/>
                <w:lang w:eastAsia="en-CA"/>
              </w:rPr>
            </w:pPr>
            <w:r>
              <w:rPr>
                <w:b/>
                <w:bCs/>
                <w:color w:val="191E72"/>
                <w:lang w:val="en"/>
              </w:rPr>
              <w:t>Rebecca Law, RN, BScN, CNeph(C)</w:t>
            </w:r>
          </w:p>
          <w:p w14:paraId="1307F35C" w14:textId="77777777" w:rsidR="002E1D0D" w:rsidRDefault="002E1D0D" w:rsidP="002E1D0D">
            <w:pPr>
              <w:rPr>
                <w:color w:val="1F497D"/>
              </w:rPr>
            </w:pPr>
            <w:r>
              <w:rPr>
                <w:color w:val="1F497D"/>
                <w:lang w:val="en"/>
              </w:rPr>
              <w:t>Clinical Practice Leader</w:t>
            </w:r>
          </w:p>
          <w:p w14:paraId="330FC985" w14:textId="77777777" w:rsidR="002E1D0D" w:rsidRDefault="002E1D0D" w:rsidP="002E1D0D">
            <w:pPr>
              <w:rPr>
                <w:color w:val="1F497D"/>
              </w:rPr>
            </w:pPr>
            <w:r>
              <w:rPr>
                <w:i/>
                <w:iCs/>
                <w:color w:val="1F497D"/>
                <w:lang w:val="en"/>
              </w:rPr>
              <w:t>In-Centre Hemodialysis – CP2, T4  &amp; Satellite Sites</w:t>
            </w:r>
          </w:p>
          <w:p w14:paraId="7FB2B686" w14:textId="77777777" w:rsidR="002E1D0D" w:rsidRDefault="002E1D0D" w:rsidP="002E1D0D">
            <w:pPr>
              <w:rPr>
                <w:color w:val="1F497D"/>
              </w:rPr>
            </w:pPr>
            <w:r>
              <w:rPr>
                <w:b/>
                <w:bCs/>
                <w:color w:val="1F497D"/>
                <w:lang w:val="en"/>
              </w:rPr>
              <w:t>Scarborough Health Network</w:t>
            </w:r>
          </w:p>
          <w:p w14:paraId="06113043" w14:textId="77777777" w:rsidR="002E1D0D" w:rsidRDefault="002E1D0D" w:rsidP="002E1D0D">
            <w:pPr>
              <w:rPr>
                <w:color w:val="1F497D"/>
              </w:rPr>
            </w:pPr>
            <w:r>
              <w:rPr>
                <w:b/>
                <w:bCs/>
                <w:color w:val="1F497D"/>
                <w:lang w:val="en"/>
              </w:rPr>
              <w:t>C:</w:t>
            </w:r>
            <w:r>
              <w:rPr>
                <w:color w:val="1F497D"/>
                <w:lang w:val="en"/>
              </w:rPr>
              <w:t xml:space="preserve"> 647-200-3880| </w:t>
            </w:r>
            <w:r>
              <w:rPr>
                <w:b/>
                <w:bCs/>
                <w:color w:val="1F497D"/>
                <w:lang w:val="en"/>
              </w:rPr>
              <w:t>T:</w:t>
            </w:r>
            <w:r>
              <w:rPr>
                <w:color w:val="1F497D"/>
                <w:lang w:val="en"/>
              </w:rPr>
              <w:t>416-431-8200 x2293</w:t>
            </w:r>
          </w:p>
          <w:p w14:paraId="5C753E4C" w14:textId="77777777" w:rsidR="002E1D0D" w:rsidRDefault="002E1D0D" w:rsidP="002E1D0D">
            <w:pPr>
              <w:rPr>
                <w:color w:val="1F497D"/>
              </w:rPr>
            </w:pPr>
            <w:r>
              <w:rPr>
                <w:b/>
                <w:bCs/>
                <w:color w:val="1F497D"/>
                <w:lang w:val="en"/>
              </w:rPr>
              <w:t>Email:</w:t>
            </w:r>
            <w:r>
              <w:rPr>
                <w:color w:val="1F497D"/>
                <w:lang w:val="en"/>
              </w:rPr>
              <w:t xml:space="preserve"> </w:t>
            </w:r>
            <w:hyperlink r:id="rId13" w:history="1">
              <w:r>
                <w:rPr>
                  <w:rStyle w:val="Hyperlink"/>
                  <w:lang w:val="en"/>
                </w:rPr>
                <w:t>rlaw@shn.ca</w:t>
              </w:r>
            </w:hyperlink>
          </w:p>
          <w:p w14:paraId="18E3E026" w14:textId="77777777" w:rsidR="002E1D0D" w:rsidRDefault="002E1D0D" w:rsidP="002E1D0D">
            <w:pPr>
              <w:rPr>
                <w:color w:val="1F497D"/>
              </w:rPr>
            </w:pPr>
          </w:p>
          <w:p w14:paraId="791AD2EA" w14:textId="33891765" w:rsidR="002E1D0D" w:rsidRDefault="002E1D0D" w:rsidP="002E1D0D">
            <w:pPr>
              <w:spacing w:after="240"/>
              <w:rPr>
                <w:color w:val="1F497D"/>
              </w:rPr>
            </w:pPr>
            <w:r>
              <w:rPr>
                <w:rFonts w:ascii="Trebuchet MS" w:hAnsi="Trebuchet MS"/>
                <w:noProof/>
                <w:color w:val="000000"/>
                <w:lang w:val="en-CA" w:eastAsia="en-CA"/>
              </w:rPr>
              <w:drawing>
                <wp:inline distT="0" distB="0" distL="0" distR="0" wp14:anchorId="62B29737" wp14:editId="324F9EBA">
                  <wp:extent cx="504825" cy="247650"/>
                  <wp:effectExtent l="0" t="0" r="9525" b="0"/>
                  <wp:docPr id="4" name="Picture 4" descr="cid:fab6bbe7-3960-458d-98f5-18cafe8ba0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d:fab6bbe7-3960-458d-98f5-18cafe8ba0af"/>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Pr>
                <w:rFonts w:ascii="Trebuchet MS" w:hAnsi="Trebuchet MS"/>
                <w:noProof/>
                <w:color w:val="000000"/>
                <w:lang w:val="en-CA" w:eastAsia="en-CA"/>
              </w:rPr>
              <w:drawing>
                <wp:inline distT="0" distB="0" distL="0" distR="0" wp14:anchorId="78600A7E" wp14:editId="07E873A4">
                  <wp:extent cx="971550" cy="276225"/>
                  <wp:effectExtent l="0" t="0" r="0" b="9525"/>
                  <wp:docPr id="3" name="Picture 3" descr="cid:image004.png@01D635BA.843FC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png@01D635BA.843FC81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971550" cy="276225"/>
                          </a:xfrm>
                          <a:prstGeom prst="rect">
                            <a:avLst/>
                          </a:prstGeom>
                          <a:noFill/>
                          <a:ln>
                            <a:noFill/>
                          </a:ln>
                        </pic:spPr>
                      </pic:pic>
                    </a:graphicData>
                  </a:graphic>
                </wp:inline>
              </w:drawing>
            </w:r>
          </w:p>
          <w:p w14:paraId="63CE6BEA" w14:textId="79E31410" w:rsidR="009F3D0C" w:rsidRPr="00681095" w:rsidRDefault="009F3D0C" w:rsidP="00953A85">
            <w:pPr>
              <w:rPr>
                <w:rFonts w:ascii="Calibri" w:hAnsi="Calibri"/>
                <w:sz w:val="24"/>
                <w:szCs w:val="24"/>
              </w:rPr>
            </w:pPr>
          </w:p>
        </w:tc>
        <w:tc>
          <w:tcPr>
            <w:tcW w:w="8606" w:type="dxa"/>
            <w:shd w:val="clear" w:color="auto" w:fill="auto"/>
          </w:tcPr>
          <w:p w14:paraId="17E382DE" w14:textId="77777777" w:rsidR="002E1D0D" w:rsidRDefault="002E1D0D" w:rsidP="002E1D0D">
            <w:pPr>
              <w:rPr>
                <w:color w:val="1F497D"/>
                <w:lang w:eastAsia="en-CA"/>
              </w:rPr>
            </w:pPr>
            <w:r>
              <w:rPr>
                <w:color w:val="1F497D"/>
              </w:rPr>
              <w:t xml:space="preserve">Typically we allow 24 hours upon initial admission for the falls assessment to be completed. I have attached our Policy for Falls Prevention and Management for Adults. </w:t>
            </w:r>
          </w:p>
          <w:p w14:paraId="44B9B0D2" w14:textId="77777777" w:rsidR="009F3D0C" w:rsidRPr="00953A85" w:rsidRDefault="009F3D0C" w:rsidP="00953A85">
            <w:pPr>
              <w:rPr>
                <w:rFonts w:ascii="Calibri" w:hAnsi="Calibri"/>
                <w:sz w:val="24"/>
                <w:szCs w:val="24"/>
              </w:rPr>
            </w:pPr>
          </w:p>
        </w:tc>
        <w:tc>
          <w:tcPr>
            <w:tcW w:w="1869" w:type="dxa"/>
            <w:shd w:val="clear" w:color="auto" w:fill="auto"/>
          </w:tcPr>
          <w:p w14:paraId="7AC186E3" w14:textId="3153A911" w:rsidR="009F3D0C" w:rsidRDefault="009F3D0C" w:rsidP="007E768F">
            <w:pPr>
              <w:jc w:val="both"/>
              <w:rPr>
                <w:rFonts w:ascii="Calibri" w:hAnsi="Calibri"/>
                <w:sz w:val="24"/>
                <w:szCs w:val="24"/>
              </w:rPr>
            </w:pPr>
          </w:p>
          <w:p w14:paraId="6D60B0A4" w14:textId="11DC3222" w:rsidR="007E768F" w:rsidRDefault="007E768F" w:rsidP="007E768F">
            <w:pPr>
              <w:jc w:val="both"/>
              <w:rPr>
                <w:rFonts w:ascii="Calibri" w:hAnsi="Calibri"/>
                <w:sz w:val="24"/>
                <w:szCs w:val="24"/>
              </w:rPr>
            </w:pPr>
          </w:p>
          <w:p w14:paraId="728DBB55" w14:textId="477BF7ED" w:rsidR="007E768F" w:rsidRDefault="007E768F" w:rsidP="007E768F">
            <w:pPr>
              <w:jc w:val="both"/>
              <w:rPr>
                <w:rFonts w:ascii="Calibri" w:hAnsi="Calibri"/>
                <w:sz w:val="24"/>
                <w:szCs w:val="24"/>
              </w:rPr>
            </w:pPr>
          </w:p>
          <w:p w14:paraId="4258AC3B" w14:textId="77777777" w:rsidR="007E768F" w:rsidRDefault="007E768F" w:rsidP="007E768F">
            <w:pPr>
              <w:jc w:val="both"/>
              <w:rPr>
                <w:rFonts w:ascii="Calibri" w:hAnsi="Calibri"/>
                <w:sz w:val="24"/>
                <w:szCs w:val="24"/>
              </w:rPr>
            </w:pPr>
          </w:p>
          <w:p w14:paraId="3284576C" w14:textId="4F35FE7C" w:rsidR="007E768F" w:rsidRPr="00681095" w:rsidRDefault="002E1D0D" w:rsidP="007E768F">
            <w:pPr>
              <w:jc w:val="both"/>
              <w:rPr>
                <w:rFonts w:ascii="Calibri" w:hAnsi="Calibri"/>
                <w:sz w:val="24"/>
                <w:szCs w:val="24"/>
              </w:rPr>
            </w:pPr>
            <w:r>
              <w:rPr>
                <w:rFonts w:ascii="Calibri" w:hAnsi="Calibri"/>
                <w:sz w:val="24"/>
                <w:szCs w:val="24"/>
              </w:rPr>
              <w:object w:dxaOrig="1530" w:dyaOrig="1002" w14:anchorId="5783CEFB">
                <v:shape id="_x0000_i1053" type="#_x0000_t75" style="width:76.5pt;height:50.25pt" o:ole="">
                  <v:imagedata r:id="rId18" o:title=""/>
                </v:shape>
                <o:OLEObject Type="Embed" ProgID="AcroExch.Document.DC" ShapeID="_x0000_i1053" DrawAspect="Icon" ObjectID="_1658123959" r:id="rId19"/>
              </w:object>
            </w:r>
          </w:p>
        </w:tc>
      </w:tr>
      <w:tr w:rsidR="009F3D0C" w:rsidRPr="00202655" w14:paraId="71E190A7" w14:textId="77777777" w:rsidTr="00991194">
        <w:trPr>
          <w:trHeight w:val="302"/>
        </w:trPr>
        <w:tc>
          <w:tcPr>
            <w:tcW w:w="3600" w:type="dxa"/>
            <w:shd w:val="clear" w:color="auto" w:fill="auto"/>
          </w:tcPr>
          <w:p w14:paraId="2F5BC6EB" w14:textId="77777777" w:rsidR="009F3D0C" w:rsidRDefault="009F3D0C" w:rsidP="00953A85">
            <w:pPr>
              <w:rPr>
                <w:rFonts w:ascii="Calibri" w:hAnsi="Calibri"/>
                <w:sz w:val="24"/>
                <w:szCs w:val="24"/>
              </w:rPr>
            </w:pPr>
          </w:p>
          <w:p w14:paraId="3DDBB2C5" w14:textId="77777777" w:rsidR="002E1D0D" w:rsidRDefault="002E1D0D" w:rsidP="002E1D0D">
            <w:pPr>
              <w:rPr>
                <w:rFonts w:ascii="Arial Rounded MT Bold" w:hAnsi="Arial Rounded MT Bold"/>
                <w:color w:val="1F497D"/>
                <w:sz w:val="28"/>
                <w:szCs w:val="28"/>
                <w:lang w:eastAsia="en-CA"/>
              </w:rPr>
            </w:pPr>
            <w:r>
              <w:rPr>
                <w:rFonts w:ascii="Arial Rounded MT Bold" w:hAnsi="Arial Rounded MT Bold"/>
                <w:color w:val="632423"/>
                <w:sz w:val="32"/>
                <w:szCs w:val="32"/>
              </w:rPr>
              <w:t>Grace Sutherland</w:t>
            </w:r>
            <w:r>
              <w:rPr>
                <w:rFonts w:ascii="Arial Rounded MT Bold" w:hAnsi="Arial Rounded MT Bold"/>
                <w:color w:val="1F497D"/>
                <w:sz w:val="28"/>
                <w:szCs w:val="28"/>
              </w:rPr>
              <w:t xml:space="preserve">, </w:t>
            </w:r>
            <w:r>
              <w:rPr>
                <w:rFonts w:ascii="Arial Narrow" w:hAnsi="Arial Narrow"/>
                <w:color w:val="1F497D"/>
                <w:sz w:val="28"/>
                <w:szCs w:val="28"/>
              </w:rPr>
              <w:t>RN, BScN, MN</w:t>
            </w:r>
          </w:p>
          <w:p w14:paraId="30660702" w14:textId="77777777" w:rsidR="002E1D0D" w:rsidRDefault="002E1D0D" w:rsidP="002E1D0D">
            <w:pPr>
              <w:rPr>
                <w:rFonts w:ascii="Calibri" w:hAnsi="Calibri"/>
                <w:color w:val="1F497D"/>
                <w:sz w:val="22"/>
                <w:szCs w:val="22"/>
              </w:rPr>
            </w:pPr>
            <w:proofErr w:type="spellStart"/>
            <w:r>
              <w:rPr>
                <w:color w:val="1F497D"/>
              </w:rPr>
              <w:t>Almonte</w:t>
            </w:r>
            <w:proofErr w:type="spellEnd"/>
            <w:r>
              <w:rPr>
                <w:color w:val="1F497D"/>
              </w:rPr>
              <w:t xml:space="preserve"> General Hospital </w:t>
            </w:r>
          </w:p>
          <w:p w14:paraId="5527B097" w14:textId="0E1DBDA7" w:rsidR="002E1D0D" w:rsidRDefault="002E1D0D" w:rsidP="002E1D0D">
            <w:pPr>
              <w:rPr>
                <w:color w:val="1F497D"/>
              </w:rPr>
            </w:pPr>
            <w:r>
              <w:rPr>
                <w:noProof/>
                <w:lang w:val="en-CA" w:eastAsia="en-CA"/>
              </w:rPr>
              <w:drawing>
                <wp:anchor distT="0" distB="0" distL="114300" distR="114300" simplePos="0" relativeHeight="251658240" behindDoc="1" locked="0" layoutInCell="1" allowOverlap="1" wp14:anchorId="480689A7" wp14:editId="243E8915">
                  <wp:simplePos x="0" y="0"/>
                  <wp:positionH relativeFrom="column">
                    <wp:posOffset>1562100</wp:posOffset>
                  </wp:positionH>
                  <wp:positionV relativeFrom="paragraph">
                    <wp:posOffset>88265</wp:posOffset>
                  </wp:positionV>
                  <wp:extent cx="1334135" cy="136207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4135" cy="1362075"/>
                          </a:xfrm>
                          <a:prstGeom prst="rect">
                            <a:avLst/>
                          </a:prstGeom>
                          <a:noFill/>
                        </pic:spPr>
                      </pic:pic>
                    </a:graphicData>
                  </a:graphic>
                  <wp14:sizeRelH relativeFrom="page">
                    <wp14:pctWidth>0</wp14:pctWidth>
                  </wp14:sizeRelH>
                  <wp14:sizeRelV relativeFrom="page">
                    <wp14:pctHeight>0</wp14:pctHeight>
                  </wp14:sizeRelV>
                </wp:anchor>
              </w:drawing>
            </w:r>
            <w:r>
              <w:rPr>
                <w:color w:val="1F497D"/>
              </w:rPr>
              <w:t>Informatics Coordinator/Clinical Educator</w:t>
            </w:r>
          </w:p>
          <w:p w14:paraId="6EAE7B07" w14:textId="77777777" w:rsidR="002E1D0D" w:rsidRDefault="002E1D0D" w:rsidP="002E1D0D">
            <w:pPr>
              <w:rPr>
                <w:color w:val="1F497D"/>
              </w:rPr>
            </w:pPr>
            <w:r>
              <w:rPr>
                <w:color w:val="1F497D"/>
              </w:rPr>
              <w:t xml:space="preserve">613-256-2500, </w:t>
            </w:r>
            <w:proofErr w:type="spellStart"/>
            <w:r>
              <w:rPr>
                <w:color w:val="1F497D"/>
              </w:rPr>
              <w:t>ext</w:t>
            </w:r>
            <w:proofErr w:type="spellEnd"/>
            <w:r>
              <w:rPr>
                <w:color w:val="1F497D"/>
              </w:rPr>
              <w:t xml:space="preserve"> 2507</w:t>
            </w:r>
          </w:p>
          <w:p w14:paraId="36B2A425" w14:textId="77777777" w:rsidR="002E1D0D" w:rsidRDefault="002E1D0D" w:rsidP="002E1D0D">
            <w:pPr>
              <w:rPr>
                <w:color w:val="1F497D"/>
              </w:rPr>
            </w:pPr>
            <w:hyperlink r:id="rId21" w:history="1">
              <w:r>
                <w:rPr>
                  <w:rStyle w:val="Hyperlink"/>
                </w:rPr>
                <w:t>gsutherland@agh-fvm.com</w:t>
              </w:r>
            </w:hyperlink>
          </w:p>
          <w:p w14:paraId="7E4FE8CB" w14:textId="77777777" w:rsidR="002E1D0D" w:rsidRDefault="002E1D0D" w:rsidP="002E1D0D">
            <w:pPr>
              <w:rPr>
                <w:color w:val="1F497D"/>
              </w:rPr>
            </w:pPr>
          </w:p>
          <w:p w14:paraId="6EEB008E" w14:textId="77777777" w:rsidR="002E1D0D" w:rsidRDefault="002E1D0D" w:rsidP="00953A85">
            <w:pPr>
              <w:rPr>
                <w:rFonts w:ascii="Calibri" w:hAnsi="Calibri"/>
                <w:sz w:val="24"/>
                <w:szCs w:val="24"/>
              </w:rPr>
            </w:pPr>
          </w:p>
          <w:p w14:paraId="488149F6" w14:textId="77777777" w:rsidR="002E1D0D" w:rsidRDefault="002E1D0D" w:rsidP="00953A85">
            <w:pPr>
              <w:rPr>
                <w:rFonts w:ascii="Calibri" w:hAnsi="Calibri"/>
                <w:sz w:val="24"/>
                <w:szCs w:val="24"/>
              </w:rPr>
            </w:pPr>
          </w:p>
          <w:p w14:paraId="22FF3E4E" w14:textId="77777777" w:rsidR="002E1D0D" w:rsidRDefault="002E1D0D" w:rsidP="00953A85">
            <w:pPr>
              <w:rPr>
                <w:rFonts w:ascii="Calibri" w:hAnsi="Calibri"/>
                <w:sz w:val="24"/>
                <w:szCs w:val="24"/>
              </w:rPr>
            </w:pPr>
          </w:p>
          <w:p w14:paraId="35060B4E" w14:textId="77777777" w:rsidR="002E1D0D" w:rsidRDefault="002E1D0D" w:rsidP="00953A85">
            <w:pPr>
              <w:rPr>
                <w:rFonts w:ascii="Calibri" w:hAnsi="Calibri"/>
                <w:sz w:val="24"/>
                <w:szCs w:val="24"/>
              </w:rPr>
            </w:pPr>
          </w:p>
          <w:p w14:paraId="43EC886D" w14:textId="77777777" w:rsidR="002E1D0D" w:rsidRDefault="002E1D0D" w:rsidP="00953A85">
            <w:pPr>
              <w:rPr>
                <w:rFonts w:ascii="Calibri" w:hAnsi="Calibri"/>
                <w:sz w:val="24"/>
                <w:szCs w:val="24"/>
              </w:rPr>
            </w:pPr>
          </w:p>
          <w:p w14:paraId="643A9650" w14:textId="77777777" w:rsidR="002E1D0D" w:rsidRDefault="002E1D0D" w:rsidP="00953A85">
            <w:pPr>
              <w:rPr>
                <w:rFonts w:ascii="Calibri" w:hAnsi="Calibri"/>
                <w:sz w:val="24"/>
                <w:szCs w:val="24"/>
              </w:rPr>
            </w:pPr>
          </w:p>
          <w:p w14:paraId="36A5574D" w14:textId="2C8C2AF1" w:rsidR="002E1D0D" w:rsidRDefault="002E1D0D" w:rsidP="00953A85">
            <w:pPr>
              <w:rPr>
                <w:rFonts w:ascii="Calibri" w:hAnsi="Calibri"/>
                <w:sz w:val="24"/>
                <w:szCs w:val="24"/>
              </w:rPr>
            </w:pPr>
          </w:p>
          <w:p w14:paraId="0012EF75" w14:textId="3B79B562" w:rsidR="002E1D0D" w:rsidRDefault="002E1D0D" w:rsidP="00953A85">
            <w:pPr>
              <w:rPr>
                <w:rFonts w:ascii="Calibri" w:hAnsi="Calibri"/>
                <w:sz w:val="24"/>
                <w:szCs w:val="24"/>
              </w:rPr>
            </w:pPr>
          </w:p>
          <w:p w14:paraId="0B2F28EA" w14:textId="77777777" w:rsidR="002E1D0D" w:rsidRPr="00681095" w:rsidRDefault="002E1D0D" w:rsidP="002E1D0D">
            <w:pPr>
              <w:rPr>
                <w:rFonts w:ascii="Calibri" w:hAnsi="Calibri"/>
                <w:sz w:val="24"/>
                <w:szCs w:val="24"/>
              </w:rPr>
            </w:pPr>
          </w:p>
        </w:tc>
        <w:tc>
          <w:tcPr>
            <w:tcW w:w="8606" w:type="dxa"/>
            <w:shd w:val="clear" w:color="auto" w:fill="auto"/>
          </w:tcPr>
          <w:p w14:paraId="776FDB3E" w14:textId="77777777" w:rsidR="002E1D0D" w:rsidRDefault="002E1D0D" w:rsidP="002E1D0D">
            <w:pPr>
              <w:rPr>
                <w:color w:val="1F497D"/>
                <w:lang w:eastAsia="en-CA"/>
              </w:rPr>
            </w:pPr>
            <w:r>
              <w:rPr>
                <w:color w:val="1F497D"/>
              </w:rPr>
              <w:lastRenderedPageBreak/>
              <w:t xml:space="preserve">We are part of a network that uses Cerner for charting and the Morse Fall Risk tool is generated automatically as part of the admission assessment.  It is expected to be done within a few hours of arrival to the unit.  The Morse Fall Risk tool is expected to be completed again 48 hours later and on the continuing complex care unit it is completed weekly.  </w:t>
            </w:r>
          </w:p>
          <w:p w14:paraId="193AE44B" w14:textId="77777777" w:rsidR="002E1D0D" w:rsidRDefault="002E1D0D" w:rsidP="002E1D0D">
            <w:pPr>
              <w:rPr>
                <w:color w:val="1F497D"/>
              </w:rPr>
            </w:pPr>
            <w:r>
              <w:rPr>
                <w:color w:val="1F497D"/>
              </w:rPr>
              <w:t xml:space="preserve">I have attached our Fall Risk Reduction policy.  </w:t>
            </w:r>
          </w:p>
          <w:p w14:paraId="2B415BF5" w14:textId="77777777" w:rsidR="009F3D0C" w:rsidRPr="00681095" w:rsidRDefault="009F3D0C" w:rsidP="007E768F">
            <w:pPr>
              <w:rPr>
                <w:rFonts w:ascii="Calibri" w:hAnsi="Calibri"/>
                <w:sz w:val="24"/>
                <w:szCs w:val="24"/>
              </w:rPr>
            </w:pPr>
          </w:p>
        </w:tc>
        <w:tc>
          <w:tcPr>
            <w:tcW w:w="1869" w:type="dxa"/>
            <w:shd w:val="clear" w:color="auto" w:fill="auto"/>
          </w:tcPr>
          <w:p w14:paraId="05719804" w14:textId="0FAEA414" w:rsidR="009F3D0C" w:rsidRPr="00681095" w:rsidRDefault="002E1D0D" w:rsidP="00202655">
            <w:pPr>
              <w:jc w:val="both"/>
              <w:rPr>
                <w:rFonts w:ascii="Calibri" w:hAnsi="Calibri"/>
                <w:sz w:val="24"/>
                <w:szCs w:val="24"/>
              </w:rPr>
            </w:pPr>
            <w:r>
              <w:rPr>
                <w:rFonts w:ascii="Calibri" w:hAnsi="Calibri"/>
                <w:sz w:val="24"/>
                <w:szCs w:val="24"/>
              </w:rPr>
              <w:object w:dxaOrig="1530" w:dyaOrig="1002" w14:anchorId="4BC2F8D3">
                <v:shape id="_x0000_i1054" type="#_x0000_t75" style="width:76.5pt;height:50.25pt" o:ole="">
                  <v:imagedata r:id="rId22" o:title=""/>
                </v:shape>
                <o:OLEObject Type="Embed" ProgID="AcroExch.Document.DC" ShapeID="_x0000_i1054" DrawAspect="Icon" ObjectID="_1658123960" r:id="rId23"/>
              </w:object>
            </w:r>
          </w:p>
        </w:tc>
      </w:tr>
      <w:tr w:rsidR="009F3D0C" w:rsidRPr="00202655" w14:paraId="6D6DBF08" w14:textId="77777777" w:rsidTr="00991194">
        <w:trPr>
          <w:trHeight w:val="302"/>
        </w:trPr>
        <w:tc>
          <w:tcPr>
            <w:tcW w:w="3600" w:type="dxa"/>
            <w:shd w:val="clear" w:color="auto" w:fill="auto"/>
          </w:tcPr>
          <w:p w14:paraId="1A1F0C44" w14:textId="77777777" w:rsidR="002E1D0D" w:rsidRDefault="002E1D0D" w:rsidP="002E1D0D">
            <w:pPr>
              <w:rPr>
                <w:rFonts w:ascii="Calibri" w:hAnsi="Calibri"/>
                <w:sz w:val="24"/>
                <w:szCs w:val="24"/>
              </w:rPr>
            </w:pPr>
            <w:r w:rsidRPr="002E1D0D">
              <w:rPr>
                <w:rFonts w:ascii="Calibri" w:hAnsi="Calibri"/>
                <w:sz w:val="24"/>
                <w:szCs w:val="24"/>
              </w:rPr>
              <w:t>Hartley, Heather &lt;HHartley@qhc.on.ca&gt;</w:t>
            </w:r>
          </w:p>
          <w:p w14:paraId="75774BE4" w14:textId="72F8120C" w:rsidR="009F3D0C" w:rsidRPr="00681095" w:rsidRDefault="009F3D0C" w:rsidP="00953A85">
            <w:pPr>
              <w:rPr>
                <w:rFonts w:ascii="Calibri" w:hAnsi="Calibri"/>
                <w:sz w:val="24"/>
                <w:szCs w:val="24"/>
              </w:rPr>
            </w:pPr>
          </w:p>
        </w:tc>
        <w:tc>
          <w:tcPr>
            <w:tcW w:w="8606" w:type="dxa"/>
            <w:shd w:val="clear" w:color="auto" w:fill="auto"/>
          </w:tcPr>
          <w:p w14:paraId="7E794CFC" w14:textId="77777777" w:rsidR="00B26DDF" w:rsidRDefault="00B26DDF" w:rsidP="00B26DDF">
            <w:pPr>
              <w:rPr>
                <w:color w:val="1F497D"/>
              </w:rPr>
            </w:pPr>
          </w:p>
          <w:p w14:paraId="7CA75DBD" w14:textId="533DC5D7" w:rsidR="009F3D0C" w:rsidRPr="00681095" w:rsidRDefault="009F3D0C" w:rsidP="00953A85">
            <w:pPr>
              <w:rPr>
                <w:rFonts w:ascii="Calibri" w:hAnsi="Calibri"/>
                <w:sz w:val="24"/>
                <w:szCs w:val="24"/>
              </w:rPr>
            </w:pPr>
          </w:p>
        </w:tc>
        <w:tc>
          <w:tcPr>
            <w:tcW w:w="1869" w:type="dxa"/>
            <w:shd w:val="clear" w:color="auto" w:fill="auto"/>
          </w:tcPr>
          <w:p w14:paraId="3BC41BDD" w14:textId="52AFDAAF" w:rsidR="009F3D0C" w:rsidRPr="00681095" w:rsidRDefault="002E1D0D" w:rsidP="00202655">
            <w:pPr>
              <w:jc w:val="both"/>
              <w:rPr>
                <w:rFonts w:ascii="Calibri" w:hAnsi="Calibri"/>
                <w:sz w:val="24"/>
                <w:szCs w:val="24"/>
              </w:rPr>
            </w:pPr>
            <w:r>
              <w:rPr>
                <w:rFonts w:ascii="Calibri" w:hAnsi="Calibri"/>
                <w:sz w:val="24"/>
                <w:szCs w:val="24"/>
              </w:rPr>
              <w:object w:dxaOrig="1530" w:dyaOrig="1002" w14:anchorId="46AC37D9">
                <v:shape id="_x0000_i1060" type="#_x0000_t75" style="width:76.5pt;height:50.25pt" o:ole="">
                  <v:imagedata r:id="rId24" o:title=""/>
                </v:shape>
                <o:OLEObject Type="Embed" ProgID="AcroExch.Document.DC" ShapeID="_x0000_i1060" DrawAspect="Icon" ObjectID="_1658123961" r:id="rId25"/>
              </w:object>
            </w:r>
            <w:r>
              <w:rPr>
                <w:rFonts w:ascii="Calibri" w:hAnsi="Calibri"/>
                <w:sz w:val="24"/>
                <w:szCs w:val="24"/>
              </w:rPr>
              <w:object w:dxaOrig="1530" w:dyaOrig="1002" w14:anchorId="385291CB">
                <v:shape id="_x0000_i1059" type="#_x0000_t75" style="width:76.5pt;height:50.25pt" o:ole="">
                  <v:imagedata r:id="rId26" o:title=""/>
                </v:shape>
                <o:OLEObject Type="Embed" ProgID="AcroExch.Document.DC" ShapeID="_x0000_i1059" DrawAspect="Icon" ObjectID="_1658123962" r:id="rId27"/>
              </w:object>
            </w:r>
          </w:p>
        </w:tc>
      </w:tr>
      <w:tr w:rsidR="009F3D0C" w:rsidRPr="00202655" w14:paraId="26C3B7E8" w14:textId="77777777" w:rsidTr="00991194">
        <w:trPr>
          <w:trHeight w:val="302"/>
        </w:trPr>
        <w:tc>
          <w:tcPr>
            <w:tcW w:w="3600" w:type="dxa"/>
            <w:shd w:val="clear" w:color="auto" w:fill="auto"/>
          </w:tcPr>
          <w:p w14:paraId="572EF4D5" w14:textId="77777777" w:rsidR="002E1D0D" w:rsidRDefault="002E1D0D" w:rsidP="002E1D0D">
            <w:pPr>
              <w:rPr>
                <w:rFonts w:ascii="Tahoma" w:hAnsi="Tahoma" w:cs="Tahoma"/>
                <w:color w:val="000000"/>
                <w:lang w:val="en-CA" w:eastAsia="en-CA"/>
              </w:rPr>
            </w:pPr>
            <w:r>
              <w:rPr>
                <w:rFonts w:ascii="Lucida Calligraphy" w:hAnsi="Lucida Calligraphy"/>
                <w:color w:val="000000"/>
                <w:sz w:val="24"/>
                <w:szCs w:val="24"/>
                <w:lang w:eastAsia="en-CA"/>
              </w:rPr>
              <w:t>Sarah Jorgensen</w:t>
            </w:r>
            <w:r>
              <w:rPr>
                <w:rFonts w:ascii="Tahoma" w:hAnsi="Tahoma" w:cs="Tahoma"/>
                <w:color w:val="000000"/>
                <w:lang w:eastAsia="en-CA"/>
              </w:rPr>
              <w:t xml:space="preserve"> RN, BA, BScN, MSc</w:t>
            </w:r>
            <w:r>
              <w:rPr>
                <w:rFonts w:ascii="Tahoma" w:hAnsi="Tahoma" w:cs="Tahoma"/>
                <w:color w:val="000000"/>
                <w:lang w:eastAsia="en-CA"/>
              </w:rPr>
              <w:br/>
              <w:t>Clinical Educator – Critical Care Unit and Medical Cardiology (C5)</w:t>
            </w:r>
            <w:r>
              <w:rPr>
                <w:rFonts w:ascii="Tahoma" w:hAnsi="Tahoma" w:cs="Tahoma"/>
                <w:i/>
                <w:iCs/>
                <w:color w:val="000000"/>
                <w:lang w:eastAsia="en-CA"/>
              </w:rPr>
              <w:br/>
            </w:r>
            <w:r>
              <w:rPr>
                <w:rFonts w:ascii="Tahoma" w:hAnsi="Tahoma" w:cs="Tahoma"/>
                <w:color w:val="000000"/>
                <w:lang w:eastAsia="en-CA"/>
              </w:rPr>
              <w:t>Brant Community Healthcare System</w:t>
            </w:r>
            <w:r>
              <w:rPr>
                <w:rFonts w:ascii="Tahoma" w:hAnsi="Tahoma" w:cs="Tahoma"/>
                <w:color w:val="000000"/>
                <w:lang w:eastAsia="en-CA"/>
              </w:rPr>
              <w:br/>
              <w:t>200 Terrace Hill Street</w:t>
            </w:r>
            <w:r>
              <w:rPr>
                <w:rFonts w:ascii="Tahoma" w:hAnsi="Tahoma" w:cs="Tahoma"/>
                <w:color w:val="000000"/>
                <w:lang w:eastAsia="en-CA"/>
              </w:rPr>
              <w:br/>
              <w:t>Brantford, ON</w:t>
            </w:r>
            <w:r>
              <w:rPr>
                <w:rFonts w:ascii="Tahoma" w:hAnsi="Tahoma" w:cs="Tahoma"/>
                <w:color w:val="000000"/>
                <w:lang w:eastAsia="en-CA"/>
              </w:rPr>
              <w:br/>
              <w:t>N3R 1G9</w:t>
            </w:r>
            <w:r>
              <w:rPr>
                <w:rFonts w:ascii="Tahoma" w:hAnsi="Tahoma" w:cs="Tahoma"/>
                <w:color w:val="000000"/>
                <w:lang w:eastAsia="en-CA"/>
              </w:rPr>
              <w:br/>
              <w:t>Telephone: (519)751-5544 ext. 4275</w:t>
            </w:r>
            <w:r>
              <w:rPr>
                <w:rFonts w:ascii="Tahoma" w:hAnsi="Tahoma" w:cs="Tahoma"/>
                <w:color w:val="000000"/>
                <w:lang w:eastAsia="en-CA"/>
              </w:rPr>
              <w:br/>
              <w:t xml:space="preserve">Email: </w:t>
            </w:r>
            <w:hyperlink r:id="rId28" w:history="1">
              <w:r>
                <w:rPr>
                  <w:rStyle w:val="Hyperlink"/>
                  <w:rFonts w:ascii="Tahoma" w:hAnsi="Tahoma" w:cs="Tahoma"/>
                  <w:lang w:eastAsia="en-CA"/>
                </w:rPr>
                <w:t>sarah.jorgensen@bchsys.org</w:t>
              </w:r>
            </w:hyperlink>
          </w:p>
          <w:p w14:paraId="3F736552" w14:textId="77777777" w:rsidR="002E1D0D" w:rsidRDefault="002E1D0D" w:rsidP="002E1D0D">
            <w:pPr>
              <w:rPr>
                <w:rFonts w:ascii="Calibri" w:hAnsi="Calibri"/>
                <w:color w:val="1F497D"/>
                <w:sz w:val="22"/>
                <w:szCs w:val="22"/>
              </w:rPr>
            </w:pPr>
          </w:p>
          <w:p w14:paraId="26467644" w14:textId="77777777" w:rsidR="009F3D0C" w:rsidRPr="00681095" w:rsidRDefault="009F3D0C" w:rsidP="00953A85">
            <w:pPr>
              <w:rPr>
                <w:rFonts w:ascii="Calibri" w:hAnsi="Calibri"/>
                <w:sz w:val="24"/>
                <w:szCs w:val="24"/>
              </w:rPr>
            </w:pPr>
          </w:p>
        </w:tc>
        <w:tc>
          <w:tcPr>
            <w:tcW w:w="8606" w:type="dxa"/>
            <w:shd w:val="clear" w:color="auto" w:fill="auto"/>
          </w:tcPr>
          <w:p w14:paraId="32586492" w14:textId="77777777" w:rsidR="002E1D0D" w:rsidRDefault="002E1D0D" w:rsidP="002E1D0D">
            <w:pPr>
              <w:rPr>
                <w:color w:val="1F497D"/>
                <w:lang w:val="en-CA"/>
              </w:rPr>
            </w:pPr>
            <w:r>
              <w:rPr>
                <w:color w:val="1F497D"/>
              </w:rPr>
              <w:t>Please see attached our Fall and Fall Risk Assessment policy.</w:t>
            </w:r>
          </w:p>
          <w:p w14:paraId="7833D8F4" w14:textId="77777777" w:rsidR="009F3D0C" w:rsidRPr="00681095" w:rsidRDefault="009F3D0C" w:rsidP="00953A85">
            <w:pPr>
              <w:rPr>
                <w:rFonts w:ascii="Calibri" w:hAnsi="Calibri"/>
                <w:sz w:val="24"/>
                <w:szCs w:val="24"/>
              </w:rPr>
            </w:pPr>
          </w:p>
        </w:tc>
        <w:tc>
          <w:tcPr>
            <w:tcW w:w="1869" w:type="dxa"/>
            <w:shd w:val="clear" w:color="auto" w:fill="auto"/>
          </w:tcPr>
          <w:p w14:paraId="6FD9BF46" w14:textId="583C463C" w:rsidR="009F3D0C" w:rsidRPr="00B22598" w:rsidRDefault="002E1D0D" w:rsidP="007E768F">
            <w:pPr>
              <w:rPr>
                <w:rFonts w:ascii="Calibri" w:hAnsi="Calibri"/>
                <w:sz w:val="24"/>
                <w:szCs w:val="24"/>
              </w:rPr>
            </w:pPr>
            <w:r>
              <w:rPr>
                <w:rFonts w:ascii="Calibri" w:hAnsi="Calibri"/>
                <w:sz w:val="24"/>
                <w:szCs w:val="24"/>
              </w:rPr>
              <w:object w:dxaOrig="1530" w:dyaOrig="1002" w14:anchorId="6B49BF26">
                <v:shape id="_x0000_i1061" type="#_x0000_t75" style="width:76.5pt;height:50.25pt" o:ole="">
                  <v:imagedata r:id="rId29" o:title=""/>
                </v:shape>
                <o:OLEObject Type="Embed" ProgID="AcroExch.Document.DC" ShapeID="_x0000_i1061" DrawAspect="Icon" ObjectID="_1658123963" r:id="rId30"/>
              </w:object>
            </w:r>
          </w:p>
        </w:tc>
      </w:tr>
      <w:tr w:rsidR="009F3D0C" w:rsidRPr="00202655" w14:paraId="39BE8CB6" w14:textId="77777777" w:rsidTr="00991194">
        <w:trPr>
          <w:trHeight w:val="302"/>
        </w:trPr>
        <w:tc>
          <w:tcPr>
            <w:tcW w:w="3600" w:type="dxa"/>
            <w:shd w:val="clear" w:color="auto" w:fill="auto"/>
          </w:tcPr>
          <w:p w14:paraId="322623BD" w14:textId="77777777" w:rsidR="002E1D0D" w:rsidRDefault="002E1D0D" w:rsidP="002E1D0D">
            <w:pPr>
              <w:rPr>
                <w:lang w:eastAsia="en-CA"/>
              </w:rPr>
            </w:pPr>
            <w:r>
              <w:rPr>
                <w:rFonts w:ascii="Arial Narrow" w:hAnsi="Arial Narrow"/>
                <w:color w:val="1F497D"/>
              </w:rPr>
              <w:t>Kelly Verhoeve RN BScN</w:t>
            </w:r>
          </w:p>
          <w:p w14:paraId="7C35DE7A" w14:textId="77777777" w:rsidR="002E1D0D" w:rsidRDefault="002E1D0D" w:rsidP="002E1D0D">
            <w:r>
              <w:rPr>
                <w:rFonts w:ascii="Arial Narrow" w:hAnsi="Arial Narrow"/>
                <w:color w:val="1F497D"/>
              </w:rPr>
              <w:t>Manager Professional Development</w:t>
            </w:r>
          </w:p>
          <w:p w14:paraId="39A4DFD6" w14:textId="77777777" w:rsidR="002E1D0D" w:rsidRDefault="002E1D0D" w:rsidP="002E1D0D">
            <w:r>
              <w:rPr>
                <w:rFonts w:ascii="Arial Narrow" w:hAnsi="Arial Narrow"/>
                <w:color w:val="1F497D"/>
              </w:rPr>
              <w:t>Professional Practice Facilitator &amp; Accreditation Coordinator</w:t>
            </w:r>
          </w:p>
          <w:p w14:paraId="052BF5C7" w14:textId="77777777" w:rsidR="002E1D0D" w:rsidRDefault="002E1D0D" w:rsidP="002E1D0D">
            <w:r>
              <w:rPr>
                <w:rFonts w:ascii="Arial Narrow" w:hAnsi="Arial Narrow"/>
                <w:color w:val="1F497D"/>
              </w:rPr>
              <w:t>Woodstock Hospital</w:t>
            </w:r>
          </w:p>
          <w:p w14:paraId="3D72F3F5" w14:textId="77777777" w:rsidR="009F3D0C" w:rsidRPr="00681095" w:rsidRDefault="009F3D0C" w:rsidP="007E768F">
            <w:pPr>
              <w:rPr>
                <w:rFonts w:ascii="Calibri" w:hAnsi="Calibri"/>
                <w:sz w:val="24"/>
                <w:szCs w:val="24"/>
              </w:rPr>
            </w:pPr>
          </w:p>
        </w:tc>
        <w:tc>
          <w:tcPr>
            <w:tcW w:w="8606" w:type="dxa"/>
            <w:shd w:val="clear" w:color="auto" w:fill="auto"/>
          </w:tcPr>
          <w:p w14:paraId="63C69CA3" w14:textId="77777777" w:rsidR="002E1D0D" w:rsidRDefault="002E1D0D" w:rsidP="002E1D0D">
            <w:pPr>
              <w:rPr>
                <w:lang w:eastAsia="en-CA"/>
              </w:rPr>
            </w:pPr>
            <w:r>
              <w:rPr>
                <w:color w:val="1F497D"/>
              </w:rPr>
              <w:t>Please find our policy attached for Falls assessment</w:t>
            </w:r>
          </w:p>
          <w:p w14:paraId="7E05CC13" w14:textId="77777777" w:rsidR="009F3D0C" w:rsidRPr="00681095" w:rsidRDefault="009F3D0C" w:rsidP="007E768F">
            <w:pPr>
              <w:rPr>
                <w:rFonts w:ascii="Calibri" w:hAnsi="Calibri"/>
                <w:sz w:val="24"/>
                <w:szCs w:val="24"/>
              </w:rPr>
            </w:pPr>
          </w:p>
        </w:tc>
        <w:tc>
          <w:tcPr>
            <w:tcW w:w="1869" w:type="dxa"/>
            <w:shd w:val="clear" w:color="auto" w:fill="auto"/>
          </w:tcPr>
          <w:p w14:paraId="3F72FF72" w14:textId="1B5F5692" w:rsidR="009F3D0C" w:rsidRPr="00681095" w:rsidRDefault="002E1D0D" w:rsidP="00202655">
            <w:pPr>
              <w:jc w:val="both"/>
              <w:rPr>
                <w:rFonts w:ascii="Calibri" w:hAnsi="Calibri"/>
                <w:sz w:val="24"/>
                <w:szCs w:val="24"/>
              </w:rPr>
            </w:pPr>
            <w:r>
              <w:rPr>
                <w:rFonts w:ascii="Calibri" w:hAnsi="Calibri"/>
                <w:sz w:val="24"/>
                <w:szCs w:val="24"/>
              </w:rPr>
              <w:object w:dxaOrig="1530" w:dyaOrig="1002" w14:anchorId="6D79A68D">
                <v:shape id="_x0000_i1062" type="#_x0000_t75" style="width:76.5pt;height:50.25pt" o:ole="">
                  <v:imagedata r:id="rId31" o:title=""/>
                </v:shape>
                <o:OLEObject Type="Embed" ProgID="AcroExch.Document.DC" ShapeID="_x0000_i1062" DrawAspect="Icon" ObjectID="_1658123964" r:id="rId32"/>
              </w:object>
            </w:r>
          </w:p>
        </w:tc>
      </w:tr>
      <w:tr w:rsidR="009F3D0C" w:rsidRPr="00202655" w14:paraId="07E39B76" w14:textId="77777777" w:rsidTr="00991194">
        <w:trPr>
          <w:trHeight w:val="302"/>
        </w:trPr>
        <w:tc>
          <w:tcPr>
            <w:tcW w:w="3600" w:type="dxa"/>
            <w:shd w:val="clear" w:color="auto" w:fill="auto"/>
          </w:tcPr>
          <w:p w14:paraId="5E693C03" w14:textId="77777777" w:rsidR="002E1D0D" w:rsidRDefault="002E1D0D" w:rsidP="002E1D0D">
            <w:pPr>
              <w:spacing w:after="75"/>
              <w:rPr>
                <w:rFonts w:ascii="Segoe UI" w:hAnsi="Segoe UI" w:cs="Segoe UI"/>
                <w:lang w:val="en-CA"/>
              </w:rPr>
            </w:pPr>
            <w:r>
              <w:rPr>
                <w:rFonts w:ascii="Arial Black" w:hAnsi="Arial Black" w:cs="Segoe UI"/>
              </w:rPr>
              <w:t>George Fieber RN</w:t>
            </w:r>
          </w:p>
          <w:p w14:paraId="06302F7C" w14:textId="77777777" w:rsidR="002E1D0D" w:rsidRDefault="002E1D0D" w:rsidP="002E1D0D">
            <w:pPr>
              <w:spacing w:after="75"/>
              <w:rPr>
                <w:rFonts w:ascii="Segoe UI" w:hAnsi="Segoe UI" w:cs="Segoe UI"/>
              </w:rPr>
            </w:pPr>
            <w:r>
              <w:rPr>
                <w:rFonts w:ascii="Arial Black" w:hAnsi="Arial Black" w:cs="Segoe UI"/>
              </w:rPr>
              <w:t>Nursing Practice Leader</w:t>
            </w:r>
          </w:p>
          <w:p w14:paraId="019A6D36" w14:textId="77777777" w:rsidR="002E1D0D" w:rsidRDefault="002E1D0D" w:rsidP="002E1D0D">
            <w:pPr>
              <w:spacing w:after="75"/>
              <w:rPr>
                <w:rFonts w:ascii="Segoe UI" w:hAnsi="Segoe UI" w:cs="Segoe UI"/>
              </w:rPr>
            </w:pPr>
            <w:r>
              <w:rPr>
                <w:rFonts w:ascii="Arial Black" w:hAnsi="Arial Black" w:cs="Segoe UI"/>
              </w:rPr>
              <w:t>Thunder Bay Regional Health Sciences Centre</w:t>
            </w:r>
          </w:p>
          <w:p w14:paraId="1C5C56D5" w14:textId="77777777" w:rsidR="002E1D0D" w:rsidRDefault="002E1D0D" w:rsidP="002E1D0D">
            <w:pPr>
              <w:spacing w:after="75"/>
              <w:rPr>
                <w:rFonts w:ascii="Segoe UI" w:hAnsi="Segoe UI" w:cs="Segoe UI"/>
              </w:rPr>
            </w:pPr>
            <w:r>
              <w:rPr>
                <w:rFonts w:ascii="Arial Black" w:hAnsi="Arial Black" w:cs="Segoe UI"/>
              </w:rPr>
              <w:t>Office: (807) 684-6691</w:t>
            </w:r>
          </w:p>
          <w:p w14:paraId="1D7BF549" w14:textId="77777777" w:rsidR="002E1D0D" w:rsidRDefault="002E1D0D" w:rsidP="002E1D0D">
            <w:pPr>
              <w:spacing w:after="75"/>
              <w:rPr>
                <w:rFonts w:ascii="Segoe UI" w:hAnsi="Segoe UI" w:cs="Segoe UI"/>
              </w:rPr>
            </w:pPr>
            <w:r>
              <w:rPr>
                <w:rFonts w:ascii="Arial Black" w:hAnsi="Arial Black" w:cs="Segoe UI"/>
              </w:rPr>
              <w:t>Cell   : (807) 629-0889</w:t>
            </w:r>
          </w:p>
          <w:p w14:paraId="377DB093" w14:textId="77777777" w:rsidR="002E1D0D" w:rsidRDefault="002E1D0D" w:rsidP="002E1D0D">
            <w:pPr>
              <w:spacing w:after="75"/>
              <w:rPr>
                <w:rFonts w:ascii="Segoe UI" w:hAnsi="Segoe UI" w:cs="Segoe UI"/>
              </w:rPr>
            </w:pPr>
            <w:r>
              <w:rPr>
                <w:rFonts w:ascii="Arial" w:hAnsi="Arial" w:cs="Arial"/>
              </w:rPr>
              <w:t xml:space="preserve">"Practice is the best of all instructors"- </w:t>
            </w:r>
            <w:proofErr w:type="spellStart"/>
            <w:r>
              <w:rPr>
                <w:rFonts w:ascii="Arial" w:hAnsi="Arial" w:cs="Arial"/>
              </w:rPr>
              <w:t>Syrus</w:t>
            </w:r>
            <w:proofErr w:type="spellEnd"/>
          </w:p>
          <w:p w14:paraId="5E28E2DB" w14:textId="77777777" w:rsidR="009F3D0C" w:rsidRPr="00681095" w:rsidRDefault="009F3D0C" w:rsidP="001D6133">
            <w:pPr>
              <w:rPr>
                <w:rFonts w:ascii="Calibri" w:hAnsi="Calibri"/>
                <w:sz w:val="24"/>
                <w:szCs w:val="24"/>
              </w:rPr>
            </w:pPr>
          </w:p>
        </w:tc>
        <w:tc>
          <w:tcPr>
            <w:tcW w:w="8606" w:type="dxa"/>
            <w:shd w:val="clear" w:color="auto" w:fill="auto"/>
          </w:tcPr>
          <w:p w14:paraId="1BE25246" w14:textId="77777777" w:rsidR="002E1D0D" w:rsidRDefault="002E1D0D" w:rsidP="002E1D0D">
            <w:pPr>
              <w:rPr>
                <w:rFonts w:ascii="Segoe UI" w:hAnsi="Segoe UI" w:cs="Segoe UI"/>
                <w:lang w:val="en-CA"/>
              </w:rPr>
            </w:pPr>
            <w:r>
              <w:rPr>
                <w:rFonts w:ascii="Segoe UI" w:hAnsi="Segoe UI" w:cs="Segoe UI"/>
              </w:rPr>
              <w:t>I am attaching our policy. Expectation is Morse Falls assessment with 24 hrs of admission and then daily.</w:t>
            </w:r>
          </w:p>
          <w:p w14:paraId="547AF788" w14:textId="77777777" w:rsidR="002E1D0D" w:rsidRDefault="002E1D0D" w:rsidP="002E1D0D">
            <w:pPr>
              <w:spacing w:after="75"/>
              <w:rPr>
                <w:rFonts w:ascii="Segoe UI" w:hAnsi="Segoe UI" w:cs="Segoe UI"/>
              </w:rPr>
            </w:pPr>
            <w:r>
              <w:rPr>
                <w:rFonts w:ascii="Segoe UI" w:hAnsi="Segoe UI" w:cs="Segoe UI"/>
              </w:rPr>
              <w:br/>
            </w:r>
          </w:p>
          <w:p w14:paraId="6193C300" w14:textId="77777777" w:rsidR="009F3D0C" w:rsidRPr="00681095" w:rsidRDefault="009F3D0C" w:rsidP="0077025A">
            <w:pPr>
              <w:spacing w:before="100" w:beforeAutospacing="1" w:after="100" w:afterAutospacing="1"/>
              <w:ind w:hanging="360"/>
              <w:rPr>
                <w:rFonts w:ascii="Calibri" w:hAnsi="Calibri"/>
                <w:sz w:val="24"/>
                <w:szCs w:val="24"/>
              </w:rPr>
            </w:pPr>
          </w:p>
        </w:tc>
        <w:tc>
          <w:tcPr>
            <w:tcW w:w="1869" w:type="dxa"/>
            <w:shd w:val="clear" w:color="auto" w:fill="auto"/>
          </w:tcPr>
          <w:p w14:paraId="7CACAFDD" w14:textId="77777777" w:rsidR="009F3D0C" w:rsidRPr="00681095" w:rsidRDefault="002E1D0D" w:rsidP="00202655">
            <w:pPr>
              <w:jc w:val="both"/>
              <w:rPr>
                <w:rFonts w:ascii="Calibri" w:hAnsi="Calibri"/>
                <w:sz w:val="24"/>
                <w:szCs w:val="24"/>
              </w:rPr>
            </w:pPr>
            <w:r>
              <w:rPr>
                <w:rFonts w:ascii="Calibri" w:hAnsi="Calibri"/>
                <w:sz w:val="24"/>
                <w:szCs w:val="24"/>
              </w:rPr>
              <w:object w:dxaOrig="1530" w:dyaOrig="1002" w14:anchorId="136327E4">
                <v:shape id="_x0000_i1063" type="#_x0000_t75" style="width:76.5pt;height:50.25pt" o:ole="">
                  <v:imagedata r:id="rId33" o:title=""/>
                </v:shape>
                <o:OLEObject Type="Embed" ProgID="AcroExch.Document.DC" ShapeID="_x0000_i1063" DrawAspect="Icon" ObjectID="_1658123965" r:id="rId34"/>
              </w:object>
            </w:r>
          </w:p>
        </w:tc>
      </w:tr>
      <w:tr w:rsidR="0077025A" w:rsidRPr="00202655" w14:paraId="6C6F6BD1" w14:textId="77777777" w:rsidTr="00991194">
        <w:trPr>
          <w:trHeight w:val="302"/>
        </w:trPr>
        <w:tc>
          <w:tcPr>
            <w:tcW w:w="3600" w:type="dxa"/>
            <w:shd w:val="clear" w:color="auto" w:fill="auto"/>
          </w:tcPr>
          <w:p w14:paraId="1CBC85EF" w14:textId="77777777" w:rsidR="002E1D0D" w:rsidRDefault="002E1D0D" w:rsidP="002E1D0D">
            <w:pPr>
              <w:rPr>
                <w:color w:val="1F497D"/>
                <w:lang w:val="en-CA" w:eastAsia="en-CA"/>
              </w:rPr>
            </w:pPr>
            <w:r>
              <w:rPr>
                <w:color w:val="1F497D"/>
                <w:lang w:eastAsia="en-CA"/>
              </w:rPr>
              <w:lastRenderedPageBreak/>
              <w:t>Sue Bow</w:t>
            </w:r>
          </w:p>
          <w:p w14:paraId="076AE676" w14:textId="77777777" w:rsidR="002E1D0D" w:rsidRDefault="002E1D0D" w:rsidP="002E1D0D">
            <w:pPr>
              <w:rPr>
                <w:color w:val="1F497D"/>
                <w:lang w:eastAsia="en-CA"/>
              </w:rPr>
            </w:pPr>
          </w:p>
          <w:p w14:paraId="2B17FF08" w14:textId="77777777" w:rsidR="002E1D0D" w:rsidRDefault="002E1D0D" w:rsidP="002E1D0D">
            <w:pPr>
              <w:rPr>
                <w:color w:val="1F497D"/>
                <w:lang w:eastAsia="en-CA"/>
              </w:rPr>
            </w:pPr>
            <w:r>
              <w:rPr>
                <w:color w:val="1F497D"/>
                <w:lang w:eastAsia="en-CA"/>
              </w:rPr>
              <w:t>Critical Care Educator</w:t>
            </w:r>
          </w:p>
          <w:p w14:paraId="529F984B" w14:textId="77777777" w:rsidR="002E1D0D" w:rsidRDefault="002E1D0D" w:rsidP="002E1D0D">
            <w:pPr>
              <w:rPr>
                <w:color w:val="1F497D"/>
                <w:lang w:eastAsia="en-CA"/>
              </w:rPr>
            </w:pPr>
            <w:r>
              <w:rPr>
                <w:color w:val="1F497D"/>
                <w:lang w:eastAsia="en-CA"/>
              </w:rPr>
              <w:t>Pembroke Regional Hospital</w:t>
            </w:r>
          </w:p>
          <w:p w14:paraId="4FA24C89" w14:textId="77777777" w:rsidR="002E1D0D" w:rsidRDefault="002E1D0D" w:rsidP="002E1D0D">
            <w:pPr>
              <w:rPr>
                <w:color w:val="1F497D"/>
                <w:lang w:eastAsia="en-CA"/>
              </w:rPr>
            </w:pPr>
            <w:r>
              <w:rPr>
                <w:color w:val="1F497D"/>
                <w:lang w:eastAsia="en-CA"/>
              </w:rPr>
              <w:t>613-732-2811 Ext 6644</w:t>
            </w:r>
          </w:p>
          <w:p w14:paraId="205F1510" w14:textId="77777777" w:rsidR="002E1D0D" w:rsidRDefault="002E1D0D" w:rsidP="002E1D0D">
            <w:pPr>
              <w:rPr>
                <w:color w:val="1F497D"/>
              </w:rPr>
            </w:pPr>
          </w:p>
          <w:p w14:paraId="4ADA9277" w14:textId="593E1A49" w:rsidR="0077025A" w:rsidRPr="00681095" w:rsidRDefault="0077025A" w:rsidP="001D6133">
            <w:pPr>
              <w:rPr>
                <w:rFonts w:ascii="Calibri" w:hAnsi="Calibri"/>
                <w:sz w:val="24"/>
                <w:szCs w:val="24"/>
              </w:rPr>
            </w:pPr>
          </w:p>
        </w:tc>
        <w:tc>
          <w:tcPr>
            <w:tcW w:w="8606" w:type="dxa"/>
            <w:shd w:val="clear" w:color="auto" w:fill="auto"/>
          </w:tcPr>
          <w:p w14:paraId="74F1AB0F" w14:textId="77777777" w:rsidR="002E1D0D" w:rsidRDefault="002E1D0D" w:rsidP="002E1D0D">
            <w:pPr>
              <w:rPr>
                <w:color w:val="1F497D"/>
                <w:lang w:val="en-CA"/>
              </w:rPr>
            </w:pPr>
            <w:r>
              <w:rPr>
                <w:color w:val="1F497D"/>
              </w:rPr>
              <w:t xml:space="preserve">We do a fall risk assessment on arrival in ER- part of the triage </w:t>
            </w:r>
            <w:proofErr w:type="spellStart"/>
            <w:r>
              <w:rPr>
                <w:color w:val="1F497D"/>
              </w:rPr>
              <w:t>process.It</w:t>
            </w:r>
            <w:proofErr w:type="spellEnd"/>
            <w:r>
              <w:rPr>
                <w:color w:val="1F497D"/>
              </w:rPr>
              <w:t xml:space="preserve"> is part of the </w:t>
            </w:r>
            <w:proofErr w:type="spellStart"/>
            <w:r>
              <w:rPr>
                <w:color w:val="1F497D"/>
              </w:rPr>
              <w:t>eCTAS</w:t>
            </w:r>
            <w:proofErr w:type="spellEnd"/>
          </w:p>
          <w:p w14:paraId="763C5595" w14:textId="77777777" w:rsidR="002E1D0D" w:rsidRDefault="002E1D0D" w:rsidP="002E1D0D">
            <w:pPr>
              <w:rPr>
                <w:color w:val="1F497D"/>
              </w:rPr>
            </w:pPr>
          </w:p>
          <w:p w14:paraId="03AC2E24" w14:textId="77777777" w:rsidR="002E1D0D" w:rsidRDefault="002E1D0D" w:rsidP="002E1D0D">
            <w:pPr>
              <w:rPr>
                <w:color w:val="1F497D"/>
              </w:rPr>
            </w:pPr>
            <w:r>
              <w:rPr>
                <w:color w:val="1F497D"/>
              </w:rPr>
              <w:t>Upon admission-here is our policy</w:t>
            </w:r>
          </w:p>
          <w:p w14:paraId="3E31BA92" w14:textId="77777777" w:rsidR="0077025A" w:rsidRPr="00681095" w:rsidRDefault="0077025A" w:rsidP="001D6133">
            <w:pPr>
              <w:tabs>
                <w:tab w:val="left" w:pos="990"/>
              </w:tabs>
              <w:rPr>
                <w:rFonts w:ascii="Calibri" w:hAnsi="Calibri"/>
                <w:sz w:val="24"/>
                <w:szCs w:val="24"/>
              </w:rPr>
            </w:pPr>
          </w:p>
        </w:tc>
        <w:bookmarkStart w:id="14" w:name="_MON_1658123364"/>
        <w:bookmarkEnd w:id="14"/>
        <w:tc>
          <w:tcPr>
            <w:tcW w:w="1869" w:type="dxa"/>
            <w:shd w:val="clear" w:color="auto" w:fill="auto"/>
          </w:tcPr>
          <w:p w14:paraId="14CF36A1" w14:textId="77777777" w:rsidR="0077025A" w:rsidRPr="00681095" w:rsidRDefault="002E1D0D" w:rsidP="00202655">
            <w:pPr>
              <w:jc w:val="both"/>
              <w:rPr>
                <w:rFonts w:ascii="Calibri" w:hAnsi="Calibri"/>
                <w:sz w:val="24"/>
                <w:szCs w:val="24"/>
              </w:rPr>
            </w:pPr>
            <w:r>
              <w:rPr>
                <w:rFonts w:ascii="Calibri" w:hAnsi="Calibri"/>
                <w:sz w:val="24"/>
                <w:szCs w:val="24"/>
              </w:rPr>
              <w:object w:dxaOrig="1530" w:dyaOrig="1002" w14:anchorId="140813AC">
                <v:shape id="_x0000_i1064" type="#_x0000_t75" style="width:76.5pt;height:50.25pt" o:ole="">
                  <v:imagedata r:id="rId35" o:title=""/>
                </v:shape>
                <o:OLEObject Type="Embed" ProgID="Word.Document.12" ShapeID="_x0000_i1064" DrawAspect="Icon" ObjectID="_1658123966" r:id="rId36">
                  <o:FieldCodes>\s</o:FieldCodes>
                </o:OLEObject>
              </w:object>
            </w:r>
          </w:p>
        </w:tc>
      </w:tr>
      <w:tr w:rsidR="0077025A" w:rsidRPr="00202655" w14:paraId="3856CD35" w14:textId="77777777" w:rsidTr="00991194">
        <w:trPr>
          <w:trHeight w:val="302"/>
        </w:trPr>
        <w:tc>
          <w:tcPr>
            <w:tcW w:w="3600" w:type="dxa"/>
            <w:shd w:val="clear" w:color="auto" w:fill="auto"/>
          </w:tcPr>
          <w:p w14:paraId="7DDCC865" w14:textId="7D66AA00" w:rsidR="0077025A" w:rsidRPr="00681095" w:rsidRDefault="002E1D0D" w:rsidP="001D6133">
            <w:pPr>
              <w:rPr>
                <w:rFonts w:ascii="Calibri" w:hAnsi="Calibri"/>
                <w:sz w:val="24"/>
                <w:szCs w:val="24"/>
              </w:rPr>
            </w:pPr>
            <w:r w:rsidRPr="002E1D0D">
              <w:rPr>
                <w:rFonts w:ascii="Calibri" w:hAnsi="Calibri"/>
                <w:sz w:val="24"/>
                <w:szCs w:val="24"/>
              </w:rPr>
              <w:t>Karen Davies &lt;Karen.Davies@stegh.on.ca&gt;</w:t>
            </w:r>
          </w:p>
        </w:tc>
        <w:tc>
          <w:tcPr>
            <w:tcW w:w="8606" w:type="dxa"/>
            <w:shd w:val="clear" w:color="auto" w:fill="auto"/>
          </w:tcPr>
          <w:p w14:paraId="00E3ADC8" w14:textId="77777777" w:rsidR="002E1D0D" w:rsidRDefault="002E1D0D" w:rsidP="002E1D0D">
            <w:pPr>
              <w:rPr>
                <w:rFonts w:ascii="Arial" w:hAnsi="Arial" w:cs="Arial"/>
                <w:color w:val="1F497D"/>
                <w:lang w:eastAsia="en-CA"/>
              </w:rPr>
            </w:pPr>
            <w:r>
              <w:rPr>
                <w:rFonts w:ascii="Arial" w:hAnsi="Arial" w:cs="Arial"/>
                <w:color w:val="1F497D"/>
              </w:rPr>
              <w:t xml:space="preserve">There is no timeline allocated on the policy however admission information (which this is a part of) is to be completed within 24 hours of admission. STEGH uses the electronic </w:t>
            </w:r>
            <w:proofErr w:type="spellStart"/>
            <w:r>
              <w:rPr>
                <w:rFonts w:ascii="Arial" w:hAnsi="Arial" w:cs="Arial"/>
                <w:color w:val="1F497D"/>
              </w:rPr>
              <w:t>powerform</w:t>
            </w:r>
            <w:proofErr w:type="spellEnd"/>
            <w:r>
              <w:rPr>
                <w:rFonts w:ascii="Arial" w:hAnsi="Arial" w:cs="Arial"/>
                <w:color w:val="1F497D"/>
              </w:rPr>
              <w:t xml:space="preserve"> in Cerner and the risk assessment is completed upon admission to a unit.  </w:t>
            </w:r>
          </w:p>
          <w:p w14:paraId="398E7EFD" w14:textId="77777777" w:rsidR="002E1D0D" w:rsidRDefault="002E1D0D" w:rsidP="002E1D0D">
            <w:pPr>
              <w:rPr>
                <w:rFonts w:ascii="Arial" w:hAnsi="Arial" w:cs="Arial"/>
                <w:color w:val="1F497D"/>
              </w:rPr>
            </w:pPr>
          </w:p>
          <w:p w14:paraId="2AAA85A2" w14:textId="77777777" w:rsidR="002E1D0D" w:rsidRDefault="002E1D0D" w:rsidP="002E1D0D">
            <w:pPr>
              <w:rPr>
                <w:rFonts w:ascii="Arial" w:hAnsi="Arial" w:cs="Arial"/>
                <w:color w:val="1F497D"/>
              </w:rPr>
            </w:pPr>
            <w:r>
              <w:rPr>
                <w:rFonts w:ascii="Arial" w:hAnsi="Arial" w:cs="Arial"/>
                <w:color w:val="1F497D"/>
              </w:rPr>
              <w:t>Policy states…..All patients must be assessed for risk of falls upon admission; upon unit transfer; with significant change in clinical status and post fall.</w:t>
            </w:r>
          </w:p>
          <w:p w14:paraId="1A00BD56" w14:textId="77777777" w:rsidR="0077025A" w:rsidRPr="00681095" w:rsidRDefault="0077025A" w:rsidP="001D6133">
            <w:pPr>
              <w:tabs>
                <w:tab w:val="left" w:pos="990"/>
              </w:tabs>
              <w:rPr>
                <w:rFonts w:ascii="Calibri" w:hAnsi="Calibri"/>
                <w:sz w:val="24"/>
                <w:szCs w:val="24"/>
              </w:rPr>
            </w:pPr>
          </w:p>
        </w:tc>
        <w:tc>
          <w:tcPr>
            <w:tcW w:w="1869" w:type="dxa"/>
            <w:shd w:val="clear" w:color="auto" w:fill="auto"/>
          </w:tcPr>
          <w:p w14:paraId="296C3C6C" w14:textId="77777777" w:rsidR="0077025A" w:rsidRPr="00681095" w:rsidRDefault="0077025A" w:rsidP="00202655">
            <w:pPr>
              <w:jc w:val="both"/>
              <w:rPr>
                <w:rFonts w:ascii="Calibri" w:hAnsi="Calibri"/>
                <w:sz w:val="24"/>
                <w:szCs w:val="24"/>
              </w:rPr>
            </w:pPr>
          </w:p>
        </w:tc>
      </w:tr>
      <w:tr w:rsidR="004F23F4" w:rsidRPr="00202655" w14:paraId="665C43B0" w14:textId="77777777" w:rsidTr="00991194">
        <w:trPr>
          <w:trHeight w:val="302"/>
        </w:trPr>
        <w:tc>
          <w:tcPr>
            <w:tcW w:w="3600" w:type="dxa"/>
            <w:shd w:val="clear" w:color="auto" w:fill="auto"/>
          </w:tcPr>
          <w:p w14:paraId="54CEE680" w14:textId="77777777" w:rsidR="002E1D0D" w:rsidRDefault="002E1D0D" w:rsidP="002E1D0D">
            <w:pPr>
              <w:rPr>
                <w:color w:val="1F497D"/>
                <w:lang w:eastAsia="en-CA"/>
              </w:rPr>
            </w:pPr>
            <w:r>
              <w:rPr>
                <w:color w:val="1F497D"/>
              </w:rPr>
              <w:t xml:space="preserve">Cathy </w:t>
            </w:r>
            <w:proofErr w:type="spellStart"/>
            <w:r>
              <w:rPr>
                <w:color w:val="1F497D"/>
              </w:rPr>
              <w:t>Goacher</w:t>
            </w:r>
            <w:proofErr w:type="spellEnd"/>
          </w:p>
          <w:p w14:paraId="206D9D29" w14:textId="77777777" w:rsidR="002E1D0D" w:rsidRDefault="002E1D0D" w:rsidP="002E1D0D">
            <w:pPr>
              <w:rPr>
                <w:color w:val="1F497D"/>
              </w:rPr>
            </w:pPr>
            <w:r>
              <w:rPr>
                <w:color w:val="1F497D"/>
              </w:rPr>
              <w:t>Director, Professional Practice</w:t>
            </w:r>
          </w:p>
          <w:p w14:paraId="2832ED83" w14:textId="77777777" w:rsidR="002E1D0D" w:rsidRDefault="002E1D0D" w:rsidP="002E1D0D">
            <w:pPr>
              <w:rPr>
                <w:color w:val="1F497D"/>
              </w:rPr>
            </w:pPr>
            <w:r>
              <w:rPr>
                <w:color w:val="1F497D"/>
              </w:rPr>
              <w:t>Halton Healthcare</w:t>
            </w:r>
          </w:p>
          <w:p w14:paraId="44CE763C" w14:textId="77777777" w:rsidR="002E1D0D" w:rsidRDefault="002E1D0D" w:rsidP="002E1D0D">
            <w:pPr>
              <w:rPr>
                <w:color w:val="1F497D"/>
              </w:rPr>
            </w:pPr>
            <w:r>
              <w:rPr>
                <w:color w:val="1F497D"/>
              </w:rPr>
              <w:t>3001 Hospital Gate</w:t>
            </w:r>
          </w:p>
          <w:p w14:paraId="3F9AA5C0" w14:textId="77777777" w:rsidR="002E1D0D" w:rsidRDefault="002E1D0D" w:rsidP="002E1D0D">
            <w:pPr>
              <w:rPr>
                <w:color w:val="1F497D"/>
              </w:rPr>
            </w:pPr>
            <w:r>
              <w:rPr>
                <w:color w:val="1F497D"/>
              </w:rPr>
              <w:t>Oakville, ON</w:t>
            </w:r>
          </w:p>
          <w:p w14:paraId="2AD59B4E" w14:textId="77777777" w:rsidR="002E1D0D" w:rsidRDefault="002E1D0D" w:rsidP="002E1D0D">
            <w:pPr>
              <w:rPr>
                <w:color w:val="1F497D"/>
              </w:rPr>
            </w:pPr>
            <w:r>
              <w:rPr>
                <w:color w:val="1F497D"/>
              </w:rPr>
              <w:t>L6M 0L8</w:t>
            </w:r>
          </w:p>
          <w:p w14:paraId="5FB3D008" w14:textId="77777777" w:rsidR="002E1D0D" w:rsidRDefault="002E1D0D" w:rsidP="002E1D0D">
            <w:pPr>
              <w:rPr>
                <w:color w:val="1F497D"/>
              </w:rPr>
            </w:pPr>
            <w:r>
              <w:rPr>
                <w:color w:val="1F497D"/>
              </w:rPr>
              <w:t>905-845-2571 ext. 6801</w:t>
            </w:r>
          </w:p>
          <w:p w14:paraId="19014727" w14:textId="3E4431FA" w:rsidR="004F23F4" w:rsidRDefault="004F23F4" w:rsidP="004F23F4">
            <w:pPr>
              <w:rPr>
                <w:color w:val="1F497D"/>
                <w:sz w:val="28"/>
                <w:szCs w:val="28"/>
                <w:lang w:eastAsia="en-CA"/>
              </w:rPr>
            </w:pPr>
          </w:p>
        </w:tc>
        <w:tc>
          <w:tcPr>
            <w:tcW w:w="8606" w:type="dxa"/>
            <w:shd w:val="clear" w:color="auto" w:fill="auto"/>
          </w:tcPr>
          <w:p w14:paraId="2D553ACC" w14:textId="77777777" w:rsidR="002E1D0D" w:rsidRDefault="002E1D0D" w:rsidP="002E1D0D">
            <w:pPr>
              <w:rPr>
                <w:color w:val="1F497D"/>
                <w:lang w:eastAsia="en-CA"/>
              </w:rPr>
            </w:pPr>
            <w:r>
              <w:rPr>
                <w:color w:val="1F497D"/>
              </w:rPr>
              <w:t>Here is our Falls Management Policy which I hope you find helpful. It includes the information you’re looking for regarding time to completion.</w:t>
            </w:r>
          </w:p>
          <w:p w14:paraId="611353B8" w14:textId="3A1E4AA3" w:rsidR="004F23F4" w:rsidRDefault="004F23F4" w:rsidP="004F23F4">
            <w:pPr>
              <w:rPr>
                <w:color w:val="1F497D"/>
              </w:rPr>
            </w:pPr>
          </w:p>
        </w:tc>
        <w:bookmarkStart w:id="15" w:name="_MON_1658123457"/>
        <w:bookmarkEnd w:id="15"/>
        <w:tc>
          <w:tcPr>
            <w:tcW w:w="1869" w:type="dxa"/>
            <w:shd w:val="clear" w:color="auto" w:fill="auto"/>
          </w:tcPr>
          <w:p w14:paraId="3D7FAEA8" w14:textId="37221D97" w:rsidR="004F23F4" w:rsidRPr="00681095" w:rsidRDefault="002E1D0D" w:rsidP="004F23F4">
            <w:pPr>
              <w:jc w:val="both"/>
              <w:rPr>
                <w:rFonts w:ascii="Calibri" w:hAnsi="Calibri"/>
                <w:sz w:val="24"/>
                <w:szCs w:val="24"/>
              </w:rPr>
            </w:pPr>
            <w:r>
              <w:rPr>
                <w:rFonts w:ascii="Calibri" w:hAnsi="Calibri"/>
                <w:sz w:val="24"/>
                <w:szCs w:val="24"/>
              </w:rPr>
              <w:object w:dxaOrig="1530" w:dyaOrig="1002" w14:anchorId="185184BC">
                <v:shape id="_x0000_i1065" type="#_x0000_t75" style="width:76.5pt;height:50.25pt" o:ole="">
                  <v:imagedata r:id="rId37" o:title=""/>
                </v:shape>
                <o:OLEObject Type="Embed" ProgID="Word.Document.12" ShapeID="_x0000_i1065" DrawAspect="Icon" ObjectID="_1658123967" r:id="rId38">
                  <o:FieldCodes>\s</o:FieldCodes>
                </o:OLEObject>
              </w:object>
            </w:r>
          </w:p>
        </w:tc>
      </w:tr>
      <w:tr w:rsidR="004F23F4" w:rsidRPr="00202655" w14:paraId="115AE32B" w14:textId="77777777" w:rsidTr="004F23F4">
        <w:trPr>
          <w:trHeight w:val="302"/>
        </w:trPr>
        <w:tc>
          <w:tcPr>
            <w:tcW w:w="6966" w:type="dxa"/>
            <w:shd w:val="clear" w:color="auto" w:fill="auto"/>
          </w:tcPr>
          <w:p w14:paraId="75894BC6" w14:textId="77777777" w:rsidR="002E1D0D" w:rsidRDefault="002E1D0D" w:rsidP="002E1D0D">
            <w:pPr>
              <w:rPr>
                <w:rFonts w:ascii="Book Antiqua" w:hAnsi="Book Antiqua"/>
                <w:color w:val="002060"/>
                <w:sz w:val="24"/>
                <w:szCs w:val="24"/>
                <w:lang w:val="en-CA" w:eastAsia="en-CA"/>
              </w:rPr>
            </w:pPr>
            <w:r>
              <w:rPr>
                <w:rFonts w:ascii="Book Antiqua" w:hAnsi="Book Antiqua"/>
                <w:color w:val="002060"/>
                <w:sz w:val="24"/>
                <w:szCs w:val="24"/>
                <w:lang w:eastAsia="en-CA"/>
              </w:rPr>
              <w:t xml:space="preserve">Corinne Savignac, R.N., BScN, </w:t>
            </w:r>
          </w:p>
          <w:p w14:paraId="2F2CD5C7" w14:textId="77777777" w:rsidR="002E1D0D" w:rsidRDefault="002E1D0D" w:rsidP="002E1D0D">
            <w:pPr>
              <w:rPr>
                <w:rFonts w:ascii="Book Antiqua" w:hAnsi="Book Antiqua"/>
                <w:color w:val="002060"/>
                <w:sz w:val="24"/>
                <w:szCs w:val="24"/>
                <w:lang w:eastAsia="en-CA"/>
              </w:rPr>
            </w:pPr>
            <w:r>
              <w:rPr>
                <w:rFonts w:ascii="Book Antiqua" w:hAnsi="Book Antiqua"/>
                <w:color w:val="002060"/>
                <w:sz w:val="24"/>
                <w:szCs w:val="24"/>
                <w:lang w:eastAsia="en-CA"/>
              </w:rPr>
              <w:t>Nurse Clinician General Internal Medicine</w:t>
            </w:r>
          </w:p>
          <w:p w14:paraId="66120E07" w14:textId="77777777" w:rsidR="002E1D0D" w:rsidRDefault="002E1D0D" w:rsidP="002E1D0D">
            <w:pPr>
              <w:rPr>
                <w:rFonts w:ascii="Book Antiqua" w:hAnsi="Book Antiqua"/>
                <w:color w:val="002060"/>
                <w:sz w:val="24"/>
                <w:szCs w:val="24"/>
                <w:lang w:eastAsia="en-CA"/>
              </w:rPr>
            </w:pPr>
            <w:r>
              <w:rPr>
                <w:rFonts w:ascii="Book Antiqua" w:hAnsi="Book Antiqua"/>
                <w:color w:val="002060"/>
                <w:sz w:val="24"/>
                <w:szCs w:val="24"/>
                <w:lang w:eastAsia="en-CA"/>
              </w:rPr>
              <w:t>705-523-7100</w:t>
            </w:r>
          </w:p>
          <w:p w14:paraId="5DB12178" w14:textId="77777777" w:rsidR="002E1D0D" w:rsidRDefault="002E1D0D" w:rsidP="002E1D0D">
            <w:pPr>
              <w:rPr>
                <w:rFonts w:ascii="Book Antiqua" w:hAnsi="Book Antiqua"/>
                <w:color w:val="002060"/>
                <w:sz w:val="24"/>
                <w:szCs w:val="24"/>
                <w:lang w:eastAsia="en-CA"/>
              </w:rPr>
            </w:pPr>
            <w:r>
              <w:rPr>
                <w:rFonts w:ascii="Book Antiqua" w:hAnsi="Book Antiqua"/>
                <w:color w:val="002060"/>
                <w:sz w:val="24"/>
                <w:szCs w:val="24"/>
                <w:lang w:eastAsia="en-CA"/>
              </w:rPr>
              <w:t>Extension 3315</w:t>
            </w:r>
          </w:p>
          <w:p w14:paraId="6F5DED41" w14:textId="77777777" w:rsidR="002E1D0D" w:rsidRDefault="002E1D0D" w:rsidP="002E1D0D">
            <w:pPr>
              <w:rPr>
                <w:rFonts w:ascii="Arial Narrow" w:hAnsi="Arial Narrow"/>
                <w:b/>
                <w:bCs/>
                <w:color w:val="FF9900"/>
                <w:sz w:val="22"/>
                <w:szCs w:val="22"/>
                <w:lang w:eastAsia="en-CA"/>
              </w:rPr>
            </w:pPr>
            <w:r>
              <w:rPr>
                <w:rFonts w:ascii="Arial Narrow" w:hAnsi="Arial Narrow"/>
                <w:b/>
                <w:bCs/>
                <w:color w:val="FF9900"/>
                <w:lang w:eastAsia="en-CA"/>
              </w:rPr>
              <w:t>Health Sciences North | Horizon Santé-Nord</w:t>
            </w:r>
          </w:p>
          <w:p w14:paraId="0163CFB4" w14:textId="77777777" w:rsidR="002E1D0D" w:rsidRDefault="002E1D0D" w:rsidP="002E1D0D">
            <w:pPr>
              <w:rPr>
                <w:rFonts w:ascii="Arial Narrow" w:hAnsi="Arial Narrow"/>
                <w:color w:val="000080"/>
                <w:lang w:val="en-CA" w:eastAsia="en-CA"/>
              </w:rPr>
            </w:pPr>
            <w:r>
              <w:rPr>
                <w:rFonts w:ascii="Arial Narrow" w:hAnsi="Arial Narrow"/>
                <w:color w:val="000080"/>
                <w:lang w:eastAsia="en-CA"/>
              </w:rPr>
              <w:t xml:space="preserve">41 Ramsey Lake Road </w:t>
            </w:r>
            <w:r>
              <w:rPr>
                <w:rFonts w:ascii="Arial Narrow" w:hAnsi="Arial Narrow"/>
                <w:color w:val="000080"/>
                <w:lang w:eastAsia="en-CA"/>
              </w:rPr>
              <w:br/>
              <w:t xml:space="preserve">Sudbury, Ontario P3E 5J1 </w:t>
            </w:r>
          </w:p>
          <w:p w14:paraId="6D23CDE2" w14:textId="77777777" w:rsidR="002E1D0D" w:rsidRDefault="002E1D0D" w:rsidP="002E1D0D">
            <w:pPr>
              <w:rPr>
                <w:rFonts w:ascii="Arial Narrow" w:hAnsi="Arial Narrow"/>
                <w:color w:val="0000FF"/>
                <w:u w:val="single"/>
                <w:lang w:eastAsia="en-CA"/>
              </w:rPr>
            </w:pPr>
            <w:r>
              <w:rPr>
                <w:rFonts w:ascii="Arial Narrow" w:hAnsi="Arial Narrow"/>
                <w:color w:val="000080"/>
                <w:lang w:eastAsia="en-CA"/>
              </w:rPr>
              <w:t xml:space="preserve"> E-mail: </w:t>
            </w:r>
            <w:hyperlink r:id="rId39" w:history="1">
              <w:r>
                <w:rPr>
                  <w:rStyle w:val="Hyperlink"/>
                  <w:rFonts w:ascii="Arial Narrow" w:hAnsi="Arial Narrow"/>
                  <w:lang w:eastAsia="en-CA"/>
                </w:rPr>
                <w:t>csavignac@hsnsudbury.ca</w:t>
              </w:r>
            </w:hyperlink>
          </w:p>
          <w:p w14:paraId="119E385D" w14:textId="26688277" w:rsidR="002E1D0D" w:rsidRDefault="002E1D0D" w:rsidP="002E1D0D">
            <w:pPr>
              <w:rPr>
                <w:rFonts w:ascii="Calibri" w:hAnsi="Calibri"/>
                <w:color w:val="1F497D"/>
                <w:lang w:val="en-CA" w:eastAsia="en-CA"/>
              </w:rPr>
            </w:pPr>
            <w:r>
              <w:rPr>
                <w:noProof/>
                <w:color w:val="1F497D"/>
                <w:lang w:val="en-CA" w:eastAsia="en-CA"/>
              </w:rPr>
              <w:drawing>
                <wp:inline distT="0" distB="0" distL="0" distR="0" wp14:anchorId="4E8F9664" wp14:editId="62EC82F3">
                  <wp:extent cx="1628775" cy="619125"/>
                  <wp:effectExtent l="0" t="0" r="9525" b="9525"/>
                  <wp:docPr id="7" name="Picture 7" descr="http://intranet/portal/Portals/35/HS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ntranet/portal/Portals/35/HSN_logo.jpg"/>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1628775" cy="619125"/>
                          </a:xfrm>
                          <a:prstGeom prst="rect">
                            <a:avLst/>
                          </a:prstGeom>
                          <a:noFill/>
                          <a:ln>
                            <a:noFill/>
                          </a:ln>
                        </pic:spPr>
                      </pic:pic>
                    </a:graphicData>
                  </a:graphic>
                </wp:inline>
              </w:drawing>
            </w:r>
          </w:p>
          <w:p w14:paraId="1CDFC7CC" w14:textId="154CCC3E" w:rsidR="004F23F4" w:rsidRDefault="004F23F4" w:rsidP="004F23F4">
            <w:pPr>
              <w:rPr>
                <w:color w:val="1F497D"/>
                <w:sz w:val="28"/>
                <w:szCs w:val="28"/>
                <w:lang w:eastAsia="en-CA"/>
              </w:rPr>
            </w:pPr>
          </w:p>
        </w:tc>
        <w:tc>
          <w:tcPr>
            <w:tcW w:w="5301" w:type="dxa"/>
            <w:shd w:val="clear" w:color="auto" w:fill="auto"/>
          </w:tcPr>
          <w:p w14:paraId="01620142" w14:textId="77777777" w:rsidR="00455155" w:rsidRDefault="00455155" w:rsidP="00455155">
            <w:pPr>
              <w:rPr>
                <w:color w:val="1F497D"/>
                <w:lang w:val="en-CA"/>
              </w:rPr>
            </w:pPr>
            <w:r>
              <w:rPr>
                <w:color w:val="1F497D"/>
              </w:rPr>
              <w:lastRenderedPageBreak/>
              <w:t>Here is our policy – it is to be done on admission.</w:t>
            </w:r>
          </w:p>
          <w:p w14:paraId="5000AFC1" w14:textId="77777777" w:rsidR="004F23F4" w:rsidRDefault="004F23F4" w:rsidP="0077025A">
            <w:pPr>
              <w:rPr>
                <w:color w:val="1F497D"/>
              </w:rPr>
            </w:pPr>
          </w:p>
        </w:tc>
        <w:tc>
          <w:tcPr>
            <w:tcW w:w="1808" w:type="dxa"/>
            <w:shd w:val="clear" w:color="auto" w:fill="auto"/>
          </w:tcPr>
          <w:p w14:paraId="4563665D" w14:textId="77777777" w:rsidR="004F23F4" w:rsidRPr="00681095" w:rsidRDefault="00455155" w:rsidP="00202655">
            <w:pPr>
              <w:jc w:val="both"/>
              <w:rPr>
                <w:rFonts w:ascii="Calibri" w:hAnsi="Calibri"/>
                <w:sz w:val="24"/>
                <w:szCs w:val="24"/>
              </w:rPr>
            </w:pPr>
            <w:r>
              <w:rPr>
                <w:rFonts w:ascii="Calibri" w:hAnsi="Calibri"/>
                <w:sz w:val="24"/>
                <w:szCs w:val="24"/>
              </w:rPr>
              <w:object w:dxaOrig="1530" w:dyaOrig="1002" w14:anchorId="7A6DF394">
                <v:shape id="_x0000_i1068" type="#_x0000_t75" style="width:76.5pt;height:50.25pt" o:ole="">
                  <v:imagedata r:id="rId42" o:title=""/>
                </v:shape>
                <o:OLEObject Type="Embed" ProgID="AcroExch.Document.DC" ShapeID="_x0000_i1068" DrawAspect="Icon" ObjectID="_1658123968" r:id="rId43"/>
              </w:object>
            </w:r>
          </w:p>
        </w:tc>
      </w:tr>
      <w:tr w:rsidR="004F23F4" w:rsidRPr="00202655" w14:paraId="5BFA2714" w14:textId="77777777" w:rsidTr="004F23F4">
        <w:trPr>
          <w:trHeight w:val="302"/>
        </w:trPr>
        <w:tc>
          <w:tcPr>
            <w:tcW w:w="6966" w:type="dxa"/>
            <w:shd w:val="clear" w:color="auto" w:fill="auto"/>
          </w:tcPr>
          <w:p w14:paraId="2982E2D4" w14:textId="77777777" w:rsidR="00455155" w:rsidRDefault="00455155" w:rsidP="00455155">
            <w:pPr>
              <w:rPr>
                <w:color w:val="1F497D"/>
                <w:lang w:eastAsia="en-CA"/>
              </w:rPr>
            </w:pPr>
            <w:r>
              <w:rPr>
                <w:color w:val="1F497D"/>
              </w:rPr>
              <w:t xml:space="preserve">Daphne Flatt, </w:t>
            </w:r>
            <w:proofErr w:type="spellStart"/>
            <w:r>
              <w:rPr>
                <w:color w:val="1F497D"/>
              </w:rPr>
              <w:t>MEd.</w:t>
            </w:r>
            <w:proofErr w:type="spellEnd"/>
            <w:r>
              <w:rPr>
                <w:color w:val="1F497D"/>
              </w:rPr>
              <w:t>, BSc. (OT), OT Reg. (Ont.)</w:t>
            </w:r>
          </w:p>
          <w:p w14:paraId="1D44AF57" w14:textId="77777777" w:rsidR="00455155" w:rsidRDefault="00455155" w:rsidP="00455155">
            <w:pPr>
              <w:rPr>
                <w:color w:val="1F497D"/>
              </w:rPr>
            </w:pPr>
            <w:r>
              <w:rPr>
                <w:color w:val="1F497D"/>
              </w:rPr>
              <w:t>Collaborative Practice Leader – Rehabilitation Sciences</w:t>
            </w:r>
          </w:p>
          <w:p w14:paraId="6F076BA7" w14:textId="77777777" w:rsidR="00455155" w:rsidRDefault="00455155" w:rsidP="00455155">
            <w:pPr>
              <w:rPr>
                <w:color w:val="1F497D"/>
              </w:rPr>
            </w:pPr>
            <w:r>
              <w:rPr>
                <w:color w:val="1F497D"/>
              </w:rPr>
              <w:t>North York General Hospital</w:t>
            </w:r>
          </w:p>
          <w:p w14:paraId="0AB9D7B6" w14:textId="77777777" w:rsidR="00455155" w:rsidRDefault="00455155" w:rsidP="00455155">
            <w:pPr>
              <w:rPr>
                <w:color w:val="1F497D"/>
              </w:rPr>
            </w:pPr>
            <w:r>
              <w:rPr>
                <w:color w:val="1F497D"/>
              </w:rPr>
              <w:t>Status Only Lecturer, Dept. of Occupational Science &amp; Occupational Therapy, University of Toronto</w:t>
            </w:r>
          </w:p>
          <w:p w14:paraId="16952647" w14:textId="77777777" w:rsidR="00455155" w:rsidRDefault="00455155" w:rsidP="00455155">
            <w:pPr>
              <w:rPr>
                <w:color w:val="1F497D"/>
              </w:rPr>
            </w:pPr>
            <w:r>
              <w:rPr>
                <w:color w:val="1F497D"/>
              </w:rPr>
              <w:t>(416)756-6667</w:t>
            </w:r>
          </w:p>
          <w:p w14:paraId="72EA3E5E" w14:textId="77777777" w:rsidR="00455155" w:rsidRDefault="00455155" w:rsidP="00455155">
            <w:pPr>
              <w:rPr>
                <w:color w:val="1F497D"/>
              </w:rPr>
            </w:pPr>
            <w:hyperlink r:id="rId44" w:history="1">
              <w:r>
                <w:rPr>
                  <w:rStyle w:val="Hyperlink"/>
                </w:rPr>
                <w:t>Daphne.Flatt@nygh.on.ca</w:t>
              </w:r>
            </w:hyperlink>
          </w:p>
          <w:p w14:paraId="1F678E6B" w14:textId="129A0719" w:rsidR="00455155" w:rsidRDefault="00455155" w:rsidP="00455155">
            <w:pPr>
              <w:rPr>
                <w:color w:val="1F497D"/>
              </w:rPr>
            </w:pPr>
            <w:r>
              <w:rPr>
                <w:noProof/>
                <w:color w:val="1F497D"/>
                <w:lang w:val="en-CA" w:eastAsia="en-CA"/>
              </w:rPr>
              <w:drawing>
                <wp:inline distT="0" distB="0" distL="0" distR="0" wp14:anchorId="31231254" wp14:editId="4E82FFBE">
                  <wp:extent cx="1428750" cy="971550"/>
                  <wp:effectExtent l="0" t="0" r="0" b="0"/>
                  <wp:docPr id="9" name="Picture 9" descr="cid:image007.png@01D6508D.EC8C0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id:image007.png@01D6508D.EC8C0B20"/>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1428750" cy="971550"/>
                          </a:xfrm>
                          <a:prstGeom prst="rect">
                            <a:avLst/>
                          </a:prstGeom>
                          <a:noFill/>
                          <a:ln>
                            <a:noFill/>
                          </a:ln>
                        </pic:spPr>
                      </pic:pic>
                    </a:graphicData>
                  </a:graphic>
                </wp:inline>
              </w:drawing>
            </w:r>
          </w:p>
          <w:p w14:paraId="792683B7" w14:textId="77777777" w:rsidR="004F23F4" w:rsidRDefault="004F23F4" w:rsidP="0077025A">
            <w:pPr>
              <w:rPr>
                <w:color w:val="1F497D"/>
                <w:sz w:val="28"/>
                <w:szCs w:val="28"/>
                <w:lang w:eastAsia="en-CA"/>
              </w:rPr>
            </w:pPr>
          </w:p>
        </w:tc>
        <w:tc>
          <w:tcPr>
            <w:tcW w:w="5301" w:type="dxa"/>
            <w:shd w:val="clear" w:color="auto" w:fill="auto"/>
          </w:tcPr>
          <w:p w14:paraId="3AC3310B" w14:textId="77777777" w:rsidR="00455155" w:rsidRDefault="00455155" w:rsidP="00455155">
            <w:pPr>
              <w:rPr>
                <w:color w:val="1F497D"/>
                <w:lang w:eastAsia="en-CA"/>
              </w:rPr>
            </w:pPr>
            <w:r>
              <w:rPr>
                <w:color w:val="1F497D"/>
              </w:rPr>
              <w:t>Our Falls Prevention Program is applicable to multiple areas of admission (ED, outpatient clinics, inpatient units), with the frequency</w:t>
            </w:r>
            <w:proofErr w:type="gramStart"/>
            <w:r>
              <w:rPr>
                <w:color w:val="1F497D"/>
              </w:rPr>
              <w:t>  of</w:t>
            </w:r>
            <w:proofErr w:type="gramEnd"/>
            <w:r>
              <w:rPr>
                <w:color w:val="1F497D"/>
              </w:rPr>
              <w:t xml:space="preserve"> assessment noted below – specific hours are not attached since timing varies by area of care.</w:t>
            </w:r>
          </w:p>
          <w:p w14:paraId="6D3D3801" w14:textId="77777777" w:rsidR="00455155" w:rsidRDefault="00455155" w:rsidP="00455155">
            <w:pPr>
              <w:rPr>
                <w:color w:val="1F497D"/>
              </w:rPr>
            </w:pPr>
          </w:p>
          <w:p w14:paraId="609A635D" w14:textId="77777777" w:rsidR="00455155" w:rsidRDefault="00455155" w:rsidP="00455155">
            <w:pPr>
              <w:pStyle w:val="Default"/>
              <w:rPr>
                <w:sz w:val="22"/>
                <w:szCs w:val="22"/>
                <w:lang w:val="en-US"/>
              </w:rPr>
            </w:pPr>
            <w:r>
              <w:rPr>
                <w:b/>
                <w:bCs/>
                <w:i/>
                <w:iCs/>
                <w:sz w:val="22"/>
                <w:szCs w:val="22"/>
                <w:lang w:val="en-US"/>
              </w:rPr>
              <w:t xml:space="preserve">Frequency of Falls Risk Assessment </w:t>
            </w:r>
          </w:p>
          <w:p w14:paraId="1DE2E14C" w14:textId="77777777" w:rsidR="00455155" w:rsidRDefault="00455155" w:rsidP="00455155">
            <w:pPr>
              <w:pStyle w:val="Default"/>
              <w:ind w:left="720" w:hanging="360"/>
              <w:jc w:val="both"/>
              <w:rPr>
                <w:sz w:val="22"/>
                <w:szCs w:val="22"/>
                <w:lang w:val="en-US"/>
              </w:rPr>
            </w:pPr>
            <w:r>
              <w:rPr>
                <w:sz w:val="22"/>
                <w:szCs w:val="22"/>
                <w:lang w:val="en-US"/>
              </w:rPr>
              <w:t xml:space="preserve">● On admission/registration/triage. </w:t>
            </w:r>
          </w:p>
          <w:p w14:paraId="23E9D36A" w14:textId="77777777" w:rsidR="00455155" w:rsidRDefault="00455155" w:rsidP="00455155">
            <w:pPr>
              <w:pStyle w:val="Default"/>
              <w:ind w:left="720" w:hanging="360"/>
              <w:jc w:val="both"/>
              <w:rPr>
                <w:sz w:val="22"/>
                <w:szCs w:val="22"/>
                <w:lang w:val="en-US"/>
              </w:rPr>
            </w:pPr>
            <w:r>
              <w:rPr>
                <w:sz w:val="22"/>
                <w:szCs w:val="22"/>
                <w:lang w:val="en-US"/>
              </w:rPr>
              <w:t xml:space="preserve">● On transfers between in-patient units. </w:t>
            </w:r>
          </w:p>
          <w:p w14:paraId="5C6042D4" w14:textId="77777777" w:rsidR="00455155" w:rsidRDefault="00455155" w:rsidP="00455155">
            <w:pPr>
              <w:pStyle w:val="Default"/>
              <w:ind w:left="720" w:hanging="360"/>
              <w:jc w:val="both"/>
              <w:rPr>
                <w:sz w:val="22"/>
                <w:szCs w:val="22"/>
                <w:lang w:val="en-US"/>
              </w:rPr>
            </w:pPr>
            <w:r>
              <w:rPr>
                <w:sz w:val="22"/>
                <w:szCs w:val="22"/>
                <w:lang w:val="en-US"/>
              </w:rPr>
              <w:t xml:space="preserve">● Following any change in status, condition, or after a fall. </w:t>
            </w:r>
          </w:p>
          <w:p w14:paraId="73F09721" w14:textId="77777777" w:rsidR="00455155" w:rsidRDefault="00455155" w:rsidP="00455155">
            <w:pPr>
              <w:pStyle w:val="Default"/>
              <w:ind w:left="720" w:hanging="360"/>
              <w:jc w:val="both"/>
              <w:rPr>
                <w:sz w:val="22"/>
                <w:szCs w:val="22"/>
                <w:lang w:val="en-US"/>
              </w:rPr>
            </w:pPr>
          </w:p>
          <w:p w14:paraId="5597FC30" w14:textId="24A20E6B" w:rsidR="004F23F4" w:rsidRDefault="004F23F4" w:rsidP="004F23F4">
            <w:pPr>
              <w:rPr>
                <w:color w:val="1F497D"/>
              </w:rPr>
            </w:pPr>
          </w:p>
        </w:tc>
        <w:tc>
          <w:tcPr>
            <w:tcW w:w="1808" w:type="dxa"/>
            <w:shd w:val="clear" w:color="auto" w:fill="auto"/>
          </w:tcPr>
          <w:p w14:paraId="42B2AF41" w14:textId="77777777" w:rsidR="004F23F4" w:rsidRPr="00681095" w:rsidRDefault="004F23F4" w:rsidP="00202655">
            <w:pPr>
              <w:jc w:val="both"/>
              <w:rPr>
                <w:rFonts w:ascii="Calibri" w:hAnsi="Calibri"/>
                <w:sz w:val="24"/>
                <w:szCs w:val="24"/>
              </w:rPr>
            </w:pPr>
          </w:p>
        </w:tc>
      </w:tr>
      <w:tr w:rsidR="0077025A" w:rsidRPr="00202655" w14:paraId="67BBF4E5" w14:textId="77777777" w:rsidTr="004F23F4">
        <w:trPr>
          <w:trHeight w:val="302"/>
        </w:trPr>
        <w:tc>
          <w:tcPr>
            <w:tcW w:w="6966" w:type="dxa"/>
            <w:shd w:val="clear" w:color="auto" w:fill="auto"/>
          </w:tcPr>
          <w:p w14:paraId="1C002044" w14:textId="3025D7E3" w:rsidR="0077025A" w:rsidRPr="00681095" w:rsidRDefault="00455155" w:rsidP="001D6133">
            <w:pPr>
              <w:rPr>
                <w:rFonts w:ascii="Calibri" w:hAnsi="Calibri"/>
                <w:sz w:val="24"/>
                <w:szCs w:val="24"/>
              </w:rPr>
            </w:pPr>
            <w:r w:rsidRPr="00455155">
              <w:rPr>
                <w:rFonts w:ascii="Calibri" w:hAnsi="Calibri"/>
                <w:sz w:val="24"/>
                <w:szCs w:val="24"/>
              </w:rPr>
              <w:t>Jessica Schlegel &lt;JRSchlegel@osmh.on.ca&gt;</w:t>
            </w:r>
          </w:p>
        </w:tc>
        <w:tc>
          <w:tcPr>
            <w:tcW w:w="5301" w:type="dxa"/>
            <w:shd w:val="clear" w:color="auto" w:fill="auto"/>
          </w:tcPr>
          <w:p w14:paraId="7D86928E" w14:textId="77777777" w:rsidR="00455155" w:rsidRDefault="00455155" w:rsidP="00455155">
            <w:pPr>
              <w:rPr>
                <w:color w:val="1F497D"/>
                <w:lang w:val="en-CA"/>
              </w:rPr>
            </w:pPr>
            <w:r>
              <w:rPr>
                <w:color w:val="1F497D"/>
              </w:rPr>
              <w:t>Hi Melissa, I have attached our standard of care we just revised in the past year to condense a few documents into 1. For our Inpatient units the risk assessment needs to be completed within 4hours of admission.</w:t>
            </w:r>
          </w:p>
          <w:p w14:paraId="4BE28022" w14:textId="780FE839" w:rsidR="0077025A" w:rsidRPr="00681095" w:rsidRDefault="0077025A" w:rsidP="0077025A">
            <w:pPr>
              <w:tabs>
                <w:tab w:val="left" w:pos="990"/>
              </w:tabs>
              <w:rPr>
                <w:rFonts w:ascii="Calibri" w:hAnsi="Calibri"/>
                <w:sz w:val="24"/>
                <w:szCs w:val="24"/>
              </w:rPr>
            </w:pPr>
          </w:p>
        </w:tc>
        <w:tc>
          <w:tcPr>
            <w:tcW w:w="1808" w:type="dxa"/>
            <w:shd w:val="clear" w:color="auto" w:fill="auto"/>
          </w:tcPr>
          <w:p w14:paraId="4B5A715E" w14:textId="77777777" w:rsidR="0077025A" w:rsidRPr="00681095" w:rsidRDefault="00455155" w:rsidP="00202655">
            <w:pPr>
              <w:jc w:val="both"/>
              <w:rPr>
                <w:rFonts w:ascii="Calibri" w:hAnsi="Calibri"/>
                <w:sz w:val="24"/>
                <w:szCs w:val="24"/>
              </w:rPr>
            </w:pPr>
            <w:r>
              <w:rPr>
                <w:rFonts w:ascii="Calibri" w:hAnsi="Calibri"/>
                <w:sz w:val="24"/>
                <w:szCs w:val="24"/>
              </w:rPr>
              <w:object w:dxaOrig="1530" w:dyaOrig="1002" w14:anchorId="4E2C8538">
                <v:shape id="_x0000_i1087" type="#_x0000_t75" style="width:76.5pt;height:50.25pt" o:ole="">
                  <v:imagedata r:id="rId47" o:title=""/>
                </v:shape>
                <o:OLEObject Type="Embed" ProgID="AcroExch.Document.DC" ShapeID="_x0000_i1087" DrawAspect="Icon" ObjectID="_1658123969" r:id="rId48"/>
              </w:object>
            </w:r>
          </w:p>
        </w:tc>
      </w:tr>
      <w:tr w:rsidR="0077025A" w:rsidRPr="00202655" w14:paraId="7B40785F" w14:textId="77777777" w:rsidTr="004F23F4">
        <w:trPr>
          <w:trHeight w:val="302"/>
        </w:trPr>
        <w:tc>
          <w:tcPr>
            <w:tcW w:w="6966" w:type="dxa"/>
            <w:shd w:val="clear" w:color="auto" w:fill="auto"/>
          </w:tcPr>
          <w:p w14:paraId="7D14C32B" w14:textId="77777777" w:rsidR="00455155" w:rsidRDefault="00455155" w:rsidP="00455155">
            <w:pPr>
              <w:rPr>
                <w:rFonts w:ascii="Arial" w:hAnsi="Arial" w:cs="Arial"/>
                <w:color w:val="000000"/>
                <w:lang w:val="en-CA" w:eastAsia="en-CA"/>
              </w:rPr>
            </w:pPr>
            <w:r>
              <w:rPr>
                <w:rFonts w:ascii="Arial" w:hAnsi="Arial" w:cs="Arial"/>
                <w:b/>
                <w:bCs/>
                <w:color w:val="000000"/>
              </w:rPr>
              <w:t xml:space="preserve">Paula Shing PT, </w:t>
            </w:r>
            <w:proofErr w:type="spellStart"/>
            <w:r>
              <w:rPr>
                <w:rFonts w:ascii="Arial" w:hAnsi="Arial" w:cs="Arial"/>
                <w:b/>
                <w:bCs/>
                <w:color w:val="000000"/>
              </w:rPr>
              <w:t>MScCH</w:t>
            </w:r>
            <w:proofErr w:type="spellEnd"/>
            <w:r>
              <w:rPr>
                <w:rFonts w:ascii="Arial" w:hAnsi="Arial" w:cs="Arial"/>
                <w:b/>
                <w:bCs/>
                <w:color w:val="000000"/>
              </w:rPr>
              <w:br/>
            </w:r>
            <w:r>
              <w:rPr>
                <w:rFonts w:ascii="Arial" w:hAnsi="Arial" w:cs="Arial"/>
                <w:color w:val="000000"/>
              </w:rPr>
              <w:t>Manager, Academic Practice, Health Disciplines</w:t>
            </w:r>
          </w:p>
          <w:p w14:paraId="20904946" w14:textId="77777777" w:rsidR="00455155" w:rsidRDefault="00455155" w:rsidP="00455155">
            <w:pPr>
              <w:rPr>
                <w:rFonts w:ascii="Arial" w:hAnsi="Arial" w:cs="Arial"/>
                <w:color w:val="000000"/>
              </w:rPr>
            </w:pPr>
            <w:r>
              <w:rPr>
                <w:rFonts w:ascii="Arial" w:hAnsi="Arial" w:cs="Arial"/>
                <w:color w:val="000000"/>
              </w:rPr>
              <w:t>Status-Only Appointment Lecturer:</w:t>
            </w:r>
          </w:p>
          <w:p w14:paraId="5A57D79F" w14:textId="77777777" w:rsidR="00455155" w:rsidRDefault="00455155" w:rsidP="00455155">
            <w:pPr>
              <w:rPr>
                <w:rFonts w:ascii="Arial" w:hAnsi="Arial" w:cs="Arial"/>
                <w:color w:val="000000"/>
              </w:rPr>
            </w:pPr>
            <w:r>
              <w:rPr>
                <w:rFonts w:ascii="Arial" w:hAnsi="Arial" w:cs="Arial"/>
                <w:color w:val="000000"/>
              </w:rPr>
              <w:t>Department of Physical Therapy</w:t>
            </w:r>
          </w:p>
          <w:p w14:paraId="76F7DCC1" w14:textId="77777777" w:rsidR="00455155" w:rsidRDefault="00455155" w:rsidP="00455155">
            <w:pPr>
              <w:rPr>
                <w:rFonts w:ascii="Arial" w:hAnsi="Arial" w:cs="Arial"/>
                <w:color w:val="000000"/>
              </w:rPr>
            </w:pPr>
            <w:r>
              <w:rPr>
                <w:rFonts w:ascii="Arial" w:hAnsi="Arial" w:cs="Arial"/>
                <w:color w:val="000000"/>
              </w:rPr>
              <w:t>University of Toronto</w:t>
            </w:r>
          </w:p>
          <w:p w14:paraId="1DDCCAD5" w14:textId="77777777" w:rsidR="00455155" w:rsidRDefault="00455155" w:rsidP="00455155">
            <w:pPr>
              <w:rPr>
                <w:rFonts w:ascii="Arial" w:hAnsi="Arial" w:cs="Arial"/>
                <w:color w:val="000000"/>
              </w:rPr>
            </w:pPr>
          </w:p>
          <w:p w14:paraId="3A5E0474" w14:textId="77777777" w:rsidR="00455155" w:rsidRDefault="00455155" w:rsidP="00455155">
            <w:pPr>
              <w:rPr>
                <w:rFonts w:ascii="Arial" w:hAnsi="Arial" w:cs="Arial"/>
                <w:color w:val="000000"/>
              </w:rPr>
            </w:pPr>
            <w:r>
              <w:rPr>
                <w:rFonts w:ascii="Arial" w:hAnsi="Arial" w:cs="Arial"/>
                <w:b/>
                <w:bCs/>
                <w:color w:val="000000"/>
              </w:rPr>
              <w:t>T</w:t>
            </w:r>
            <w:r>
              <w:rPr>
                <w:rFonts w:ascii="Arial" w:hAnsi="Arial" w:cs="Arial"/>
                <w:color w:val="000000"/>
              </w:rPr>
              <w:t xml:space="preserve"> 416-461-8252 x 2145  </w:t>
            </w:r>
            <w:r>
              <w:rPr>
                <w:rFonts w:ascii="Arial" w:hAnsi="Arial" w:cs="Arial"/>
                <w:b/>
                <w:bCs/>
                <w:color w:val="000000"/>
              </w:rPr>
              <w:t>F</w:t>
            </w:r>
            <w:r>
              <w:rPr>
                <w:rFonts w:ascii="Arial" w:hAnsi="Arial" w:cs="Arial"/>
                <w:color w:val="000000"/>
              </w:rPr>
              <w:t xml:space="preserve"> 416-461-2089</w:t>
            </w:r>
          </w:p>
          <w:p w14:paraId="43DD9D06" w14:textId="77777777" w:rsidR="00455155" w:rsidRDefault="00455155" w:rsidP="00455155">
            <w:pPr>
              <w:spacing w:after="200"/>
              <w:rPr>
                <w:rFonts w:ascii="Arial" w:hAnsi="Arial" w:cs="Arial"/>
                <w:color w:val="000000"/>
              </w:rPr>
            </w:pPr>
            <w:hyperlink r:id="rId49" w:history="1">
              <w:r>
                <w:rPr>
                  <w:rStyle w:val="Hyperlink"/>
                  <w:rFonts w:ascii="Arial" w:hAnsi="Arial" w:cs="Arial"/>
                </w:rPr>
                <w:t>paula.shing@sinaihealth.ca</w:t>
              </w:r>
            </w:hyperlink>
            <w:r>
              <w:rPr>
                <w:rFonts w:ascii="Arial" w:hAnsi="Arial" w:cs="Arial"/>
                <w:color w:val="000000"/>
              </w:rPr>
              <w:br/>
            </w:r>
            <w:hyperlink r:id="rId50" w:history="1">
              <w:r>
                <w:rPr>
                  <w:rStyle w:val="Hyperlink"/>
                  <w:rFonts w:ascii="Arial" w:hAnsi="Arial" w:cs="Arial"/>
                </w:rPr>
                <w:t>sinaihealth.ca</w:t>
              </w:r>
            </w:hyperlink>
          </w:p>
          <w:p w14:paraId="27DDC294" w14:textId="77777777" w:rsidR="00455155" w:rsidRDefault="00455155" w:rsidP="00455155">
            <w:pPr>
              <w:spacing w:after="200"/>
              <w:rPr>
                <w:rFonts w:ascii="Arial" w:hAnsi="Arial" w:cs="Arial"/>
                <w:color w:val="000000"/>
              </w:rPr>
            </w:pPr>
            <w:r>
              <w:rPr>
                <w:rFonts w:ascii="Arial" w:hAnsi="Arial" w:cs="Arial"/>
                <w:color w:val="000000"/>
              </w:rPr>
              <w:t>1 Bridgepoint Drive, Toronto, ON  M4M 2B5</w:t>
            </w:r>
          </w:p>
          <w:p w14:paraId="017E619D" w14:textId="3E8575B9" w:rsidR="00455155" w:rsidRDefault="00455155" w:rsidP="00455155">
            <w:pPr>
              <w:spacing w:after="120"/>
              <w:rPr>
                <w:rFonts w:ascii="Calibri" w:hAnsi="Calibri"/>
              </w:rPr>
            </w:pPr>
            <w:r>
              <w:rPr>
                <w:noProof/>
                <w:lang w:val="en-CA" w:eastAsia="en-CA"/>
              </w:rPr>
              <w:drawing>
                <wp:inline distT="0" distB="0" distL="0" distR="0" wp14:anchorId="148CEAB4" wp14:editId="3B120CE5">
                  <wp:extent cx="3038475" cy="466725"/>
                  <wp:effectExtent l="0" t="0" r="9525" b="9525"/>
                  <wp:docPr id="10" name="Picture 10" descr="SH-BAH_RGB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BAH_RGB_300"/>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3038475" cy="466725"/>
                          </a:xfrm>
                          <a:prstGeom prst="rect">
                            <a:avLst/>
                          </a:prstGeom>
                          <a:noFill/>
                          <a:ln>
                            <a:noFill/>
                          </a:ln>
                        </pic:spPr>
                      </pic:pic>
                    </a:graphicData>
                  </a:graphic>
                </wp:inline>
              </w:drawing>
            </w:r>
          </w:p>
          <w:p w14:paraId="2C3EDEB6" w14:textId="77777777" w:rsidR="0077025A" w:rsidRPr="00681095" w:rsidRDefault="0077025A" w:rsidP="001D6133">
            <w:pPr>
              <w:rPr>
                <w:rFonts w:ascii="Calibri" w:hAnsi="Calibri"/>
                <w:sz w:val="24"/>
                <w:szCs w:val="24"/>
              </w:rPr>
            </w:pPr>
          </w:p>
        </w:tc>
        <w:tc>
          <w:tcPr>
            <w:tcW w:w="5301" w:type="dxa"/>
            <w:shd w:val="clear" w:color="auto" w:fill="auto"/>
          </w:tcPr>
          <w:p w14:paraId="45FEF4B3" w14:textId="77777777" w:rsidR="00455155" w:rsidRDefault="00455155" w:rsidP="00455155">
            <w:pPr>
              <w:rPr>
                <w:color w:val="1F497D"/>
                <w:lang w:eastAsia="en-CA"/>
              </w:rPr>
            </w:pPr>
            <w:r>
              <w:rPr>
                <w:color w:val="1F497D"/>
              </w:rPr>
              <w:t xml:space="preserve">Fall Assessment to be completed within 24 hours of Admission (we used an Adapted MORSE Assessment) </w:t>
            </w:r>
          </w:p>
          <w:p w14:paraId="60FE4F5E" w14:textId="77777777" w:rsidR="00455155" w:rsidRDefault="00455155" w:rsidP="00455155">
            <w:pPr>
              <w:rPr>
                <w:color w:val="1F497D"/>
              </w:rPr>
            </w:pPr>
            <w:r>
              <w:rPr>
                <w:color w:val="1F497D"/>
              </w:rPr>
              <w:t>Falls plan of care to be completed within 72 hours of MORSE Assessment Completion</w:t>
            </w:r>
          </w:p>
          <w:p w14:paraId="1737A8E9" w14:textId="77777777" w:rsidR="00455155" w:rsidRDefault="00455155" w:rsidP="00455155">
            <w:pPr>
              <w:rPr>
                <w:color w:val="1F497D"/>
              </w:rPr>
            </w:pPr>
          </w:p>
          <w:p w14:paraId="4D57AB5D" w14:textId="77777777" w:rsidR="00455155" w:rsidRDefault="00455155" w:rsidP="00455155">
            <w:pPr>
              <w:rPr>
                <w:color w:val="1F497D"/>
              </w:rPr>
            </w:pPr>
            <w:r>
              <w:rPr>
                <w:color w:val="1F497D"/>
              </w:rPr>
              <w:t>Both are built into our electronic  health record</w:t>
            </w:r>
          </w:p>
          <w:p w14:paraId="3755FBE2" w14:textId="77777777" w:rsidR="00455155" w:rsidRDefault="00455155" w:rsidP="00455155">
            <w:pPr>
              <w:rPr>
                <w:color w:val="1F497D"/>
              </w:rPr>
            </w:pPr>
          </w:p>
          <w:p w14:paraId="02F2B8D9" w14:textId="77777777" w:rsidR="0077025A" w:rsidRPr="00681095" w:rsidRDefault="0077025A" w:rsidP="001D6133">
            <w:pPr>
              <w:tabs>
                <w:tab w:val="left" w:pos="990"/>
              </w:tabs>
              <w:rPr>
                <w:rFonts w:ascii="Calibri" w:hAnsi="Calibri"/>
                <w:sz w:val="24"/>
                <w:szCs w:val="24"/>
              </w:rPr>
            </w:pPr>
          </w:p>
        </w:tc>
        <w:tc>
          <w:tcPr>
            <w:tcW w:w="1808" w:type="dxa"/>
            <w:shd w:val="clear" w:color="auto" w:fill="auto"/>
          </w:tcPr>
          <w:p w14:paraId="34AA104F" w14:textId="77777777" w:rsidR="0077025A" w:rsidRPr="00681095" w:rsidRDefault="0077025A" w:rsidP="00202655">
            <w:pPr>
              <w:jc w:val="both"/>
              <w:rPr>
                <w:rFonts w:ascii="Calibri" w:hAnsi="Calibri"/>
                <w:sz w:val="24"/>
                <w:szCs w:val="24"/>
              </w:rPr>
            </w:pPr>
          </w:p>
        </w:tc>
      </w:tr>
      <w:tr w:rsidR="0077025A" w:rsidRPr="00202655" w14:paraId="6F849428" w14:textId="77777777" w:rsidTr="004F23F4">
        <w:trPr>
          <w:trHeight w:val="302"/>
        </w:trPr>
        <w:tc>
          <w:tcPr>
            <w:tcW w:w="6966" w:type="dxa"/>
            <w:shd w:val="clear" w:color="auto" w:fill="auto"/>
          </w:tcPr>
          <w:p w14:paraId="52DBA18B" w14:textId="77777777" w:rsidR="00455155" w:rsidRDefault="00455155" w:rsidP="00455155">
            <w:pPr>
              <w:rPr>
                <w:lang w:eastAsia="en-CA"/>
              </w:rPr>
            </w:pPr>
            <w:r>
              <w:rPr>
                <w:rFonts w:ascii="Bradley Hand ITC" w:hAnsi="Bradley Hand ITC"/>
                <w:b/>
                <w:bCs/>
                <w:sz w:val="28"/>
                <w:szCs w:val="28"/>
              </w:rPr>
              <w:t>Ellen Wiley, RN, BScN</w:t>
            </w:r>
          </w:p>
          <w:p w14:paraId="4ED12544" w14:textId="77777777" w:rsidR="00455155" w:rsidRDefault="00455155" w:rsidP="00455155">
            <w:r>
              <w:t>Clinical Educator,</w:t>
            </w:r>
          </w:p>
          <w:p w14:paraId="488F7E64" w14:textId="77777777" w:rsidR="00455155" w:rsidRDefault="00455155" w:rsidP="00455155">
            <w:r>
              <w:lastRenderedPageBreak/>
              <w:t>Staff Development,</w:t>
            </w:r>
          </w:p>
          <w:p w14:paraId="43F09041" w14:textId="77777777" w:rsidR="00455155" w:rsidRDefault="00455155" w:rsidP="00455155">
            <w:r>
              <w:t>Woodstock, Ontario</w:t>
            </w:r>
          </w:p>
          <w:p w14:paraId="7EDAE3DA" w14:textId="77777777" w:rsidR="00455155" w:rsidRDefault="00455155" w:rsidP="00455155">
            <w:r>
              <w:t>310 Juliana Drive,</w:t>
            </w:r>
          </w:p>
          <w:p w14:paraId="2E642506" w14:textId="77777777" w:rsidR="00455155" w:rsidRDefault="00455155" w:rsidP="00455155">
            <w:r>
              <w:t>Woodstock, ON</w:t>
            </w:r>
          </w:p>
          <w:p w14:paraId="52ED1059" w14:textId="77777777" w:rsidR="00455155" w:rsidRDefault="00455155" w:rsidP="00455155">
            <w:r>
              <w:t>P. (519) 421-4233 ext. 2117</w:t>
            </w:r>
          </w:p>
          <w:p w14:paraId="6B9916DF" w14:textId="77777777" w:rsidR="00455155" w:rsidRDefault="00455155" w:rsidP="00455155">
            <w:r>
              <w:t>F. (519) 421-4236</w:t>
            </w:r>
          </w:p>
          <w:p w14:paraId="6B0F6278" w14:textId="77777777" w:rsidR="00455155" w:rsidRDefault="00455155" w:rsidP="00455155">
            <w:r>
              <w:t> </w:t>
            </w:r>
          </w:p>
          <w:p w14:paraId="1513B8EC" w14:textId="77777777" w:rsidR="0077025A" w:rsidRPr="00681095" w:rsidRDefault="0077025A" w:rsidP="001D6133">
            <w:pPr>
              <w:rPr>
                <w:rFonts w:ascii="Calibri" w:hAnsi="Calibri"/>
                <w:sz w:val="24"/>
                <w:szCs w:val="24"/>
              </w:rPr>
            </w:pPr>
          </w:p>
        </w:tc>
        <w:tc>
          <w:tcPr>
            <w:tcW w:w="5301" w:type="dxa"/>
            <w:shd w:val="clear" w:color="auto" w:fill="auto"/>
          </w:tcPr>
          <w:p w14:paraId="361CFB4A" w14:textId="77777777" w:rsidR="00455155" w:rsidRDefault="00455155" w:rsidP="00455155">
            <w:pPr>
              <w:rPr>
                <w:lang w:eastAsia="en-CA"/>
              </w:rPr>
            </w:pPr>
            <w:r>
              <w:rPr>
                <w:i/>
                <w:iCs/>
              </w:rPr>
              <w:lastRenderedPageBreak/>
              <w:t>What is the timeline allocated within your facility for completion of an initial falls assessment upon admission (i.e. 4 hrs, 24 hrs etc.)?</w:t>
            </w:r>
          </w:p>
          <w:p w14:paraId="10E10C78" w14:textId="77777777" w:rsidR="00455155" w:rsidRDefault="00455155" w:rsidP="00455155">
            <w:r>
              <w:rPr>
                <w:color w:val="FF0000"/>
              </w:rPr>
              <w:lastRenderedPageBreak/>
              <w:t>Our admission documentation, including fall risk assessment, behavior safety, pressure ulcer risk, vital signs, and a head to toe assessment, at minimum</w:t>
            </w:r>
            <w:proofErr w:type="gramStart"/>
            <w:r>
              <w:rPr>
                <w:color w:val="FF0000"/>
              </w:rPr>
              <w:t>,  are</w:t>
            </w:r>
            <w:proofErr w:type="gramEnd"/>
            <w:r>
              <w:rPr>
                <w:color w:val="FF0000"/>
              </w:rPr>
              <w:t xml:space="preserve"> all to be completed within 4 hours of in- patient admission. </w:t>
            </w:r>
          </w:p>
          <w:p w14:paraId="24A80F1E" w14:textId="77777777" w:rsidR="00455155" w:rsidRDefault="00455155" w:rsidP="00455155">
            <w:r>
              <w:t> </w:t>
            </w:r>
          </w:p>
          <w:p w14:paraId="30AA0097" w14:textId="77777777" w:rsidR="0077025A" w:rsidRPr="00681095" w:rsidRDefault="0077025A" w:rsidP="001D6133">
            <w:pPr>
              <w:tabs>
                <w:tab w:val="left" w:pos="990"/>
              </w:tabs>
              <w:rPr>
                <w:rFonts w:ascii="Calibri" w:hAnsi="Calibri"/>
                <w:sz w:val="24"/>
                <w:szCs w:val="24"/>
              </w:rPr>
            </w:pPr>
          </w:p>
        </w:tc>
        <w:tc>
          <w:tcPr>
            <w:tcW w:w="1808" w:type="dxa"/>
            <w:shd w:val="clear" w:color="auto" w:fill="auto"/>
          </w:tcPr>
          <w:p w14:paraId="04E565F1" w14:textId="77777777" w:rsidR="0077025A" w:rsidRPr="00681095" w:rsidRDefault="0077025A" w:rsidP="00202655">
            <w:pPr>
              <w:jc w:val="both"/>
              <w:rPr>
                <w:rFonts w:ascii="Calibri" w:hAnsi="Calibri"/>
                <w:sz w:val="24"/>
                <w:szCs w:val="24"/>
              </w:rPr>
            </w:pPr>
          </w:p>
        </w:tc>
      </w:tr>
      <w:tr w:rsidR="00455155" w:rsidRPr="00202655" w14:paraId="6C685CD8" w14:textId="77777777" w:rsidTr="004F23F4">
        <w:trPr>
          <w:trHeight w:val="302"/>
        </w:trPr>
        <w:tc>
          <w:tcPr>
            <w:tcW w:w="6966" w:type="dxa"/>
            <w:shd w:val="clear" w:color="auto" w:fill="auto"/>
          </w:tcPr>
          <w:p w14:paraId="522E6544" w14:textId="4F6D05EB" w:rsidR="00455155" w:rsidRPr="00681095" w:rsidRDefault="00455155" w:rsidP="001D6133">
            <w:pPr>
              <w:rPr>
                <w:rFonts w:ascii="Calibri" w:hAnsi="Calibri"/>
                <w:sz w:val="24"/>
                <w:szCs w:val="24"/>
              </w:rPr>
            </w:pPr>
            <w:r w:rsidRPr="00455155">
              <w:rPr>
                <w:rFonts w:ascii="Calibri" w:hAnsi="Calibri"/>
                <w:sz w:val="24"/>
                <w:szCs w:val="24"/>
              </w:rPr>
              <w:t>Mathur, Amanda &lt;MathurA@sah.on.ca&gt;</w:t>
            </w:r>
          </w:p>
        </w:tc>
        <w:tc>
          <w:tcPr>
            <w:tcW w:w="5301" w:type="dxa"/>
            <w:shd w:val="clear" w:color="auto" w:fill="auto"/>
          </w:tcPr>
          <w:p w14:paraId="1139E3DC" w14:textId="77777777" w:rsidR="00455155" w:rsidRDefault="00455155" w:rsidP="00455155">
            <w:pPr>
              <w:rPr>
                <w:color w:val="1F497D"/>
                <w:lang w:val="en-CA"/>
              </w:rPr>
            </w:pPr>
            <w:r>
              <w:rPr>
                <w:color w:val="1F497D"/>
              </w:rPr>
              <w:t>Our policy outlines within 1 hour of admission to inpatient units. We are working on a process for screening ED outpatients at triage. We have moved to an electronic documentation system where Falls assessment is populated as part of nursing standards of care. This shows up on a “worklist” with a time clock and displays as overdue if not completed. We are working on an auditing process to review how often these are overdue but since moving to electronic assessments this has helped to ensure more timely completion. I’ve attached our most recent falls policy.</w:t>
            </w:r>
          </w:p>
          <w:p w14:paraId="58EFC74E" w14:textId="77777777" w:rsidR="00455155" w:rsidRPr="00681095" w:rsidRDefault="00455155" w:rsidP="001D6133">
            <w:pPr>
              <w:tabs>
                <w:tab w:val="left" w:pos="990"/>
              </w:tabs>
              <w:rPr>
                <w:rFonts w:ascii="Calibri" w:hAnsi="Calibri"/>
                <w:sz w:val="24"/>
                <w:szCs w:val="24"/>
              </w:rPr>
            </w:pPr>
          </w:p>
        </w:tc>
        <w:bookmarkStart w:id="16" w:name="_MON_1658123851"/>
        <w:bookmarkEnd w:id="16"/>
        <w:tc>
          <w:tcPr>
            <w:tcW w:w="1808" w:type="dxa"/>
            <w:shd w:val="clear" w:color="auto" w:fill="auto"/>
          </w:tcPr>
          <w:p w14:paraId="01BDE0DE" w14:textId="77777777" w:rsidR="00455155" w:rsidRPr="00681095" w:rsidRDefault="00455155" w:rsidP="00202655">
            <w:pPr>
              <w:jc w:val="both"/>
              <w:rPr>
                <w:rFonts w:ascii="Calibri" w:hAnsi="Calibri"/>
                <w:sz w:val="24"/>
                <w:szCs w:val="24"/>
              </w:rPr>
            </w:pPr>
            <w:r>
              <w:rPr>
                <w:rFonts w:ascii="Calibri" w:hAnsi="Calibri"/>
                <w:sz w:val="24"/>
                <w:szCs w:val="24"/>
              </w:rPr>
              <w:object w:dxaOrig="1530" w:dyaOrig="1002" w14:anchorId="797D4631">
                <v:shape id="_x0000_i1102" type="#_x0000_t75" style="width:76.5pt;height:50.25pt" o:ole="">
                  <v:imagedata r:id="rId53" o:title=""/>
                </v:shape>
                <o:OLEObject Type="Embed" ProgID="Word.Document.8" ShapeID="_x0000_i1102" DrawAspect="Icon" ObjectID="_1658123970" r:id="rId54">
                  <o:FieldCodes>\s</o:FieldCodes>
                </o:OLEObject>
              </w:object>
            </w:r>
          </w:p>
        </w:tc>
      </w:tr>
      <w:tr w:rsidR="00455155" w:rsidRPr="00202655" w14:paraId="544269FC" w14:textId="77777777" w:rsidTr="004F23F4">
        <w:trPr>
          <w:trHeight w:val="302"/>
        </w:trPr>
        <w:tc>
          <w:tcPr>
            <w:tcW w:w="6966" w:type="dxa"/>
            <w:shd w:val="clear" w:color="auto" w:fill="auto"/>
          </w:tcPr>
          <w:p w14:paraId="029EE916" w14:textId="77777777" w:rsidR="00455155" w:rsidRDefault="00455155" w:rsidP="00455155">
            <w:pPr>
              <w:spacing w:before="100" w:beforeAutospacing="1" w:after="100" w:afterAutospacing="1"/>
              <w:contextualSpacing/>
              <w:rPr>
                <w:sz w:val="24"/>
                <w:szCs w:val="24"/>
                <w:lang w:eastAsia="en-CA"/>
              </w:rPr>
            </w:pPr>
            <w:r>
              <w:rPr>
                <w:sz w:val="24"/>
                <w:szCs w:val="24"/>
              </w:rPr>
              <w:t>Selina Fleming MN, BScN, RN</w:t>
            </w:r>
            <w:r>
              <w:rPr>
                <w:i/>
                <w:iCs/>
                <w:sz w:val="24"/>
                <w:szCs w:val="24"/>
              </w:rPr>
              <w:t xml:space="preserve"> </w:t>
            </w:r>
          </w:p>
          <w:p w14:paraId="25609988" w14:textId="77777777" w:rsidR="00455155" w:rsidRDefault="00455155" w:rsidP="00455155">
            <w:pPr>
              <w:spacing w:before="100" w:beforeAutospacing="1" w:after="100" w:afterAutospacing="1"/>
              <w:contextualSpacing/>
              <w:rPr>
                <w:sz w:val="24"/>
                <w:szCs w:val="24"/>
              </w:rPr>
            </w:pPr>
            <w:r>
              <w:rPr>
                <w:sz w:val="24"/>
                <w:szCs w:val="24"/>
              </w:rPr>
              <w:t>HPHA Educator</w:t>
            </w:r>
          </w:p>
          <w:p w14:paraId="05EEB427" w14:textId="77777777" w:rsidR="00455155" w:rsidRDefault="00455155" w:rsidP="00455155">
            <w:pPr>
              <w:spacing w:before="100" w:beforeAutospacing="1" w:after="100" w:afterAutospacing="1"/>
              <w:contextualSpacing/>
              <w:rPr>
                <w:sz w:val="24"/>
                <w:szCs w:val="24"/>
              </w:rPr>
            </w:pPr>
            <w:r>
              <w:rPr>
                <w:sz w:val="24"/>
                <w:szCs w:val="24"/>
              </w:rPr>
              <w:t>Huron Perth Healthcare Alliance</w:t>
            </w:r>
          </w:p>
          <w:p w14:paraId="3181FA0F" w14:textId="77777777" w:rsidR="00455155" w:rsidRDefault="00455155" w:rsidP="00455155">
            <w:pPr>
              <w:spacing w:before="100" w:beforeAutospacing="1" w:after="100" w:afterAutospacing="1"/>
              <w:contextualSpacing/>
              <w:rPr>
                <w:sz w:val="24"/>
                <w:szCs w:val="24"/>
              </w:rPr>
            </w:pPr>
            <w:r>
              <w:rPr>
                <w:sz w:val="24"/>
                <w:szCs w:val="24"/>
              </w:rPr>
              <w:t xml:space="preserve">Phone: </w:t>
            </w:r>
            <w:hyperlink r:id="rId55" w:tgtFrame="_blank" w:history="1">
              <w:r>
                <w:rPr>
                  <w:rStyle w:val="Hyperlink"/>
                  <w:sz w:val="24"/>
                  <w:szCs w:val="24"/>
                </w:rPr>
                <w:t>519.272.8210 x2325</w:t>
              </w:r>
            </w:hyperlink>
          </w:p>
          <w:p w14:paraId="6262ECA3" w14:textId="77777777" w:rsidR="00455155" w:rsidRDefault="00455155" w:rsidP="00455155">
            <w:pPr>
              <w:spacing w:before="100" w:beforeAutospacing="1" w:after="100" w:afterAutospacing="1"/>
              <w:contextualSpacing/>
              <w:rPr>
                <w:sz w:val="24"/>
                <w:szCs w:val="24"/>
              </w:rPr>
            </w:pPr>
            <w:r>
              <w:rPr>
                <w:sz w:val="24"/>
                <w:szCs w:val="24"/>
              </w:rPr>
              <w:t xml:space="preserve">Clinton Public Hospital - St. </w:t>
            </w:r>
            <w:proofErr w:type="spellStart"/>
            <w:r>
              <w:rPr>
                <w:sz w:val="24"/>
                <w:szCs w:val="24"/>
              </w:rPr>
              <w:t>Marys</w:t>
            </w:r>
            <w:proofErr w:type="spellEnd"/>
            <w:r>
              <w:rPr>
                <w:sz w:val="24"/>
                <w:szCs w:val="24"/>
              </w:rPr>
              <w:t xml:space="preserve"> Memorial Hospital - Seaforth Community Hospital - Stratford General Hospital</w:t>
            </w:r>
          </w:p>
          <w:p w14:paraId="081D053B" w14:textId="77777777" w:rsidR="00455155" w:rsidRDefault="00455155" w:rsidP="00455155">
            <w:pPr>
              <w:rPr>
                <w:sz w:val="24"/>
                <w:szCs w:val="24"/>
              </w:rPr>
            </w:pPr>
          </w:p>
          <w:p w14:paraId="5C5E5E02" w14:textId="77777777" w:rsidR="00455155" w:rsidRDefault="00455155" w:rsidP="00455155">
            <w:pPr>
              <w:spacing w:before="100" w:beforeAutospacing="1" w:after="100" w:afterAutospacing="1"/>
              <w:rPr>
                <w:sz w:val="28"/>
                <w:szCs w:val="28"/>
              </w:rPr>
            </w:pPr>
          </w:p>
          <w:p w14:paraId="03BB5D1A" w14:textId="77777777" w:rsidR="00455155" w:rsidRPr="00681095" w:rsidRDefault="00455155" w:rsidP="00455155">
            <w:pPr>
              <w:spacing w:before="100" w:beforeAutospacing="1" w:after="100" w:afterAutospacing="1"/>
              <w:rPr>
                <w:rFonts w:ascii="Calibri" w:hAnsi="Calibri"/>
                <w:sz w:val="24"/>
                <w:szCs w:val="24"/>
              </w:rPr>
            </w:pPr>
          </w:p>
        </w:tc>
        <w:tc>
          <w:tcPr>
            <w:tcW w:w="5301" w:type="dxa"/>
            <w:shd w:val="clear" w:color="auto" w:fill="auto"/>
          </w:tcPr>
          <w:p w14:paraId="36E991B9" w14:textId="77777777" w:rsidR="00455155" w:rsidRDefault="00455155" w:rsidP="00455155">
            <w:pPr>
              <w:spacing w:before="100" w:beforeAutospacing="1" w:after="100" w:afterAutospacing="1"/>
              <w:rPr>
                <w:sz w:val="24"/>
                <w:szCs w:val="24"/>
                <w:lang w:eastAsia="en-CA"/>
              </w:rPr>
            </w:pPr>
            <w:r>
              <w:rPr>
                <w:sz w:val="24"/>
                <w:szCs w:val="24"/>
              </w:rPr>
              <w:t>I’ve attached our Falls prevention policy above. Our policy states that the</w:t>
            </w:r>
            <w:hyperlink r:id="rId56" w:tgtFrame="_blank" w:history="1">
              <w:r>
                <w:rPr>
                  <w:rStyle w:val="Hyperlink"/>
                  <w:sz w:val="24"/>
                  <w:szCs w:val="24"/>
                </w:rPr>
                <w:t> Morse Fall Risk Assessment</w:t>
              </w:r>
            </w:hyperlink>
            <w:r>
              <w:rPr>
                <w:sz w:val="24"/>
                <w:szCs w:val="24"/>
              </w:rPr>
              <w:t> will be completed on all admitted patients (except newborns and non-ambulatory infants) as part of the Nursing Admission Assessment in the Safety section. The Nursing admission assessment is completed at the time of the admission (it’s the initial head to toe).  Unfortunately, our policy doesn’t include a more specific timeframe (</w:t>
            </w:r>
            <w:proofErr w:type="spellStart"/>
            <w:r>
              <w:rPr>
                <w:sz w:val="24"/>
                <w:szCs w:val="24"/>
              </w:rPr>
              <w:t>i.e</w:t>
            </w:r>
            <w:proofErr w:type="spellEnd"/>
            <w:r>
              <w:rPr>
                <w:sz w:val="24"/>
                <w:szCs w:val="24"/>
              </w:rPr>
              <w:t xml:space="preserve">; within 4 hours, </w:t>
            </w:r>
            <w:proofErr w:type="spellStart"/>
            <w:r>
              <w:rPr>
                <w:sz w:val="24"/>
                <w:szCs w:val="24"/>
              </w:rPr>
              <w:t>etc</w:t>
            </w:r>
            <w:proofErr w:type="spellEnd"/>
            <w:r>
              <w:rPr>
                <w:sz w:val="24"/>
                <w:szCs w:val="24"/>
              </w:rPr>
              <w:t>).</w:t>
            </w:r>
          </w:p>
          <w:p w14:paraId="45EF6837" w14:textId="77777777" w:rsidR="00455155" w:rsidRPr="00681095" w:rsidRDefault="00455155" w:rsidP="00455155">
            <w:pPr>
              <w:spacing w:before="100" w:beforeAutospacing="1" w:after="100" w:afterAutospacing="1"/>
              <w:rPr>
                <w:rFonts w:ascii="Calibri" w:hAnsi="Calibri"/>
                <w:sz w:val="24"/>
                <w:szCs w:val="24"/>
              </w:rPr>
            </w:pPr>
          </w:p>
        </w:tc>
        <w:bookmarkStart w:id="17" w:name="_MON_1658123907"/>
        <w:bookmarkEnd w:id="17"/>
        <w:tc>
          <w:tcPr>
            <w:tcW w:w="1808" w:type="dxa"/>
            <w:shd w:val="clear" w:color="auto" w:fill="auto"/>
          </w:tcPr>
          <w:p w14:paraId="0C7DE18C" w14:textId="77777777" w:rsidR="00455155" w:rsidRPr="00681095" w:rsidRDefault="00455155" w:rsidP="00202655">
            <w:pPr>
              <w:jc w:val="both"/>
              <w:rPr>
                <w:rFonts w:ascii="Calibri" w:hAnsi="Calibri"/>
                <w:sz w:val="24"/>
                <w:szCs w:val="24"/>
              </w:rPr>
            </w:pPr>
            <w:r>
              <w:rPr>
                <w:rFonts w:ascii="Calibri" w:hAnsi="Calibri"/>
                <w:sz w:val="24"/>
                <w:szCs w:val="24"/>
              </w:rPr>
              <w:object w:dxaOrig="1530" w:dyaOrig="1002" w14:anchorId="1F46C503">
                <v:shape id="_x0000_i1103" type="#_x0000_t75" style="width:76.5pt;height:50.25pt" o:ole="">
                  <v:imagedata r:id="rId57" o:title=""/>
                </v:shape>
                <o:OLEObject Type="Embed" ProgID="Word.Document.12" ShapeID="_x0000_i1103" DrawAspect="Icon" ObjectID="_1658123971" r:id="rId58">
                  <o:FieldCodes>\s</o:FieldCodes>
                </o:OLEObject>
              </w:object>
            </w:r>
          </w:p>
        </w:tc>
      </w:tr>
      <w:tr w:rsidR="00455155" w:rsidRPr="00202655" w14:paraId="368245AE" w14:textId="77777777" w:rsidTr="004F23F4">
        <w:trPr>
          <w:trHeight w:val="302"/>
        </w:trPr>
        <w:tc>
          <w:tcPr>
            <w:tcW w:w="6966" w:type="dxa"/>
            <w:shd w:val="clear" w:color="auto" w:fill="auto"/>
          </w:tcPr>
          <w:p w14:paraId="58A6966D" w14:textId="77777777" w:rsidR="00455155" w:rsidRPr="00681095" w:rsidRDefault="00455155" w:rsidP="001D6133">
            <w:pPr>
              <w:rPr>
                <w:rFonts w:ascii="Calibri" w:hAnsi="Calibri"/>
                <w:sz w:val="24"/>
                <w:szCs w:val="24"/>
              </w:rPr>
            </w:pPr>
            <w:bookmarkStart w:id="18" w:name="_GoBack"/>
            <w:bookmarkEnd w:id="18"/>
          </w:p>
        </w:tc>
        <w:tc>
          <w:tcPr>
            <w:tcW w:w="5301" w:type="dxa"/>
            <w:shd w:val="clear" w:color="auto" w:fill="auto"/>
          </w:tcPr>
          <w:p w14:paraId="09E5BF59" w14:textId="77777777" w:rsidR="00455155" w:rsidRPr="00681095" w:rsidRDefault="00455155" w:rsidP="001D6133">
            <w:pPr>
              <w:tabs>
                <w:tab w:val="left" w:pos="990"/>
              </w:tabs>
              <w:rPr>
                <w:rFonts w:ascii="Calibri" w:hAnsi="Calibri"/>
                <w:sz w:val="24"/>
                <w:szCs w:val="24"/>
              </w:rPr>
            </w:pPr>
          </w:p>
        </w:tc>
        <w:tc>
          <w:tcPr>
            <w:tcW w:w="1808" w:type="dxa"/>
            <w:shd w:val="clear" w:color="auto" w:fill="auto"/>
          </w:tcPr>
          <w:p w14:paraId="4DEA7473" w14:textId="77777777" w:rsidR="00455155" w:rsidRPr="00681095" w:rsidRDefault="00455155" w:rsidP="00202655">
            <w:pPr>
              <w:jc w:val="both"/>
              <w:rPr>
                <w:rFonts w:ascii="Calibri" w:hAnsi="Calibri"/>
                <w:sz w:val="24"/>
                <w:szCs w:val="24"/>
              </w:rPr>
            </w:pPr>
          </w:p>
        </w:tc>
      </w:tr>
      <w:tr w:rsidR="00455155" w:rsidRPr="00202655" w14:paraId="188832F5" w14:textId="77777777" w:rsidTr="004F23F4">
        <w:trPr>
          <w:trHeight w:val="302"/>
        </w:trPr>
        <w:tc>
          <w:tcPr>
            <w:tcW w:w="6966" w:type="dxa"/>
            <w:shd w:val="clear" w:color="auto" w:fill="auto"/>
          </w:tcPr>
          <w:p w14:paraId="6B0AE07A" w14:textId="77777777" w:rsidR="00455155" w:rsidRPr="00681095" w:rsidRDefault="00455155" w:rsidP="001D6133">
            <w:pPr>
              <w:rPr>
                <w:rFonts w:ascii="Calibri" w:hAnsi="Calibri"/>
                <w:sz w:val="24"/>
                <w:szCs w:val="24"/>
              </w:rPr>
            </w:pPr>
          </w:p>
        </w:tc>
        <w:tc>
          <w:tcPr>
            <w:tcW w:w="5301" w:type="dxa"/>
            <w:shd w:val="clear" w:color="auto" w:fill="auto"/>
          </w:tcPr>
          <w:p w14:paraId="1B52A3BB" w14:textId="77777777" w:rsidR="00455155" w:rsidRPr="00681095" w:rsidRDefault="00455155" w:rsidP="001D6133">
            <w:pPr>
              <w:tabs>
                <w:tab w:val="left" w:pos="990"/>
              </w:tabs>
              <w:rPr>
                <w:rFonts w:ascii="Calibri" w:hAnsi="Calibri"/>
                <w:sz w:val="24"/>
                <w:szCs w:val="24"/>
              </w:rPr>
            </w:pPr>
          </w:p>
        </w:tc>
        <w:tc>
          <w:tcPr>
            <w:tcW w:w="1808" w:type="dxa"/>
            <w:shd w:val="clear" w:color="auto" w:fill="auto"/>
          </w:tcPr>
          <w:p w14:paraId="4C5FF6B4" w14:textId="77777777" w:rsidR="00455155" w:rsidRPr="00681095" w:rsidRDefault="00455155" w:rsidP="00202655">
            <w:pPr>
              <w:jc w:val="both"/>
              <w:rPr>
                <w:rFonts w:ascii="Calibri" w:hAnsi="Calibri"/>
                <w:sz w:val="24"/>
                <w:szCs w:val="24"/>
              </w:rPr>
            </w:pPr>
          </w:p>
        </w:tc>
      </w:tr>
      <w:tr w:rsidR="00455155" w:rsidRPr="00202655" w14:paraId="3EC3EA82" w14:textId="77777777" w:rsidTr="004F23F4">
        <w:trPr>
          <w:trHeight w:val="302"/>
        </w:trPr>
        <w:tc>
          <w:tcPr>
            <w:tcW w:w="6966" w:type="dxa"/>
            <w:shd w:val="clear" w:color="auto" w:fill="auto"/>
          </w:tcPr>
          <w:p w14:paraId="698D8EE5" w14:textId="77777777" w:rsidR="00455155" w:rsidRPr="00681095" w:rsidRDefault="00455155" w:rsidP="001D6133">
            <w:pPr>
              <w:rPr>
                <w:rFonts w:ascii="Calibri" w:hAnsi="Calibri"/>
                <w:sz w:val="24"/>
                <w:szCs w:val="24"/>
              </w:rPr>
            </w:pPr>
          </w:p>
        </w:tc>
        <w:tc>
          <w:tcPr>
            <w:tcW w:w="5301" w:type="dxa"/>
            <w:shd w:val="clear" w:color="auto" w:fill="auto"/>
          </w:tcPr>
          <w:p w14:paraId="76AFCFDD" w14:textId="77777777" w:rsidR="00455155" w:rsidRPr="00681095" w:rsidRDefault="00455155" w:rsidP="001D6133">
            <w:pPr>
              <w:tabs>
                <w:tab w:val="left" w:pos="990"/>
              </w:tabs>
              <w:rPr>
                <w:rFonts w:ascii="Calibri" w:hAnsi="Calibri"/>
                <w:sz w:val="24"/>
                <w:szCs w:val="24"/>
              </w:rPr>
            </w:pPr>
          </w:p>
        </w:tc>
        <w:tc>
          <w:tcPr>
            <w:tcW w:w="1808" w:type="dxa"/>
            <w:shd w:val="clear" w:color="auto" w:fill="auto"/>
          </w:tcPr>
          <w:p w14:paraId="51C647F9" w14:textId="77777777" w:rsidR="00455155" w:rsidRPr="00681095" w:rsidRDefault="00455155" w:rsidP="00202655">
            <w:pPr>
              <w:jc w:val="both"/>
              <w:rPr>
                <w:rFonts w:ascii="Calibri" w:hAnsi="Calibri"/>
                <w:sz w:val="24"/>
                <w:szCs w:val="24"/>
              </w:rPr>
            </w:pPr>
          </w:p>
        </w:tc>
      </w:tr>
      <w:tr w:rsidR="0077025A" w:rsidRPr="00202655" w14:paraId="75B85270" w14:textId="77777777" w:rsidTr="004F23F4">
        <w:trPr>
          <w:trHeight w:val="302"/>
        </w:trPr>
        <w:tc>
          <w:tcPr>
            <w:tcW w:w="6966" w:type="dxa"/>
            <w:shd w:val="clear" w:color="auto" w:fill="auto"/>
          </w:tcPr>
          <w:p w14:paraId="49298536" w14:textId="77777777" w:rsidR="0077025A" w:rsidRPr="00681095" w:rsidRDefault="0077025A" w:rsidP="001D6133">
            <w:pPr>
              <w:rPr>
                <w:rFonts w:ascii="Calibri" w:hAnsi="Calibri"/>
                <w:sz w:val="24"/>
                <w:szCs w:val="24"/>
              </w:rPr>
            </w:pPr>
          </w:p>
        </w:tc>
        <w:tc>
          <w:tcPr>
            <w:tcW w:w="5301" w:type="dxa"/>
            <w:shd w:val="clear" w:color="auto" w:fill="auto"/>
          </w:tcPr>
          <w:p w14:paraId="58E83F3C" w14:textId="77777777" w:rsidR="0077025A" w:rsidRPr="00681095" w:rsidRDefault="0077025A" w:rsidP="001D6133">
            <w:pPr>
              <w:tabs>
                <w:tab w:val="left" w:pos="990"/>
              </w:tabs>
              <w:rPr>
                <w:rFonts w:ascii="Calibri" w:hAnsi="Calibri"/>
                <w:sz w:val="24"/>
                <w:szCs w:val="24"/>
              </w:rPr>
            </w:pPr>
          </w:p>
        </w:tc>
        <w:tc>
          <w:tcPr>
            <w:tcW w:w="1808" w:type="dxa"/>
            <w:shd w:val="clear" w:color="auto" w:fill="auto"/>
          </w:tcPr>
          <w:p w14:paraId="60CEB9BC" w14:textId="77777777" w:rsidR="0077025A" w:rsidRPr="00681095" w:rsidRDefault="0077025A" w:rsidP="00202655">
            <w:pPr>
              <w:jc w:val="both"/>
              <w:rPr>
                <w:rFonts w:ascii="Calibri" w:hAnsi="Calibri"/>
                <w:sz w:val="24"/>
                <w:szCs w:val="24"/>
              </w:rPr>
            </w:pPr>
          </w:p>
        </w:tc>
      </w:tr>
      <w:tr w:rsidR="009F3D0C" w:rsidRPr="00202655" w14:paraId="3A567A78" w14:textId="77777777" w:rsidTr="004F23F4">
        <w:trPr>
          <w:trHeight w:val="302"/>
        </w:trPr>
        <w:tc>
          <w:tcPr>
            <w:tcW w:w="6966" w:type="dxa"/>
            <w:shd w:val="clear" w:color="auto" w:fill="auto"/>
          </w:tcPr>
          <w:p w14:paraId="41CFC02E" w14:textId="77777777" w:rsidR="009F3D0C" w:rsidRPr="00681095" w:rsidRDefault="009F3D0C" w:rsidP="001D6133">
            <w:pPr>
              <w:rPr>
                <w:rFonts w:ascii="Calibri" w:hAnsi="Calibri"/>
                <w:sz w:val="24"/>
                <w:szCs w:val="24"/>
              </w:rPr>
            </w:pPr>
          </w:p>
        </w:tc>
        <w:tc>
          <w:tcPr>
            <w:tcW w:w="5301" w:type="dxa"/>
            <w:shd w:val="clear" w:color="auto" w:fill="auto"/>
          </w:tcPr>
          <w:p w14:paraId="5A0C7508" w14:textId="77777777" w:rsidR="009F3D0C" w:rsidRPr="00681095" w:rsidRDefault="009F3D0C" w:rsidP="001D6133">
            <w:pPr>
              <w:tabs>
                <w:tab w:val="left" w:pos="990"/>
              </w:tabs>
              <w:rPr>
                <w:rFonts w:ascii="Calibri" w:hAnsi="Calibri"/>
                <w:sz w:val="24"/>
                <w:szCs w:val="24"/>
              </w:rPr>
            </w:pPr>
          </w:p>
        </w:tc>
        <w:tc>
          <w:tcPr>
            <w:tcW w:w="1808" w:type="dxa"/>
            <w:shd w:val="clear" w:color="auto" w:fill="auto"/>
          </w:tcPr>
          <w:p w14:paraId="2AF2A952" w14:textId="77777777" w:rsidR="009F3D0C" w:rsidRPr="00681095" w:rsidRDefault="009F3D0C" w:rsidP="00202655">
            <w:pPr>
              <w:jc w:val="both"/>
              <w:rPr>
                <w:rFonts w:ascii="Calibri" w:hAnsi="Calibri"/>
                <w:sz w:val="24"/>
                <w:szCs w:val="24"/>
              </w:rPr>
            </w:pPr>
          </w:p>
        </w:tc>
      </w:tr>
    </w:tbl>
    <w:p w14:paraId="22A5129B" w14:textId="77777777" w:rsidR="000D73FF" w:rsidRDefault="000D73FF" w:rsidP="00B62563">
      <w:pPr>
        <w:autoSpaceDE w:val="0"/>
        <w:autoSpaceDN w:val="0"/>
        <w:adjustRightInd w:val="0"/>
        <w:rPr>
          <w:sz w:val="24"/>
          <w:szCs w:val="24"/>
        </w:rPr>
      </w:pPr>
    </w:p>
    <w:p w14:paraId="31C782F3" w14:textId="77777777" w:rsidR="00B31344" w:rsidRPr="00B62563" w:rsidRDefault="00B31344" w:rsidP="00B62563">
      <w:pPr>
        <w:autoSpaceDE w:val="0"/>
        <w:autoSpaceDN w:val="0"/>
        <w:adjustRightInd w:val="0"/>
        <w:rPr>
          <w:sz w:val="24"/>
          <w:szCs w:val="24"/>
        </w:rPr>
      </w:pPr>
    </w:p>
    <w:sectPr w:rsidR="00B31344" w:rsidRPr="00B62563" w:rsidSect="00662F5E">
      <w:footerReference w:type="default" r:id="rId59"/>
      <w:pgSz w:w="15840" w:h="12240" w:orient="landscape"/>
      <w:pgMar w:top="806" w:right="1440" w:bottom="806"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6C9214" w14:textId="77777777" w:rsidR="00EB38E8" w:rsidRDefault="00EB38E8" w:rsidP="00BC0C24">
      <w:r>
        <w:separator/>
      </w:r>
    </w:p>
  </w:endnote>
  <w:endnote w:type="continuationSeparator" w:id="0">
    <w:p w14:paraId="4D148B5F" w14:textId="77777777" w:rsidR="00EB38E8" w:rsidRDefault="00EB38E8" w:rsidP="00BC0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42CA9" w14:textId="77777777" w:rsidR="00BC0C24" w:rsidRDefault="00BC0C24">
    <w:pPr>
      <w:pStyle w:val="Footer"/>
      <w:jc w:val="right"/>
    </w:pPr>
    <w:r>
      <w:fldChar w:fldCharType="begin"/>
    </w:r>
    <w:r>
      <w:instrText xml:space="preserve"> PAGE   \* MERGEFORMAT </w:instrText>
    </w:r>
    <w:r>
      <w:fldChar w:fldCharType="separate"/>
    </w:r>
    <w:r w:rsidR="00455155">
      <w:rPr>
        <w:noProof/>
      </w:rPr>
      <w:t>6</w:t>
    </w:r>
    <w:r>
      <w:rPr>
        <w:noProof/>
      </w:rPr>
      <w:fldChar w:fldCharType="end"/>
    </w:r>
  </w:p>
  <w:p w14:paraId="3D620532" w14:textId="77777777" w:rsidR="00BC0C24" w:rsidRDefault="00BC0C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1DA3D5" w14:textId="77777777" w:rsidR="00EB38E8" w:rsidRDefault="00EB38E8" w:rsidP="00BC0C24">
      <w:r>
        <w:separator/>
      </w:r>
    </w:p>
  </w:footnote>
  <w:footnote w:type="continuationSeparator" w:id="0">
    <w:p w14:paraId="1B603D6B" w14:textId="77777777" w:rsidR="00EB38E8" w:rsidRDefault="00EB38E8" w:rsidP="00BC0C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97306"/>
    <w:multiLevelType w:val="hybridMultilevel"/>
    <w:tmpl w:val="EB5480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FDB6780"/>
    <w:multiLevelType w:val="hybridMultilevel"/>
    <w:tmpl w:val="D890CF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D1D0FBD"/>
    <w:multiLevelType w:val="hybridMultilevel"/>
    <w:tmpl w:val="5262F67A"/>
    <w:lvl w:ilvl="0" w:tplc="E57C6126">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DBA696C"/>
    <w:multiLevelType w:val="hybridMultilevel"/>
    <w:tmpl w:val="39A82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43215E9"/>
    <w:multiLevelType w:val="hybridMultilevel"/>
    <w:tmpl w:val="693CA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4EA3016"/>
    <w:multiLevelType w:val="hybridMultilevel"/>
    <w:tmpl w:val="27EE4E66"/>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6" w15:restartNumberingAfterBreak="0">
    <w:nsid w:val="6C890DFF"/>
    <w:multiLevelType w:val="multilevel"/>
    <w:tmpl w:val="256E72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E162441"/>
    <w:multiLevelType w:val="hybridMultilevel"/>
    <w:tmpl w:val="C88E98B6"/>
    <w:lvl w:ilvl="0" w:tplc="903CEE4E">
      <w:numFmt w:val="bullet"/>
      <w:lvlText w:val="-"/>
      <w:lvlJc w:val="left"/>
      <w:pPr>
        <w:ind w:left="720" w:hanging="360"/>
      </w:pPr>
      <w:rPr>
        <w:rFonts w:ascii="Calibri" w:eastAsia="Calibri" w:hAnsi="Calibri" w:hint="default"/>
        <w:i w:val="0"/>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 w15:restartNumberingAfterBreak="0">
    <w:nsid w:val="7C981487"/>
    <w:multiLevelType w:val="hybridMultilevel"/>
    <w:tmpl w:val="7B98D16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num w:numId="1">
    <w:abstractNumId w:val="3"/>
  </w:num>
  <w:num w:numId="2">
    <w:abstractNumId w:val="4"/>
  </w:num>
  <w:num w:numId="3">
    <w:abstractNumId w:val="1"/>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0"/>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D11"/>
    <w:rsid w:val="000329D1"/>
    <w:rsid w:val="00062CCC"/>
    <w:rsid w:val="000819F7"/>
    <w:rsid w:val="000A4F74"/>
    <w:rsid w:val="000C022C"/>
    <w:rsid w:val="000D73FF"/>
    <w:rsid w:val="000E64E8"/>
    <w:rsid w:val="000E7707"/>
    <w:rsid w:val="000F105B"/>
    <w:rsid w:val="0011371E"/>
    <w:rsid w:val="00117042"/>
    <w:rsid w:val="00150958"/>
    <w:rsid w:val="00197B99"/>
    <w:rsid w:val="001C1641"/>
    <w:rsid w:val="001D6133"/>
    <w:rsid w:val="00202655"/>
    <w:rsid w:val="00210CA0"/>
    <w:rsid w:val="0023419D"/>
    <w:rsid w:val="00246D11"/>
    <w:rsid w:val="002A0D66"/>
    <w:rsid w:val="002A3F14"/>
    <w:rsid w:val="002E002A"/>
    <w:rsid w:val="002E1D0D"/>
    <w:rsid w:val="002E2B8E"/>
    <w:rsid w:val="003228E1"/>
    <w:rsid w:val="0033147D"/>
    <w:rsid w:val="00336C4B"/>
    <w:rsid w:val="003740A8"/>
    <w:rsid w:val="00387264"/>
    <w:rsid w:val="00396FD3"/>
    <w:rsid w:val="003B403C"/>
    <w:rsid w:val="003D393D"/>
    <w:rsid w:val="003F1796"/>
    <w:rsid w:val="00411E3F"/>
    <w:rsid w:val="004355AE"/>
    <w:rsid w:val="004360DC"/>
    <w:rsid w:val="00455155"/>
    <w:rsid w:val="00485CB4"/>
    <w:rsid w:val="004B34CB"/>
    <w:rsid w:val="004E6D9F"/>
    <w:rsid w:val="004E6E10"/>
    <w:rsid w:val="004F23F4"/>
    <w:rsid w:val="00501EA0"/>
    <w:rsid w:val="0050375D"/>
    <w:rsid w:val="005568DF"/>
    <w:rsid w:val="0059040B"/>
    <w:rsid w:val="005A6011"/>
    <w:rsid w:val="005B5B7B"/>
    <w:rsid w:val="0062440E"/>
    <w:rsid w:val="00627961"/>
    <w:rsid w:val="0064307E"/>
    <w:rsid w:val="0064768E"/>
    <w:rsid w:val="00662F5E"/>
    <w:rsid w:val="00681095"/>
    <w:rsid w:val="00683D76"/>
    <w:rsid w:val="0069142C"/>
    <w:rsid w:val="006E27C5"/>
    <w:rsid w:val="006E7048"/>
    <w:rsid w:val="006F0443"/>
    <w:rsid w:val="0070255C"/>
    <w:rsid w:val="00711466"/>
    <w:rsid w:val="007275B5"/>
    <w:rsid w:val="00730664"/>
    <w:rsid w:val="007438D8"/>
    <w:rsid w:val="007544E3"/>
    <w:rsid w:val="007651CB"/>
    <w:rsid w:val="00766794"/>
    <w:rsid w:val="0077025A"/>
    <w:rsid w:val="007A4674"/>
    <w:rsid w:val="007B71BA"/>
    <w:rsid w:val="007C2452"/>
    <w:rsid w:val="007D64B3"/>
    <w:rsid w:val="007E768F"/>
    <w:rsid w:val="008003E2"/>
    <w:rsid w:val="00802F9F"/>
    <w:rsid w:val="00821DFB"/>
    <w:rsid w:val="00851943"/>
    <w:rsid w:val="00851AC6"/>
    <w:rsid w:val="008642E9"/>
    <w:rsid w:val="00873843"/>
    <w:rsid w:val="00895D5A"/>
    <w:rsid w:val="00897185"/>
    <w:rsid w:val="008A4E86"/>
    <w:rsid w:val="008F72E7"/>
    <w:rsid w:val="00911113"/>
    <w:rsid w:val="00940F4A"/>
    <w:rsid w:val="00953A85"/>
    <w:rsid w:val="009648C0"/>
    <w:rsid w:val="00965356"/>
    <w:rsid w:val="00980363"/>
    <w:rsid w:val="00991194"/>
    <w:rsid w:val="009C48A8"/>
    <w:rsid w:val="009E473D"/>
    <w:rsid w:val="009F3D0C"/>
    <w:rsid w:val="00A246F9"/>
    <w:rsid w:val="00A248D9"/>
    <w:rsid w:val="00AB431D"/>
    <w:rsid w:val="00AB6381"/>
    <w:rsid w:val="00AD7A0F"/>
    <w:rsid w:val="00AE290F"/>
    <w:rsid w:val="00B22598"/>
    <w:rsid w:val="00B22CF5"/>
    <w:rsid w:val="00B26DDF"/>
    <w:rsid w:val="00B31344"/>
    <w:rsid w:val="00B62563"/>
    <w:rsid w:val="00B65148"/>
    <w:rsid w:val="00B67C16"/>
    <w:rsid w:val="00B817D7"/>
    <w:rsid w:val="00B86952"/>
    <w:rsid w:val="00BB6092"/>
    <w:rsid w:val="00BC0C24"/>
    <w:rsid w:val="00BD1FA6"/>
    <w:rsid w:val="00BF3CAC"/>
    <w:rsid w:val="00C04097"/>
    <w:rsid w:val="00C074D5"/>
    <w:rsid w:val="00C234B8"/>
    <w:rsid w:val="00C56C4A"/>
    <w:rsid w:val="00C77047"/>
    <w:rsid w:val="00C846D4"/>
    <w:rsid w:val="00C92F55"/>
    <w:rsid w:val="00CB1133"/>
    <w:rsid w:val="00CD580F"/>
    <w:rsid w:val="00CE13FB"/>
    <w:rsid w:val="00D038EE"/>
    <w:rsid w:val="00D065B1"/>
    <w:rsid w:val="00D36E6B"/>
    <w:rsid w:val="00DC3F0F"/>
    <w:rsid w:val="00DF4AE0"/>
    <w:rsid w:val="00E11EF7"/>
    <w:rsid w:val="00E24B76"/>
    <w:rsid w:val="00E3425C"/>
    <w:rsid w:val="00E35E5B"/>
    <w:rsid w:val="00E947DF"/>
    <w:rsid w:val="00E9651E"/>
    <w:rsid w:val="00EA0D4F"/>
    <w:rsid w:val="00EB38E8"/>
    <w:rsid w:val="00ED1EE4"/>
    <w:rsid w:val="00ED68AB"/>
    <w:rsid w:val="00EF14CB"/>
    <w:rsid w:val="00EF1A99"/>
    <w:rsid w:val="00EF771A"/>
    <w:rsid w:val="00F155AB"/>
    <w:rsid w:val="00F23363"/>
    <w:rsid w:val="00F52F34"/>
    <w:rsid w:val="00F80386"/>
    <w:rsid w:val="00FA792F"/>
    <w:rsid w:val="00FB1B79"/>
    <w:rsid w:val="00FE175A"/>
    <w:rsid w:val="00FF45A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o:shapelayout v:ext="edit">
      <o:idmap v:ext="edit" data="1"/>
    </o:shapelayout>
  </w:shapeDefaults>
  <w:decimalSymbol w:val="."/>
  <w:listSeparator w:val=","/>
  <w14:docId w14:val="2D5A7432"/>
  <w15:docId w15:val="{46A742EC-FC0E-4D8C-9BD9-B23144452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313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BC0C24"/>
    <w:pPr>
      <w:tabs>
        <w:tab w:val="center" w:pos="4680"/>
        <w:tab w:val="right" w:pos="9360"/>
      </w:tabs>
    </w:pPr>
  </w:style>
  <w:style w:type="character" w:customStyle="1" w:styleId="HeaderChar">
    <w:name w:val="Header Char"/>
    <w:basedOn w:val="DefaultParagraphFont"/>
    <w:link w:val="Header"/>
    <w:rsid w:val="00BC0C24"/>
  </w:style>
  <w:style w:type="paragraph" w:styleId="Footer">
    <w:name w:val="footer"/>
    <w:basedOn w:val="Normal"/>
    <w:link w:val="FooterChar"/>
    <w:uiPriority w:val="99"/>
    <w:rsid w:val="00BC0C24"/>
    <w:pPr>
      <w:tabs>
        <w:tab w:val="center" w:pos="4680"/>
        <w:tab w:val="right" w:pos="9360"/>
      </w:tabs>
    </w:pPr>
  </w:style>
  <w:style w:type="character" w:customStyle="1" w:styleId="FooterChar">
    <w:name w:val="Footer Char"/>
    <w:basedOn w:val="DefaultParagraphFont"/>
    <w:link w:val="Footer"/>
    <w:uiPriority w:val="99"/>
    <w:rsid w:val="00BC0C24"/>
  </w:style>
  <w:style w:type="character" w:styleId="Hyperlink">
    <w:name w:val="Hyperlink"/>
    <w:rsid w:val="004360DC"/>
    <w:rPr>
      <w:color w:val="0000FF"/>
      <w:u w:val="single"/>
    </w:rPr>
  </w:style>
  <w:style w:type="paragraph" w:styleId="ListParagraph">
    <w:name w:val="List Paragraph"/>
    <w:basedOn w:val="Normal"/>
    <w:uiPriority w:val="34"/>
    <w:qFormat/>
    <w:rsid w:val="00940F4A"/>
    <w:pPr>
      <w:ind w:left="720"/>
    </w:pPr>
    <w:rPr>
      <w:rFonts w:ascii="Calibri" w:eastAsia="Calibri" w:hAnsi="Calibri"/>
      <w:sz w:val="22"/>
      <w:szCs w:val="22"/>
    </w:rPr>
  </w:style>
  <w:style w:type="character" w:customStyle="1" w:styleId="UnresolvedMention">
    <w:name w:val="Unresolved Mention"/>
    <w:basedOn w:val="DefaultParagraphFont"/>
    <w:uiPriority w:val="99"/>
    <w:semiHidden/>
    <w:unhideWhenUsed/>
    <w:rsid w:val="004355AE"/>
    <w:rPr>
      <w:color w:val="605E5C"/>
      <w:shd w:val="clear" w:color="auto" w:fill="E1DFDD"/>
    </w:rPr>
  </w:style>
  <w:style w:type="character" w:styleId="Strong">
    <w:name w:val="Strong"/>
    <w:basedOn w:val="DefaultParagraphFont"/>
    <w:uiPriority w:val="22"/>
    <w:qFormat/>
    <w:rsid w:val="009C48A8"/>
    <w:rPr>
      <w:b/>
      <w:bCs/>
    </w:rPr>
  </w:style>
  <w:style w:type="character" w:styleId="Emphasis">
    <w:name w:val="Emphasis"/>
    <w:basedOn w:val="DefaultParagraphFont"/>
    <w:uiPriority w:val="20"/>
    <w:qFormat/>
    <w:rsid w:val="009C48A8"/>
    <w:rPr>
      <w:i/>
      <w:iCs/>
    </w:rPr>
  </w:style>
  <w:style w:type="paragraph" w:customStyle="1" w:styleId="Default">
    <w:name w:val="Default"/>
    <w:basedOn w:val="Normal"/>
    <w:uiPriority w:val="99"/>
    <w:rsid w:val="00DF4AE0"/>
    <w:pPr>
      <w:autoSpaceDE w:val="0"/>
      <w:autoSpaceDN w:val="0"/>
    </w:pPr>
    <w:rPr>
      <w:rFonts w:eastAsiaTheme="minorHAnsi"/>
      <w:color w:val="000000"/>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858042">
      <w:bodyDiv w:val="1"/>
      <w:marLeft w:val="0"/>
      <w:marRight w:val="0"/>
      <w:marTop w:val="0"/>
      <w:marBottom w:val="0"/>
      <w:divBdr>
        <w:top w:val="none" w:sz="0" w:space="0" w:color="auto"/>
        <w:left w:val="none" w:sz="0" w:space="0" w:color="auto"/>
        <w:bottom w:val="none" w:sz="0" w:space="0" w:color="auto"/>
        <w:right w:val="none" w:sz="0" w:space="0" w:color="auto"/>
      </w:divBdr>
    </w:div>
    <w:div w:id="64956811">
      <w:bodyDiv w:val="1"/>
      <w:marLeft w:val="0"/>
      <w:marRight w:val="0"/>
      <w:marTop w:val="0"/>
      <w:marBottom w:val="0"/>
      <w:divBdr>
        <w:top w:val="none" w:sz="0" w:space="0" w:color="auto"/>
        <w:left w:val="none" w:sz="0" w:space="0" w:color="auto"/>
        <w:bottom w:val="none" w:sz="0" w:space="0" w:color="auto"/>
        <w:right w:val="none" w:sz="0" w:space="0" w:color="auto"/>
      </w:divBdr>
    </w:div>
    <w:div w:id="111369767">
      <w:bodyDiv w:val="1"/>
      <w:marLeft w:val="0"/>
      <w:marRight w:val="0"/>
      <w:marTop w:val="0"/>
      <w:marBottom w:val="0"/>
      <w:divBdr>
        <w:top w:val="none" w:sz="0" w:space="0" w:color="auto"/>
        <w:left w:val="none" w:sz="0" w:space="0" w:color="auto"/>
        <w:bottom w:val="none" w:sz="0" w:space="0" w:color="auto"/>
        <w:right w:val="none" w:sz="0" w:space="0" w:color="auto"/>
      </w:divBdr>
    </w:div>
    <w:div w:id="139199694">
      <w:bodyDiv w:val="1"/>
      <w:marLeft w:val="0"/>
      <w:marRight w:val="0"/>
      <w:marTop w:val="0"/>
      <w:marBottom w:val="0"/>
      <w:divBdr>
        <w:top w:val="none" w:sz="0" w:space="0" w:color="auto"/>
        <w:left w:val="none" w:sz="0" w:space="0" w:color="auto"/>
        <w:bottom w:val="none" w:sz="0" w:space="0" w:color="auto"/>
        <w:right w:val="none" w:sz="0" w:space="0" w:color="auto"/>
      </w:divBdr>
    </w:div>
    <w:div w:id="153110131">
      <w:bodyDiv w:val="1"/>
      <w:marLeft w:val="0"/>
      <w:marRight w:val="0"/>
      <w:marTop w:val="0"/>
      <w:marBottom w:val="0"/>
      <w:divBdr>
        <w:top w:val="none" w:sz="0" w:space="0" w:color="auto"/>
        <w:left w:val="none" w:sz="0" w:space="0" w:color="auto"/>
        <w:bottom w:val="none" w:sz="0" w:space="0" w:color="auto"/>
        <w:right w:val="none" w:sz="0" w:space="0" w:color="auto"/>
      </w:divBdr>
    </w:div>
    <w:div w:id="158810789">
      <w:bodyDiv w:val="1"/>
      <w:marLeft w:val="0"/>
      <w:marRight w:val="0"/>
      <w:marTop w:val="0"/>
      <w:marBottom w:val="0"/>
      <w:divBdr>
        <w:top w:val="none" w:sz="0" w:space="0" w:color="auto"/>
        <w:left w:val="none" w:sz="0" w:space="0" w:color="auto"/>
        <w:bottom w:val="none" w:sz="0" w:space="0" w:color="auto"/>
        <w:right w:val="none" w:sz="0" w:space="0" w:color="auto"/>
      </w:divBdr>
    </w:div>
    <w:div w:id="189299858">
      <w:bodyDiv w:val="1"/>
      <w:marLeft w:val="0"/>
      <w:marRight w:val="0"/>
      <w:marTop w:val="0"/>
      <w:marBottom w:val="0"/>
      <w:divBdr>
        <w:top w:val="none" w:sz="0" w:space="0" w:color="auto"/>
        <w:left w:val="none" w:sz="0" w:space="0" w:color="auto"/>
        <w:bottom w:val="none" w:sz="0" w:space="0" w:color="auto"/>
        <w:right w:val="none" w:sz="0" w:space="0" w:color="auto"/>
      </w:divBdr>
    </w:div>
    <w:div w:id="212085500">
      <w:bodyDiv w:val="1"/>
      <w:marLeft w:val="0"/>
      <w:marRight w:val="0"/>
      <w:marTop w:val="0"/>
      <w:marBottom w:val="0"/>
      <w:divBdr>
        <w:top w:val="none" w:sz="0" w:space="0" w:color="auto"/>
        <w:left w:val="none" w:sz="0" w:space="0" w:color="auto"/>
        <w:bottom w:val="none" w:sz="0" w:space="0" w:color="auto"/>
        <w:right w:val="none" w:sz="0" w:space="0" w:color="auto"/>
      </w:divBdr>
    </w:div>
    <w:div w:id="228078158">
      <w:bodyDiv w:val="1"/>
      <w:marLeft w:val="0"/>
      <w:marRight w:val="0"/>
      <w:marTop w:val="0"/>
      <w:marBottom w:val="0"/>
      <w:divBdr>
        <w:top w:val="none" w:sz="0" w:space="0" w:color="auto"/>
        <w:left w:val="none" w:sz="0" w:space="0" w:color="auto"/>
        <w:bottom w:val="none" w:sz="0" w:space="0" w:color="auto"/>
        <w:right w:val="none" w:sz="0" w:space="0" w:color="auto"/>
      </w:divBdr>
    </w:div>
    <w:div w:id="278269265">
      <w:bodyDiv w:val="1"/>
      <w:marLeft w:val="0"/>
      <w:marRight w:val="0"/>
      <w:marTop w:val="0"/>
      <w:marBottom w:val="0"/>
      <w:divBdr>
        <w:top w:val="none" w:sz="0" w:space="0" w:color="auto"/>
        <w:left w:val="none" w:sz="0" w:space="0" w:color="auto"/>
        <w:bottom w:val="none" w:sz="0" w:space="0" w:color="auto"/>
        <w:right w:val="none" w:sz="0" w:space="0" w:color="auto"/>
      </w:divBdr>
    </w:div>
    <w:div w:id="282663712">
      <w:bodyDiv w:val="1"/>
      <w:marLeft w:val="0"/>
      <w:marRight w:val="0"/>
      <w:marTop w:val="0"/>
      <w:marBottom w:val="0"/>
      <w:divBdr>
        <w:top w:val="none" w:sz="0" w:space="0" w:color="auto"/>
        <w:left w:val="none" w:sz="0" w:space="0" w:color="auto"/>
        <w:bottom w:val="none" w:sz="0" w:space="0" w:color="auto"/>
        <w:right w:val="none" w:sz="0" w:space="0" w:color="auto"/>
      </w:divBdr>
    </w:div>
    <w:div w:id="289435793">
      <w:bodyDiv w:val="1"/>
      <w:marLeft w:val="0"/>
      <w:marRight w:val="0"/>
      <w:marTop w:val="0"/>
      <w:marBottom w:val="0"/>
      <w:divBdr>
        <w:top w:val="none" w:sz="0" w:space="0" w:color="auto"/>
        <w:left w:val="none" w:sz="0" w:space="0" w:color="auto"/>
        <w:bottom w:val="none" w:sz="0" w:space="0" w:color="auto"/>
        <w:right w:val="none" w:sz="0" w:space="0" w:color="auto"/>
      </w:divBdr>
    </w:div>
    <w:div w:id="293829968">
      <w:bodyDiv w:val="1"/>
      <w:marLeft w:val="0"/>
      <w:marRight w:val="0"/>
      <w:marTop w:val="0"/>
      <w:marBottom w:val="0"/>
      <w:divBdr>
        <w:top w:val="none" w:sz="0" w:space="0" w:color="auto"/>
        <w:left w:val="none" w:sz="0" w:space="0" w:color="auto"/>
        <w:bottom w:val="none" w:sz="0" w:space="0" w:color="auto"/>
        <w:right w:val="none" w:sz="0" w:space="0" w:color="auto"/>
      </w:divBdr>
    </w:div>
    <w:div w:id="302124682">
      <w:bodyDiv w:val="1"/>
      <w:marLeft w:val="0"/>
      <w:marRight w:val="0"/>
      <w:marTop w:val="0"/>
      <w:marBottom w:val="0"/>
      <w:divBdr>
        <w:top w:val="none" w:sz="0" w:space="0" w:color="auto"/>
        <w:left w:val="none" w:sz="0" w:space="0" w:color="auto"/>
        <w:bottom w:val="none" w:sz="0" w:space="0" w:color="auto"/>
        <w:right w:val="none" w:sz="0" w:space="0" w:color="auto"/>
      </w:divBdr>
    </w:div>
    <w:div w:id="313799064">
      <w:bodyDiv w:val="1"/>
      <w:marLeft w:val="0"/>
      <w:marRight w:val="0"/>
      <w:marTop w:val="0"/>
      <w:marBottom w:val="0"/>
      <w:divBdr>
        <w:top w:val="none" w:sz="0" w:space="0" w:color="auto"/>
        <w:left w:val="none" w:sz="0" w:space="0" w:color="auto"/>
        <w:bottom w:val="none" w:sz="0" w:space="0" w:color="auto"/>
        <w:right w:val="none" w:sz="0" w:space="0" w:color="auto"/>
      </w:divBdr>
    </w:div>
    <w:div w:id="371929205">
      <w:bodyDiv w:val="1"/>
      <w:marLeft w:val="0"/>
      <w:marRight w:val="0"/>
      <w:marTop w:val="0"/>
      <w:marBottom w:val="0"/>
      <w:divBdr>
        <w:top w:val="none" w:sz="0" w:space="0" w:color="auto"/>
        <w:left w:val="none" w:sz="0" w:space="0" w:color="auto"/>
        <w:bottom w:val="none" w:sz="0" w:space="0" w:color="auto"/>
        <w:right w:val="none" w:sz="0" w:space="0" w:color="auto"/>
      </w:divBdr>
    </w:div>
    <w:div w:id="377827478">
      <w:bodyDiv w:val="1"/>
      <w:marLeft w:val="0"/>
      <w:marRight w:val="0"/>
      <w:marTop w:val="0"/>
      <w:marBottom w:val="0"/>
      <w:divBdr>
        <w:top w:val="none" w:sz="0" w:space="0" w:color="auto"/>
        <w:left w:val="none" w:sz="0" w:space="0" w:color="auto"/>
        <w:bottom w:val="none" w:sz="0" w:space="0" w:color="auto"/>
        <w:right w:val="none" w:sz="0" w:space="0" w:color="auto"/>
      </w:divBdr>
    </w:div>
    <w:div w:id="418524977">
      <w:bodyDiv w:val="1"/>
      <w:marLeft w:val="0"/>
      <w:marRight w:val="0"/>
      <w:marTop w:val="0"/>
      <w:marBottom w:val="0"/>
      <w:divBdr>
        <w:top w:val="none" w:sz="0" w:space="0" w:color="auto"/>
        <w:left w:val="none" w:sz="0" w:space="0" w:color="auto"/>
        <w:bottom w:val="none" w:sz="0" w:space="0" w:color="auto"/>
        <w:right w:val="none" w:sz="0" w:space="0" w:color="auto"/>
      </w:divBdr>
    </w:div>
    <w:div w:id="438183770">
      <w:bodyDiv w:val="1"/>
      <w:marLeft w:val="0"/>
      <w:marRight w:val="0"/>
      <w:marTop w:val="0"/>
      <w:marBottom w:val="0"/>
      <w:divBdr>
        <w:top w:val="none" w:sz="0" w:space="0" w:color="auto"/>
        <w:left w:val="none" w:sz="0" w:space="0" w:color="auto"/>
        <w:bottom w:val="none" w:sz="0" w:space="0" w:color="auto"/>
        <w:right w:val="none" w:sz="0" w:space="0" w:color="auto"/>
      </w:divBdr>
    </w:div>
    <w:div w:id="465396276">
      <w:bodyDiv w:val="1"/>
      <w:marLeft w:val="0"/>
      <w:marRight w:val="0"/>
      <w:marTop w:val="0"/>
      <w:marBottom w:val="0"/>
      <w:divBdr>
        <w:top w:val="none" w:sz="0" w:space="0" w:color="auto"/>
        <w:left w:val="none" w:sz="0" w:space="0" w:color="auto"/>
        <w:bottom w:val="none" w:sz="0" w:space="0" w:color="auto"/>
        <w:right w:val="none" w:sz="0" w:space="0" w:color="auto"/>
      </w:divBdr>
    </w:div>
    <w:div w:id="467406480">
      <w:bodyDiv w:val="1"/>
      <w:marLeft w:val="0"/>
      <w:marRight w:val="0"/>
      <w:marTop w:val="0"/>
      <w:marBottom w:val="0"/>
      <w:divBdr>
        <w:top w:val="none" w:sz="0" w:space="0" w:color="auto"/>
        <w:left w:val="none" w:sz="0" w:space="0" w:color="auto"/>
        <w:bottom w:val="none" w:sz="0" w:space="0" w:color="auto"/>
        <w:right w:val="none" w:sz="0" w:space="0" w:color="auto"/>
      </w:divBdr>
    </w:div>
    <w:div w:id="496381005">
      <w:bodyDiv w:val="1"/>
      <w:marLeft w:val="0"/>
      <w:marRight w:val="0"/>
      <w:marTop w:val="0"/>
      <w:marBottom w:val="0"/>
      <w:divBdr>
        <w:top w:val="none" w:sz="0" w:space="0" w:color="auto"/>
        <w:left w:val="none" w:sz="0" w:space="0" w:color="auto"/>
        <w:bottom w:val="none" w:sz="0" w:space="0" w:color="auto"/>
        <w:right w:val="none" w:sz="0" w:space="0" w:color="auto"/>
      </w:divBdr>
    </w:div>
    <w:div w:id="533348692">
      <w:bodyDiv w:val="1"/>
      <w:marLeft w:val="0"/>
      <w:marRight w:val="0"/>
      <w:marTop w:val="0"/>
      <w:marBottom w:val="0"/>
      <w:divBdr>
        <w:top w:val="none" w:sz="0" w:space="0" w:color="auto"/>
        <w:left w:val="none" w:sz="0" w:space="0" w:color="auto"/>
        <w:bottom w:val="none" w:sz="0" w:space="0" w:color="auto"/>
        <w:right w:val="none" w:sz="0" w:space="0" w:color="auto"/>
      </w:divBdr>
    </w:div>
    <w:div w:id="534275163">
      <w:bodyDiv w:val="1"/>
      <w:marLeft w:val="0"/>
      <w:marRight w:val="0"/>
      <w:marTop w:val="0"/>
      <w:marBottom w:val="0"/>
      <w:divBdr>
        <w:top w:val="none" w:sz="0" w:space="0" w:color="auto"/>
        <w:left w:val="none" w:sz="0" w:space="0" w:color="auto"/>
        <w:bottom w:val="none" w:sz="0" w:space="0" w:color="auto"/>
        <w:right w:val="none" w:sz="0" w:space="0" w:color="auto"/>
      </w:divBdr>
    </w:div>
    <w:div w:id="534386593">
      <w:bodyDiv w:val="1"/>
      <w:marLeft w:val="0"/>
      <w:marRight w:val="0"/>
      <w:marTop w:val="0"/>
      <w:marBottom w:val="0"/>
      <w:divBdr>
        <w:top w:val="none" w:sz="0" w:space="0" w:color="auto"/>
        <w:left w:val="none" w:sz="0" w:space="0" w:color="auto"/>
        <w:bottom w:val="none" w:sz="0" w:space="0" w:color="auto"/>
        <w:right w:val="none" w:sz="0" w:space="0" w:color="auto"/>
      </w:divBdr>
    </w:div>
    <w:div w:id="544174584">
      <w:bodyDiv w:val="1"/>
      <w:marLeft w:val="0"/>
      <w:marRight w:val="0"/>
      <w:marTop w:val="0"/>
      <w:marBottom w:val="0"/>
      <w:divBdr>
        <w:top w:val="none" w:sz="0" w:space="0" w:color="auto"/>
        <w:left w:val="none" w:sz="0" w:space="0" w:color="auto"/>
        <w:bottom w:val="none" w:sz="0" w:space="0" w:color="auto"/>
        <w:right w:val="none" w:sz="0" w:space="0" w:color="auto"/>
      </w:divBdr>
    </w:div>
    <w:div w:id="592788861">
      <w:bodyDiv w:val="1"/>
      <w:marLeft w:val="0"/>
      <w:marRight w:val="0"/>
      <w:marTop w:val="0"/>
      <w:marBottom w:val="0"/>
      <w:divBdr>
        <w:top w:val="none" w:sz="0" w:space="0" w:color="auto"/>
        <w:left w:val="none" w:sz="0" w:space="0" w:color="auto"/>
        <w:bottom w:val="none" w:sz="0" w:space="0" w:color="auto"/>
        <w:right w:val="none" w:sz="0" w:space="0" w:color="auto"/>
      </w:divBdr>
    </w:div>
    <w:div w:id="635792457">
      <w:bodyDiv w:val="1"/>
      <w:marLeft w:val="0"/>
      <w:marRight w:val="0"/>
      <w:marTop w:val="0"/>
      <w:marBottom w:val="0"/>
      <w:divBdr>
        <w:top w:val="none" w:sz="0" w:space="0" w:color="auto"/>
        <w:left w:val="none" w:sz="0" w:space="0" w:color="auto"/>
        <w:bottom w:val="none" w:sz="0" w:space="0" w:color="auto"/>
        <w:right w:val="none" w:sz="0" w:space="0" w:color="auto"/>
      </w:divBdr>
    </w:div>
    <w:div w:id="637342839">
      <w:bodyDiv w:val="1"/>
      <w:marLeft w:val="0"/>
      <w:marRight w:val="0"/>
      <w:marTop w:val="0"/>
      <w:marBottom w:val="0"/>
      <w:divBdr>
        <w:top w:val="none" w:sz="0" w:space="0" w:color="auto"/>
        <w:left w:val="none" w:sz="0" w:space="0" w:color="auto"/>
        <w:bottom w:val="none" w:sz="0" w:space="0" w:color="auto"/>
        <w:right w:val="none" w:sz="0" w:space="0" w:color="auto"/>
      </w:divBdr>
    </w:div>
    <w:div w:id="647242658">
      <w:bodyDiv w:val="1"/>
      <w:marLeft w:val="0"/>
      <w:marRight w:val="0"/>
      <w:marTop w:val="0"/>
      <w:marBottom w:val="0"/>
      <w:divBdr>
        <w:top w:val="none" w:sz="0" w:space="0" w:color="auto"/>
        <w:left w:val="none" w:sz="0" w:space="0" w:color="auto"/>
        <w:bottom w:val="none" w:sz="0" w:space="0" w:color="auto"/>
        <w:right w:val="none" w:sz="0" w:space="0" w:color="auto"/>
      </w:divBdr>
    </w:div>
    <w:div w:id="669480960">
      <w:bodyDiv w:val="1"/>
      <w:marLeft w:val="0"/>
      <w:marRight w:val="0"/>
      <w:marTop w:val="0"/>
      <w:marBottom w:val="0"/>
      <w:divBdr>
        <w:top w:val="none" w:sz="0" w:space="0" w:color="auto"/>
        <w:left w:val="none" w:sz="0" w:space="0" w:color="auto"/>
        <w:bottom w:val="none" w:sz="0" w:space="0" w:color="auto"/>
        <w:right w:val="none" w:sz="0" w:space="0" w:color="auto"/>
      </w:divBdr>
    </w:div>
    <w:div w:id="674654775">
      <w:bodyDiv w:val="1"/>
      <w:marLeft w:val="0"/>
      <w:marRight w:val="0"/>
      <w:marTop w:val="0"/>
      <w:marBottom w:val="0"/>
      <w:divBdr>
        <w:top w:val="none" w:sz="0" w:space="0" w:color="auto"/>
        <w:left w:val="none" w:sz="0" w:space="0" w:color="auto"/>
        <w:bottom w:val="none" w:sz="0" w:space="0" w:color="auto"/>
        <w:right w:val="none" w:sz="0" w:space="0" w:color="auto"/>
      </w:divBdr>
    </w:div>
    <w:div w:id="688524790">
      <w:bodyDiv w:val="1"/>
      <w:marLeft w:val="0"/>
      <w:marRight w:val="0"/>
      <w:marTop w:val="0"/>
      <w:marBottom w:val="0"/>
      <w:divBdr>
        <w:top w:val="none" w:sz="0" w:space="0" w:color="auto"/>
        <w:left w:val="none" w:sz="0" w:space="0" w:color="auto"/>
        <w:bottom w:val="none" w:sz="0" w:space="0" w:color="auto"/>
        <w:right w:val="none" w:sz="0" w:space="0" w:color="auto"/>
      </w:divBdr>
    </w:div>
    <w:div w:id="694581864">
      <w:bodyDiv w:val="1"/>
      <w:marLeft w:val="0"/>
      <w:marRight w:val="0"/>
      <w:marTop w:val="0"/>
      <w:marBottom w:val="0"/>
      <w:divBdr>
        <w:top w:val="none" w:sz="0" w:space="0" w:color="auto"/>
        <w:left w:val="none" w:sz="0" w:space="0" w:color="auto"/>
        <w:bottom w:val="none" w:sz="0" w:space="0" w:color="auto"/>
        <w:right w:val="none" w:sz="0" w:space="0" w:color="auto"/>
      </w:divBdr>
    </w:div>
    <w:div w:id="708189730">
      <w:bodyDiv w:val="1"/>
      <w:marLeft w:val="0"/>
      <w:marRight w:val="0"/>
      <w:marTop w:val="0"/>
      <w:marBottom w:val="0"/>
      <w:divBdr>
        <w:top w:val="none" w:sz="0" w:space="0" w:color="auto"/>
        <w:left w:val="none" w:sz="0" w:space="0" w:color="auto"/>
        <w:bottom w:val="none" w:sz="0" w:space="0" w:color="auto"/>
        <w:right w:val="none" w:sz="0" w:space="0" w:color="auto"/>
      </w:divBdr>
    </w:div>
    <w:div w:id="731923924">
      <w:bodyDiv w:val="1"/>
      <w:marLeft w:val="0"/>
      <w:marRight w:val="0"/>
      <w:marTop w:val="0"/>
      <w:marBottom w:val="0"/>
      <w:divBdr>
        <w:top w:val="none" w:sz="0" w:space="0" w:color="auto"/>
        <w:left w:val="none" w:sz="0" w:space="0" w:color="auto"/>
        <w:bottom w:val="none" w:sz="0" w:space="0" w:color="auto"/>
        <w:right w:val="none" w:sz="0" w:space="0" w:color="auto"/>
      </w:divBdr>
    </w:div>
    <w:div w:id="740953603">
      <w:bodyDiv w:val="1"/>
      <w:marLeft w:val="0"/>
      <w:marRight w:val="0"/>
      <w:marTop w:val="0"/>
      <w:marBottom w:val="0"/>
      <w:divBdr>
        <w:top w:val="none" w:sz="0" w:space="0" w:color="auto"/>
        <w:left w:val="none" w:sz="0" w:space="0" w:color="auto"/>
        <w:bottom w:val="none" w:sz="0" w:space="0" w:color="auto"/>
        <w:right w:val="none" w:sz="0" w:space="0" w:color="auto"/>
      </w:divBdr>
    </w:div>
    <w:div w:id="798260324">
      <w:bodyDiv w:val="1"/>
      <w:marLeft w:val="0"/>
      <w:marRight w:val="0"/>
      <w:marTop w:val="0"/>
      <w:marBottom w:val="0"/>
      <w:divBdr>
        <w:top w:val="none" w:sz="0" w:space="0" w:color="auto"/>
        <w:left w:val="none" w:sz="0" w:space="0" w:color="auto"/>
        <w:bottom w:val="none" w:sz="0" w:space="0" w:color="auto"/>
        <w:right w:val="none" w:sz="0" w:space="0" w:color="auto"/>
      </w:divBdr>
    </w:div>
    <w:div w:id="815144769">
      <w:bodyDiv w:val="1"/>
      <w:marLeft w:val="0"/>
      <w:marRight w:val="0"/>
      <w:marTop w:val="0"/>
      <w:marBottom w:val="0"/>
      <w:divBdr>
        <w:top w:val="none" w:sz="0" w:space="0" w:color="auto"/>
        <w:left w:val="none" w:sz="0" w:space="0" w:color="auto"/>
        <w:bottom w:val="none" w:sz="0" w:space="0" w:color="auto"/>
        <w:right w:val="none" w:sz="0" w:space="0" w:color="auto"/>
      </w:divBdr>
    </w:div>
    <w:div w:id="819618662">
      <w:bodyDiv w:val="1"/>
      <w:marLeft w:val="0"/>
      <w:marRight w:val="0"/>
      <w:marTop w:val="0"/>
      <w:marBottom w:val="0"/>
      <w:divBdr>
        <w:top w:val="none" w:sz="0" w:space="0" w:color="auto"/>
        <w:left w:val="none" w:sz="0" w:space="0" w:color="auto"/>
        <w:bottom w:val="none" w:sz="0" w:space="0" w:color="auto"/>
        <w:right w:val="none" w:sz="0" w:space="0" w:color="auto"/>
      </w:divBdr>
    </w:div>
    <w:div w:id="823090236">
      <w:bodyDiv w:val="1"/>
      <w:marLeft w:val="0"/>
      <w:marRight w:val="0"/>
      <w:marTop w:val="0"/>
      <w:marBottom w:val="0"/>
      <w:divBdr>
        <w:top w:val="none" w:sz="0" w:space="0" w:color="auto"/>
        <w:left w:val="none" w:sz="0" w:space="0" w:color="auto"/>
        <w:bottom w:val="none" w:sz="0" w:space="0" w:color="auto"/>
        <w:right w:val="none" w:sz="0" w:space="0" w:color="auto"/>
      </w:divBdr>
    </w:div>
    <w:div w:id="864028072">
      <w:bodyDiv w:val="1"/>
      <w:marLeft w:val="0"/>
      <w:marRight w:val="0"/>
      <w:marTop w:val="0"/>
      <w:marBottom w:val="0"/>
      <w:divBdr>
        <w:top w:val="none" w:sz="0" w:space="0" w:color="auto"/>
        <w:left w:val="none" w:sz="0" w:space="0" w:color="auto"/>
        <w:bottom w:val="none" w:sz="0" w:space="0" w:color="auto"/>
        <w:right w:val="none" w:sz="0" w:space="0" w:color="auto"/>
      </w:divBdr>
    </w:div>
    <w:div w:id="871117672">
      <w:bodyDiv w:val="1"/>
      <w:marLeft w:val="0"/>
      <w:marRight w:val="0"/>
      <w:marTop w:val="0"/>
      <w:marBottom w:val="0"/>
      <w:divBdr>
        <w:top w:val="none" w:sz="0" w:space="0" w:color="auto"/>
        <w:left w:val="none" w:sz="0" w:space="0" w:color="auto"/>
        <w:bottom w:val="none" w:sz="0" w:space="0" w:color="auto"/>
        <w:right w:val="none" w:sz="0" w:space="0" w:color="auto"/>
      </w:divBdr>
    </w:div>
    <w:div w:id="883827520">
      <w:bodyDiv w:val="1"/>
      <w:marLeft w:val="0"/>
      <w:marRight w:val="0"/>
      <w:marTop w:val="0"/>
      <w:marBottom w:val="0"/>
      <w:divBdr>
        <w:top w:val="none" w:sz="0" w:space="0" w:color="auto"/>
        <w:left w:val="none" w:sz="0" w:space="0" w:color="auto"/>
        <w:bottom w:val="none" w:sz="0" w:space="0" w:color="auto"/>
        <w:right w:val="none" w:sz="0" w:space="0" w:color="auto"/>
      </w:divBdr>
    </w:div>
    <w:div w:id="944459268">
      <w:bodyDiv w:val="1"/>
      <w:marLeft w:val="0"/>
      <w:marRight w:val="0"/>
      <w:marTop w:val="0"/>
      <w:marBottom w:val="0"/>
      <w:divBdr>
        <w:top w:val="none" w:sz="0" w:space="0" w:color="auto"/>
        <w:left w:val="none" w:sz="0" w:space="0" w:color="auto"/>
        <w:bottom w:val="none" w:sz="0" w:space="0" w:color="auto"/>
        <w:right w:val="none" w:sz="0" w:space="0" w:color="auto"/>
      </w:divBdr>
    </w:div>
    <w:div w:id="987438381">
      <w:bodyDiv w:val="1"/>
      <w:marLeft w:val="0"/>
      <w:marRight w:val="0"/>
      <w:marTop w:val="0"/>
      <w:marBottom w:val="0"/>
      <w:divBdr>
        <w:top w:val="none" w:sz="0" w:space="0" w:color="auto"/>
        <w:left w:val="none" w:sz="0" w:space="0" w:color="auto"/>
        <w:bottom w:val="none" w:sz="0" w:space="0" w:color="auto"/>
        <w:right w:val="none" w:sz="0" w:space="0" w:color="auto"/>
      </w:divBdr>
    </w:div>
    <w:div w:id="992489847">
      <w:bodyDiv w:val="1"/>
      <w:marLeft w:val="0"/>
      <w:marRight w:val="0"/>
      <w:marTop w:val="0"/>
      <w:marBottom w:val="0"/>
      <w:divBdr>
        <w:top w:val="none" w:sz="0" w:space="0" w:color="auto"/>
        <w:left w:val="none" w:sz="0" w:space="0" w:color="auto"/>
        <w:bottom w:val="none" w:sz="0" w:space="0" w:color="auto"/>
        <w:right w:val="none" w:sz="0" w:space="0" w:color="auto"/>
      </w:divBdr>
    </w:div>
    <w:div w:id="1011101144">
      <w:bodyDiv w:val="1"/>
      <w:marLeft w:val="0"/>
      <w:marRight w:val="0"/>
      <w:marTop w:val="0"/>
      <w:marBottom w:val="0"/>
      <w:divBdr>
        <w:top w:val="none" w:sz="0" w:space="0" w:color="auto"/>
        <w:left w:val="none" w:sz="0" w:space="0" w:color="auto"/>
        <w:bottom w:val="none" w:sz="0" w:space="0" w:color="auto"/>
        <w:right w:val="none" w:sz="0" w:space="0" w:color="auto"/>
      </w:divBdr>
    </w:div>
    <w:div w:id="1028529763">
      <w:bodyDiv w:val="1"/>
      <w:marLeft w:val="0"/>
      <w:marRight w:val="0"/>
      <w:marTop w:val="0"/>
      <w:marBottom w:val="0"/>
      <w:divBdr>
        <w:top w:val="none" w:sz="0" w:space="0" w:color="auto"/>
        <w:left w:val="none" w:sz="0" w:space="0" w:color="auto"/>
        <w:bottom w:val="none" w:sz="0" w:space="0" w:color="auto"/>
        <w:right w:val="none" w:sz="0" w:space="0" w:color="auto"/>
      </w:divBdr>
    </w:div>
    <w:div w:id="1075014147">
      <w:bodyDiv w:val="1"/>
      <w:marLeft w:val="0"/>
      <w:marRight w:val="0"/>
      <w:marTop w:val="0"/>
      <w:marBottom w:val="0"/>
      <w:divBdr>
        <w:top w:val="none" w:sz="0" w:space="0" w:color="auto"/>
        <w:left w:val="none" w:sz="0" w:space="0" w:color="auto"/>
        <w:bottom w:val="none" w:sz="0" w:space="0" w:color="auto"/>
        <w:right w:val="none" w:sz="0" w:space="0" w:color="auto"/>
      </w:divBdr>
    </w:div>
    <w:div w:id="1078287095">
      <w:bodyDiv w:val="1"/>
      <w:marLeft w:val="0"/>
      <w:marRight w:val="0"/>
      <w:marTop w:val="0"/>
      <w:marBottom w:val="0"/>
      <w:divBdr>
        <w:top w:val="none" w:sz="0" w:space="0" w:color="auto"/>
        <w:left w:val="none" w:sz="0" w:space="0" w:color="auto"/>
        <w:bottom w:val="none" w:sz="0" w:space="0" w:color="auto"/>
        <w:right w:val="none" w:sz="0" w:space="0" w:color="auto"/>
      </w:divBdr>
    </w:div>
    <w:div w:id="1090932865">
      <w:bodyDiv w:val="1"/>
      <w:marLeft w:val="0"/>
      <w:marRight w:val="0"/>
      <w:marTop w:val="0"/>
      <w:marBottom w:val="0"/>
      <w:divBdr>
        <w:top w:val="none" w:sz="0" w:space="0" w:color="auto"/>
        <w:left w:val="none" w:sz="0" w:space="0" w:color="auto"/>
        <w:bottom w:val="none" w:sz="0" w:space="0" w:color="auto"/>
        <w:right w:val="none" w:sz="0" w:space="0" w:color="auto"/>
      </w:divBdr>
    </w:div>
    <w:div w:id="1117067767">
      <w:bodyDiv w:val="1"/>
      <w:marLeft w:val="0"/>
      <w:marRight w:val="0"/>
      <w:marTop w:val="0"/>
      <w:marBottom w:val="0"/>
      <w:divBdr>
        <w:top w:val="none" w:sz="0" w:space="0" w:color="auto"/>
        <w:left w:val="none" w:sz="0" w:space="0" w:color="auto"/>
        <w:bottom w:val="none" w:sz="0" w:space="0" w:color="auto"/>
        <w:right w:val="none" w:sz="0" w:space="0" w:color="auto"/>
      </w:divBdr>
    </w:div>
    <w:div w:id="1134559982">
      <w:bodyDiv w:val="1"/>
      <w:marLeft w:val="0"/>
      <w:marRight w:val="0"/>
      <w:marTop w:val="0"/>
      <w:marBottom w:val="0"/>
      <w:divBdr>
        <w:top w:val="none" w:sz="0" w:space="0" w:color="auto"/>
        <w:left w:val="none" w:sz="0" w:space="0" w:color="auto"/>
        <w:bottom w:val="none" w:sz="0" w:space="0" w:color="auto"/>
        <w:right w:val="none" w:sz="0" w:space="0" w:color="auto"/>
      </w:divBdr>
    </w:div>
    <w:div w:id="1143697358">
      <w:bodyDiv w:val="1"/>
      <w:marLeft w:val="0"/>
      <w:marRight w:val="0"/>
      <w:marTop w:val="0"/>
      <w:marBottom w:val="0"/>
      <w:divBdr>
        <w:top w:val="none" w:sz="0" w:space="0" w:color="auto"/>
        <w:left w:val="none" w:sz="0" w:space="0" w:color="auto"/>
        <w:bottom w:val="none" w:sz="0" w:space="0" w:color="auto"/>
        <w:right w:val="none" w:sz="0" w:space="0" w:color="auto"/>
      </w:divBdr>
    </w:div>
    <w:div w:id="1196697117">
      <w:bodyDiv w:val="1"/>
      <w:marLeft w:val="0"/>
      <w:marRight w:val="0"/>
      <w:marTop w:val="0"/>
      <w:marBottom w:val="0"/>
      <w:divBdr>
        <w:top w:val="none" w:sz="0" w:space="0" w:color="auto"/>
        <w:left w:val="none" w:sz="0" w:space="0" w:color="auto"/>
        <w:bottom w:val="none" w:sz="0" w:space="0" w:color="auto"/>
        <w:right w:val="none" w:sz="0" w:space="0" w:color="auto"/>
      </w:divBdr>
    </w:div>
    <w:div w:id="1197935917">
      <w:bodyDiv w:val="1"/>
      <w:marLeft w:val="0"/>
      <w:marRight w:val="0"/>
      <w:marTop w:val="0"/>
      <w:marBottom w:val="0"/>
      <w:divBdr>
        <w:top w:val="none" w:sz="0" w:space="0" w:color="auto"/>
        <w:left w:val="none" w:sz="0" w:space="0" w:color="auto"/>
        <w:bottom w:val="none" w:sz="0" w:space="0" w:color="auto"/>
        <w:right w:val="none" w:sz="0" w:space="0" w:color="auto"/>
      </w:divBdr>
    </w:div>
    <w:div w:id="1207719624">
      <w:bodyDiv w:val="1"/>
      <w:marLeft w:val="0"/>
      <w:marRight w:val="0"/>
      <w:marTop w:val="0"/>
      <w:marBottom w:val="0"/>
      <w:divBdr>
        <w:top w:val="none" w:sz="0" w:space="0" w:color="auto"/>
        <w:left w:val="none" w:sz="0" w:space="0" w:color="auto"/>
        <w:bottom w:val="none" w:sz="0" w:space="0" w:color="auto"/>
        <w:right w:val="none" w:sz="0" w:space="0" w:color="auto"/>
      </w:divBdr>
    </w:div>
    <w:div w:id="1239245074">
      <w:bodyDiv w:val="1"/>
      <w:marLeft w:val="0"/>
      <w:marRight w:val="0"/>
      <w:marTop w:val="0"/>
      <w:marBottom w:val="0"/>
      <w:divBdr>
        <w:top w:val="none" w:sz="0" w:space="0" w:color="auto"/>
        <w:left w:val="none" w:sz="0" w:space="0" w:color="auto"/>
        <w:bottom w:val="none" w:sz="0" w:space="0" w:color="auto"/>
        <w:right w:val="none" w:sz="0" w:space="0" w:color="auto"/>
      </w:divBdr>
    </w:div>
    <w:div w:id="1249072825">
      <w:bodyDiv w:val="1"/>
      <w:marLeft w:val="0"/>
      <w:marRight w:val="0"/>
      <w:marTop w:val="0"/>
      <w:marBottom w:val="0"/>
      <w:divBdr>
        <w:top w:val="none" w:sz="0" w:space="0" w:color="auto"/>
        <w:left w:val="none" w:sz="0" w:space="0" w:color="auto"/>
        <w:bottom w:val="none" w:sz="0" w:space="0" w:color="auto"/>
        <w:right w:val="none" w:sz="0" w:space="0" w:color="auto"/>
      </w:divBdr>
    </w:div>
    <w:div w:id="1260332246">
      <w:bodyDiv w:val="1"/>
      <w:marLeft w:val="0"/>
      <w:marRight w:val="0"/>
      <w:marTop w:val="0"/>
      <w:marBottom w:val="0"/>
      <w:divBdr>
        <w:top w:val="none" w:sz="0" w:space="0" w:color="auto"/>
        <w:left w:val="none" w:sz="0" w:space="0" w:color="auto"/>
        <w:bottom w:val="none" w:sz="0" w:space="0" w:color="auto"/>
        <w:right w:val="none" w:sz="0" w:space="0" w:color="auto"/>
      </w:divBdr>
    </w:div>
    <w:div w:id="1306085757">
      <w:bodyDiv w:val="1"/>
      <w:marLeft w:val="0"/>
      <w:marRight w:val="0"/>
      <w:marTop w:val="0"/>
      <w:marBottom w:val="0"/>
      <w:divBdr>
        <w:top w:val="none" w:sz="0" w:space="0" w:color="auto"/>
        <w:left w:val="none" w:sz="0" w:space="0" w:color="auto"/>
        <w:bottom w:val="none" w:sz="0" w:space="0" w:color="auto"/>
        <w:right w:val="none" w:sz="0" w:space="0" w:color="auto"/>
      </w:divBdr>
    </w:div>
    <w:div w:id="1399085260">
      <w:bodyDiv w:val="1"/>
      <w:marLeft w:val="0"/>
      <w:marRight w:val="0"/>
      <w:marTop w:val="0"/>
      <w:marBottom w:val="0"/>
      <w:divBdr>
        <w:top w:val="none" w:sz="0" w:space="0" w:color="auto"/>
        <w:left w:val="none" w:sz="0" w:space="0" w:color="auto"/>
        <w:bottom w:val="none" w:sz="0" w:space="0" w:color="auto"/>
        <w:right w:val="none" w:sz="0" w:space="0" w:color="auto"/>
      </w:divBdr>
    </w:div>
    <w:div w:id="1408376865">
      <w:bodyDiv w:val="1"/>
      <w:marLeft w:val="0"/>
      <w:marRight w:val="0"/>
      <w:marTop w:val="0"/>
      <w:marBottom w:val="0"/>
      <w:divBdr>
        <w:top w:val="none" w:sz="0" w:space="0" w:color="auto"/>
        <w:left w:val="none" w:sz="0" w:space="0" w:color="auto"/>
        <w:bottom w:val="none" w:sz="0" w:space="0" w:color="auto"/>
        <w:right w:val="none" w:sz="0" w:space="0" w:color="auto"/>
      </w:divBdr>
    </w:div>
    <w:div w:id="1431777627">
      <w:bodyDiv w:val="1"/>
      <w:marLeft w:val="0"/>
      <w:marRight w:val="0"/>
      <w:marTop w:val="0"/>
      <w:marBottom w:val="0"/>
      <w:divBdr>
        <w:top w:val="none" w:sz="0" w:space="0" w:color="auto"/>
        <w:left w:val="none" w:sz="0" w:space="0" w:color="auto"/>
        <w:bottom w:val="none" w:sz="0" w:space="0" w:color="auto"/>
        <w:right w:val="none" w:sz="0" w:space="0" w:color="auto"/>
      </w:divBdr>
    </w:div>
    <w:div w:id="1464422290">
      <w:bodyDiv w:val="1"/>
      <w:marLeft w:val="0"/>
      <w:marRight w:val="0"/>
      <w:marTop w:val="0"/>
      <w:marBottom w:val="0"/>
      <w:divBdr>
        <w:top w:val="none" w:sz="0" w:space="0" w:color="auto"/>
        <w:left w:val="none" w:sz="0" w:space="0" w:color="auto"/>
        <w:bottom w:val="none" w:sz="0" w:space="0" w:color="auto"/>
        <w:right w:val="none" w:sz="0" w:space="0" w:color="auto"/>
      </w:divBdr>
    </w:div>
    <w:div w:id="1496533502">
      <w:bodyDiv w:val="1"/>
      <w:marLeft w:val="0"/>
      <w:marRight w:val="0"/>
      <w:marTop w:val="0"/>
      <w:marBottom w:val="0"/>
      <w:divBdr>
        <w:top w:val="none" w:sz="0" w:space="0" w:color="auto"/>
        <w:left w:val="none" w:sz="0" w:space="0" w:color="auto"/>
        <w:bottom w:val="none" w:sz="0" w:space="0" w:color="auto"/>
        <w:right w:val="none" w:sz="0" w:space="0" w:color="auto"/>
      </w:divBdr>
    </w:div>
    <w:div w:id="1516647562">
      <w:bodyDiv w:val="1"/>
      <w:marLeft w:val="0"/>
      <w:marRight w:val="0"/>
      <w:marTop w:val="0"/>
      <w:marBottom w:val="0"/>
      <w:divBdr>
        <w:top w:val="none" w:sz="0" w:space="0" w:color="auto"/>
        <w:left w:val="none" w:sz="0" w:space="0" w:color="auto"/>
        <w:bottom w:val="none" w:sz="0" w:space="0" w:color="auto"/>
        <w:right w:val="none" w:sz="0" w:space="0" w:color="auto"/>
      </w:divBdr>
    </w:div>
    <w:div w:id="1530606319">
      <w:bodyDiv w:val="1"/>
      <w:marLeft w:val="0"/>
      <w:marRight w:val="0"/>
      <w:marTop w:val="0"/>
      <w:marBottom w:val="0"/>
      <w:divBdr>
        <w:top w:val="none" w:sz="0" w:space="0" w:color="auto"/>
        <w:left w:val="none" w:sz="0" w:space="0" w:color="auto"/>
        <w:bottom w:val="none" w:sz="0" w:space="0" w:color="auto"/>
        <w:right w:val="none" w:sz="0" w:space="0" w:color="auto"/>
      </w:divBdr>
    </w:div>
    <w:div w:id="1532108944">
      <w:bodyDiv w:val="1"/>
      <w:marLeft w:val="0"/>
      <w:marRight w:val="0"/>
      <w:marTop w:val="0"/>
      <w:marBottom w:val="0"/>
      <w:divBdr>
        <w:top w:val="none" w:sz="0" w:space="0" w:color="auto"/>
        <w:left w:val="none" w:sz="0" w:space="0" w:color="auto"/>
        <w:bottom w:val="none" w:sz="0" w:space="0" w:color="auto"/>
        <w:right w:val="none" w:sz="0" w:space="0" w:color="auto"/>
      </w:divBdr>
    </w:div>
    <w:div w:id="1557473934">
      <w:bodyDiv w:val="1"/>
      <w:marLeft w:val="0"/>
      <w:marRight w:val="0"/>
      <w:marTop w:val="0"/>
      <w:marBottom w:val="0"/>
      <w:divBdr>
        <w:top w:val="none" w:sz="0" w:space="0" w:color="auto"/>
        <w:left w:val="none" w:sz="0" w:space="0" w:color="auto"/>
        <w:bottom w:val="none" w:sz="0" w:space="0" w:color="auto"/>
        <w:right w:val="none" w:sz="0" w:space="0" w:color="auto"/>
      </w:divBdr>
    </w:div>
    <w:div w:id="1578440132">
      <w:bodyDiv w:val="1"/>
      <w:marLeft w:val="0"/>
      <w:marRight w:val="0"/>
      <w:marTop w:val="0"/>
      <w:marBottom w:val="0"/>
      <w:divBdr>
        <w:top w:val="none" w:sz="0" w:space="0" w:color="auto"/>
        <w:left w:val="none" w:sz="0" w:space="0" w:color="auto"/>
        <w:bottom w:val="none" w:sz="0" w:space="0" w:color="auto"/>
        <w:right w:val="none" w:sz="0" w:space="0" w:color="auto"/>
      </w:divBdr>
    </w:div>
    <w:div w:id="1588461981">
      <w:bodyDiv w:val="1"/>
      <w:marLeft w:val="0"/>
      <w:marRight w:val="0"/>
      <w:marTop w:val="0"/>
      <w:marBottom w:val="0"/>
      <w:divBdr>
        <w:top w:val="none" w:sz="0" w:space="0" w:color="auto"/>
        <w:left w:val="none" w:sz="0" w:space="0" w:color="auto"/>
        <w:bottom w:val="none" w:sz="0" w:space="0" w:color="auto"/>
        <w:right w:val="none" w:sz="0" w:space="0" w:color="auto"/>
      </w:divBdr>
    </w:div>
    <w:div w:id="1604411645">
      <w:bodyDiv w:val="1"/>
      <w:marLeft w:val="0"/>
      <w:marRight w:val="0"/>
      <w:marTop w:val="0"/>
      <w:marBottom w:val="0"/>
      <w:divBdr>
        <w:top w:val="none" w:sz="0" w:space="0" w:color="auto"/>
        <w:left w:val="none" w:sz="0" w:space="0" w:color="auto"/>
        <w:bottom w:val="none" w:sz="0" w:space="0" w:color="auto"/>
        <w:right w:val="none" w:sz="0" w:space="0" w:color="auto"/>
      </w:divBdr>
    </w:div>
    <w:div w:id="1632980987">
      <w:bodyDiv w:val="1"/>
      <w:marLeft w:val="0"/>
      <w:marRight w:val="0"/>
      <w:marTop w:val="0"/>
      <w:marBottom w:val="0"/>
      <w:divBdr>
        <w:top w:val="none" w:sz="0" w:space="0" w:color="auto"/>
        <w:left w:val="none" w:sz="0" w:space="0" w:color="auto"/>
        <w:bottom w:val="none" w:sz="0" w:space="0" w:color="auto"/>
        <w:right w:val="none" w:sz="0" w:space="0" w:color="auto"/>
      </w:divBdr>
    </w:div>
    <w:div w:id="1653942212">
      <w:bodyDiv w:val="1"/>
      <w:marLeft w:val="0"/>
      <w:marRight w:val="0"/>
      <w:marTop w:val="0"/>
      <w:marBottom w:val="0"/>
      <w:divBdr>
        <w:top w:val="none" w:sz="0" w:space="0" w:color="auto"/>
        <w:left w:val="none" w:sz="0" w:space="0" w:color="auto"/>
        <w:bottom w:val="none" w:sz="0" w:space="0" w:color="auto"/>
        <w:right w:val="none" w:sz="0" w:space="0" w:color="auto"/>
      </w:divBdr>
    </w:div>
    <w:div w:id="1668094092">
      <w:bodyDiv w:val="1"/>
      <w:marLeft w:val="0"/>
      <w:marRight w:val="0"/>
      <w:marTop w:val="0"/>
      <w:marBottom w:val="0"/>
      <w:divBdr>
        <w:top w:val="none" w:sz="0" w:space="0" w:color="auto"/>
        <w:left w:val="none" w:sz="0" w:space="0" w:color="auto"/>
        <w:bottom w:val="none" w:sz="0" w:space="0" w:color="auto"/>
        <w:right w:val="none" w:sz="0" w:space="0" w:color="auto"/>
      </w:divBdr>
    </w:div>
    <w:div w:id="1674642347">
      <w:bodyDiv w:val="1"/>
      <w:marLeft w:val="0"/>
      <w:marRight w:val="0"/>
      <w:marTop w:val="0"/>
      <w:marBottom w:val="0"/>
      <w:divBdr>
        <w:top w:val="none" w:sz="0" w:space="0" w:color="auto"/>
        <w:left w:val="none" w:sz="0" w:space="0" w:color="auto"/>
        <w:bottom w:val="none" w:sz="0" w:space="0" w:color="auto"/>
        <w:right w:val="none" w:sz="0" w:space="0" w:color="auto"/>
      </w:divBdr>
    </w:div>
    <w:div w:id="1680498856">
      <w:bodyDiv w:val="1"/>
      <w:marLeft w:val="0"/>
      <w:marRight w:val="0"/>
      <w:marTop w:val="0"/>
      <w:marBottom w:val="0"/>
      <w:divBdr>
        <w:top w:val="none" w:sz="0" w:space="0" w:color="auto"/>
        <w:left w:val="none" w:sz="0" w:space="0" w:color="auto"/>
        <w:bottom w:val="none" w:sz="0" w:space="0" w:color="auto"/>
        <w:right w:val="none" w:sz="0" w:space="0" w:color="auto"/>
      </w:divBdr>
    </w:div>
    <w:div w:id="1689986806">
      <w:bodyDiv w:val="1"/>
      <w:marLeft w:val="0"/>
      <w:marRight w:val="0"/>
      <w:marTop w:val="0"/>
      <w:marBottom w:val="0"/>
      <w:divBdr>
        <w:top w:val="none" w:sz="0" w:space="0" w:color="auto"/>
        <w:left w:val="none" w:sz="0" w:space="0" w:color="auto"/>
        <w:bottom w:val="none" w:sz="0" w:space="0" w:color="auto"/>
        <w:right w:val="none" w:sz="0" w:space="0" w:color="auto"/>
      </w:divBdr>
    </w:div>
    <w:div w:id="1728648017">
      <w:bodyDiv w:val="1"/>
      <w:marLeft w:val="0"/>
      <w:marRight w:val="0"/>
      <w:marTop w:val="0"/>
      <w:marBottom w:val="0"/>
      <w:divBdr>
        <w:top w:val="none" w:sz="0" w:space="0" w:color="auto"/>
        <w:left w:val="none" w:sz="0" w:space="0" w:color="auto"/>
        <w:bottom w:val="none" w:sz="0" w:space="0" w:color="auto"/>
        <w:right w:val="none" w:sz="0" w:space="0" w:color="auto"/>
      </w:divBdr>
    </w:div>
    <w:div w:id="1730496223">
      <w:bodyDiv w:val="1"/>
      <w:marLeft w:val="0"/>
      <w:marRight w:val="0"/>
      <w:marTop w:val="0"/>
      <w:marBottom w:val="0"/>
      <w:divBdr>
        <w:top w:val="none" w:sz="0" w:space="0" w:color="auto"/>
        <w:left w:val="none" w:sz="0" w:space="0" w:color="auto"/>
        <w:bottom w:val="none" w:sz="0" w:space="0" w:color="auto"/>
        <w:right w:val="none" w:sz="0" w:space="0" w:color="auto"/>
      </w:divBdr>
    </w:div>
    <w:div w:id="1735852985">
      <w:bodyDiv w:val="1"/>
      <w:marLeft w:val="0"/>
      <w:marRight w:val="0"/>
      <w:marTop w:val="0"/>
      <w:marBottom w:val="0"/>
      <w:divBdr>
        <w:top w:val="none" w:sz="0" w:space="0" w:color="auto"/>
        <w:left w:val="none" w:sz="0" w:space="0" w:color="auto"/>
        <w:bottom w:val="none" w:sz="0" w:space="0" w:color="auto"/>
        <w:right w:val="none" w:sz="0" w:space="0" w:color="auto"/>
      </w:divBdr>
    </w:div>
    <w:div w:id="1781559533">
      <w:bodyDiv w:val="1"/>
      <w:marLeft w:val="0"/>
      <w:marRight w:val="0"/>
      <w:marTop w:val="0"/>
      <w:marBottom w:val="0"/>
      <w:divBdr>
        <w:top w:val="none" w:sz="0" w:space="0" w:color="auto"/>
        <w:left w:val="none" w:sz="0" w:space="0" w:color="auto"/>
        <w:bottom w:val="none" w:sz="0" w:space="0" w:color="auto"/>
        <w:right w:val="none" w:sz="0" w:space="0" w:color="auto"/>
      </w:divBdr>
    </w:div>
    <w:div w:id="1791510667">
      <w:bodyDiv w:val="1"/>
      <w:marLeft w:val="0"/>
      <w:marRight w:val="0"/>
      <w:marTop w:val="0"/>
      <w:marBottom w:val="0"/>
      <w:divBdr>
        <w:top w:val="none" w:sz="0" w:space="0" w:color="auto"/>
        <w:left w:val="none" w:sz="0" w:space="0" w:color="auto"/>
        <w:bottom w:val="none" w:sz="0" w:space="0" w:color="auto"/>
        <w:right w:val="none" w:sz="0" w:space="0" w:color="auto"/>
      </w:divBdr>
    </w:div>
    <w:div w:id="1794326917">
      <w:bodyDiv w:val="1"/>
      <w:marLeft w:val="0"/>
      <w:marRight w:val="0"/>
      <w:marTop w:val="0"/>
      <w:marBottom w:val="0"/>
      <w:divBdr>
        <w:top w:val="none" w:sz="0" w:space="0" w:color="auto"/>
        <w:left w:val="none" w:sz="0" w:space="0" w:color="auto"/>
        <w:bottom w:val="none" w:sz="0" w:space="0" w:color="auto"/>
        <w:right w:val="none" w:sz="0" w:space="0" w:color="auto"/>
      </w:divBdr>
    </w:div>
    <w:div w:id="1800370718">
      <w:bodyDiv w:val="1"/>
      <w:marLeft w:val="0"/>
      <w:marRight w:val="0"/>
      <w:marTop w:val="0"/>
      <w:marBottom w:val="0"/>
      <w:divBdr>
        <w:top w:val="none" w:sz="0" w:space="0" w:color="auto"/>
        <w:left w:val="none" w:sz="0" w:space="0" w:color="auto"/>
        <w:bottom w:val="none" w:sz="0" w:space="0" w:color="auto"/>
        <w:right w:val="none" w:sz="0" w:space="0" w:color="auto"/>
      </w:divBdr>
    </w:div>
    <w:div w:id="1803232463">
      <w:bodyDiv w:val="1"/>
      <w:marLeft w:val="0"/>
      <w:marRight w:val="0"/>
      <w:marTop w:val="0"/>
      <w:marBottom w:val="0"/>
      <w:divBdr>
        <w:top w:val="none" w:sz="0" w:space="0" w:color="auto"/>
        <w:left w:val="none" w:sz="0" w:space="0" w:color="auto"/>
        <w:bottom w:val="none" w:sz="0" w:space="0" w:color="auto"/>
        <w:right w:val="none" w:sz="0" w:space="0" w:color="auto"/>
      </w:divBdr>
    </w:div>
    <w:div w:id="1822186252">
      <w:bodyDiv w:val="1"/>
      <w:marLeft w:val="0"/>
      <w:marRight w:val="0"/>
      <w:marTop w:val="0"/>
      <w:marBottom w:val="0"/>
      <w:divBdr>
        <w:top w:val="none" w:sz="0" w:space="0" w:color="auto"/>
        <w:left w:val="none" w:sz="0" w:space="0" w:color="auto"/>
        <w:bottom w:val="none" w:sz="0" w:space="0" w:color="auto"/>
        <w:right w:val="none" w:sz="0" w:space="0" w:color="auto"/>
      </w:divBdr>
    </w:div>
    <w:div w:id="1830510938">
      <w:bodyDiv w:val="1"/>
      <w:marLeft w:val="0"/>
      <w:marRight w:val="0"/>
      <w:marTop w:val="0"/>
      <w:marBottom w:val="0"/>
      <w:divBdr>
        <w:top w:val="none" w:sz="0" w:space="0" w:color="auto"/>
        <w:left w:val="none" w:sz="0" w:space="0" w:color="auto"/>
        <w:bottom w:val="none" w:sz="0" w:space="0" w:color="auto"/>
        <w:right w:val="none" w:sz="0" w:space="0" w:color="auto"/>
      </w:divBdr>
    </w:div>
    <w:div w:id="1843737207">
      <w:bodyDiv w:val="1"/>
      <w:marLeft w:val="0"/>
      <w:marRight w:val="0"/>
      <w:marTop w:val="0"/>
      <w:marBottom w:val="0"/>
      <w:divBdr>
        <w:top w:val="none" w:sz="0" w:space="0" w:color="auto"/>
        <w:left w:val="none" w:sz="0" w:space="0" w:color="auto"/>
        <w:bottom w:val="none" w:sz="0" w:space="0" w:color="auto"/>
        <w:right w:val="none" w:sz="0" w:space="0" w:color="auto"/>
      </w:divBdr>
    </w:div>
    <w:div w:id="1843811449">
      <w:bodyDiv w:val="1"/>
      <w:marLeft w:val="0"/>
      <w:marRight w:val="0"/>
      <w:marTop w:val="0"/>
      <w:marBottom w:val="0"/>
      <w:divBdr>
        <w:top w:val="none" w:sz="0" w:space="0" w:color="auto"/>
        <w:left w:val="none" w:sz="0" w:space="0" w:color="auto"/>
        <w:bottom w:val="none" w:sz="0" w:space="0" w:color="auto"/>
        <w:right w:val="none" w:sz="0" w:space="0" w:color="auto"/>
      </w:divBdr>
    </w:div>
    <w:div w:id="1844472289">
      <w:bodyDiv w:val="1"/>
      <w:marLeft w:val="0"/>
      <w:marRight w:val="0"/>
      <w:marTop w:val="0"/>
      <w:marBottom w:val="0"/>
      <w:divBdr>
        <w:top w:val="none" w:sz="0" w:space="0" w:color="auto"/>
        <w:left w:val="none" w:sz="0" w:space="0" w:color="auto"/>
        <w:bottom w:val="none" w:sz="0" w:space="0" w:color="auto"/>
        <w:right w:val="none" w:sz="0" w:space="0" w:color="auto"/>
      </w:divBdr>
    </w:div>
    <w:div w:id="1882477315">
      <w:bodyDiv w:val="1"/>
      <w:marLeft w:val="0"/>
      <w:marRight w:val="0"/>
      <w:marTop w:val="0"/>
      <w:marBottom w:val="0"/>
      <w:divBdr>
        <w:top w:val="none" w:sz="0" w:space="0" w:color="auto"/>
        <w:left w:val="none" w:sz="0" w:space="0" w:color="auto"/>
        <w:bottom w:val="none" w:sz="0" w:space="0" w:color="auto"/>
        <w:right w:val="none" w:sz="0" w:space="0" w:color="auto"/>
      </w:divBdr>
    </w:div>
    <w:div w:id="1894274638">
      <w:bodyDiv w:val="1"/>
      <w:marLeft w:val="0"/>
      <w:marRight w:val="0"/>
      <w:marTop w:val="0"/>
      <w:marBottom w:val="0"/>
      <w:divBdr>
        <w:top w:val="none" w:sz="0" w:space="0" w:color="auto"/>
        <w:left w:val="none" w:sz="0" w:space="0" w:color="auto"/>
        <w:bottom w:val="none" w:sz="0" w:space="0" w:color="auto"/>
        <w:right w:val="none" w:sz="0" w:space="0" w:color="auto"/>
      </w:divBdr>
    </w:div>
    <w:div w:id="1909487139">
      <w:bodyDiv w:val="1"/>
      <w:marLeft w:val="0"/>
      <w:marRight w:val="0"/>
      <w:marTop w:val="0"/>
      <w:marBottom w:val="0"/>
      <w:divBdr>
        <w:top w:val="none" w:sz="0" w:space="0" w:color="auto"/>
        <w:left w:val="none" w:sz="0" w:space="0" w:color="auto"/>
        <w:bottom w:val="none" w:sz="0" w:space="0" w:color="auto"/>
        <w:right w:val="none" w:sz="0" w:space="0" w:color="auto"/>
      </w:divBdr>
    </w:div>
    <w:div w:id="1928927380">
      <w:bodyDiv w:val="1"/>
      <w:marLeft w:val="0"/>
      <w:marRight w:val="0"/>
      <w:marTop w:val="0"/>
      <w:marBottom w:val="0"/>
      <w:divBdr>
        <w:top w:val="none" w:sz="0" w:space="0" w:color="auto"/>
        <w:left w:val="none" w:sz="0" w:space="0" w:color="auto"/>
        <w:bottom w:val="none" w:sz="0" w:space="0" w:color="auto"/>
        <w:right w:val="none" w:sz="0" w:space="0" w:color="auto"/>
      </w:divBdr>
    </w:div>
    <w:div w:id="1940522808">
      <w:bodyDiv w:val="1"/>
      <w:marLeft w:val="0"/>
      <w:marRight w:val="0"/>
      <w:marTop w:val="0"/>
      <w:marBottom w:val="0"/>
      <w:divBdr>
        <w:top w:val="none" w:sz="0" w:space="0" w:color="auto"/>
        <w:left w:val="none" w:sz="0" w:space="0" w:color="auto"/>
        <w:bottom w:val="none" w:sz="0" w:space="0" w:color="auto"/>
        <w:right w:val="none" w:sz="0" w:space="0" w:color="auto"/>
      </w:divBdr>
    </w:div>
    <w:div w:id="1985238207">
      <w:bodyDiv w:val="1"/>
      <w:marLeft w:val="0"/>
      <w:marRight w:val="0"/>
      <w:marTop w:val="0"/>
      <w:marBottom w:val="0"/>
      <w:divBdr>
        <w:top w:val="none" w:sz="0" w:space="0" w:color="auto"/>
        <w:left w:val="none" w:sz="0" w:space="0" w:color="auto"/>
        <w:bottom w:val="none" w:sz="0" w:space="0" w:color="auto"/>
        <w:right w:val="none" w:sz="0" w:space="0" w:color="auto"/>
      </w:divBdr>
    </w:div>
    <w:div w:id="2017997399">
      <w:bodyDiv w:val="1"/>
      <w:marLeft w:val="0"/>
      <w:marRight w:val="0"/>
      <w:marTop w:val="0"/>
      <w:marBottom w:val="0"/>
      <w:divBdr>
        <w:top w:val="none" w:sz="0" w:space="0" w:color="auto"/>
        <w:left w:val="none" w:sz="0" w:space="0" w:color="auto"/>
        <w:bottom w:val="none" w:sz="0" w:space="0" w:color="auto"/>
        <w:right w:val="none" w:sz="0" w:space="0" w:color="auto"/>
      </w:divBdr>
    </w:div>
    <w:div w:id="2023823352">
      <w:bodyDiv w:val="1"/>
      <w:marLeft w:val="0"/>
      <w:marRight w:val="0"/>
      <w:marTop w:val="0"/>
      <w:marBottom w:val="0"/>
      <w:divBdr>
        <w:top w:val="none" w:sz="0" w:space="0" w:color="auto"/>
        <w:left w:val="none" w:sz="0" w:space="0" w:color="auto"/>
        <w:bottom w:val="none" w:sz="0" w:space="0" w:color="auto"/>
        <w:right w:val="none" w:sz="0" w:space="0" w:color="auto"/>
      </w:divBdr>
    </w:div>
    <w:div w:id="2034530863">
      <w:bodyDiv w:val="1"/>
      <w:marLeft w:val="0"/>
      <w:marRight w:val="0"/>
      <w:marTop w:val="0"/>
      <w:marBottom w:val="0"/>
      <w:divBdr>
        <w:top w:val="none" w:sz="0" w:space="0" w:color="auto"/>
        <w:left w:val="none" w:sz="0" w:space="0" w:color="auto"/>
        <w:bottom w:val="none" w:sz="0" w:space="0" w:color="auto"/>
        <w:right w:val="none" w:sz="0" w:space="0" w:color="auto"/>
      </w:divBdr>
    </w:div>
    <w:div w:id="2038776070">
      <w:bodyDiv w:val="1"/>
      <w:marLeft w:val="0"/>
      <w:marRight w:val="0"/>
      <w:marTop w:val="0"/>
      <w:marBottom w:val="0"/>
      <w:divBdr>
        <w:top w:val="none" w:sz="0" w:space="0" w:color="auto"/>
        <w:left w:val="none" w:sz="0" w:space="0" w:color="auto"/>
        <w:bottom w:val="none" w:sz="0" w:space="0" w:color="auto"/>
        <w:right w:val="none" w:sz="0" w:space="0" w:color="auto"/>
      </w:divBdr>
    </w:div>
    <w:div w:id="2044134221">
      <w:bodyDiv w:val="1"/>
      <w:marLeft w:val="0"/>
      <w:marRight w:val="0"/>
      <w:marTop w:val="0"/>
      <w:marBottom w:val="0"/>
      <w:divBdr>
        <w:top w:val="none" w:sz="0" w:space="0" w:color="auto"/>
        <w:left w:val="none" w:sz="0" w:space="0" w:color="auto"/>
        <w:bottom w:val="none" w:sz="0" w:space="0" w:color="auto"/>
        <w:right w:val="none" w:sz="0" w:space="0" w:color="auto"/>
      </w:divBdr>
    </w:div>
    <w:div w:id="2081629982">
      <w:bodyDiv w:val="1"/>
      <w:marLeft w:val="0"/>
      <w:marRight w:val="0"/>
      <w:marTop w:val="0"/>
      <w:marBottom w:val="0"/>
      <w:divBdr>
        <w:top w:val="none" w:sz="0" w:space="0" w:color="auto"/>
        <w:left w:val="none" w:sz="0" w:space="0" w:color="auto"/>
        <w:bottom w:val="none" w:sz="0" w:space="0" w:color="auto"/>
        <w:right w:val="none" w:sz="0" w:space="0" w:color="auto"/>
      </w:divBdr>
    </w:div>
    <w:div w:id="2092309113">
      <w:bodyDiv w:val="1"/>
      <w:marLeft w:val="0"/>
      <w:marRight w:val="0"/>
      <w:marTop w:val="0"/>
      <w:marBottom w:val="0"/>
      <w:divBdr>
        <w:top w:val="none" w:sz="0" w:space="0" w:color="auto"/>
        <w:left w:val="none" w:sz="0" w:space="0" w:color="auto"/>
        <w:bottom w:val="none" w:sz="0" w:space="0" w:color="auto"/>
        <w:right w:val="none" w:sz="0" w:space="0" w:color="auto"/>
      </w:divBdr>
    </w:div>
    <w:div w:id="2093969654">
      <w:bodyDiv w:val="1"/>
      <w:marLeft w:val="0"/>
      <w:marRight w:val="0"/>
      <w:marTop w:val="0"/>
      <w:marBottom w:val="0"/>
      <w:divBdr>
        <w:top w:val="none" w:sz="0" w:space="0" w:color="auto"/>
        <w:left w:val="none" w:sz="0" w:space="0" w:color="auto"/>
        <w:bottom w:val="none" w:sz="0" w:space="0" w:color="auto"/>
        <w:right w:val="none" w:sz="0" w:space="0" w:color="auto"/>
      </w:divBdr>
    </w:div>
    <w:div w:id="2099131963">
      <w:bodyDiv w:val="1"/>
      <w:marLeft w:val="0"/>
      <w:marRight w:val="0"/>
      <w:marTop w:val="0"/>
      <w:marBottom w:val="0"/>
      <w:divBdr>
        <w:top w:val="none" w:sz="0" w:space="0" w:color="auto"/>
        <w:left w:val="none" w:sz="0" w:space="0" w:color="auto"/>
        <w:bottom w:val="none" w:sz="0" w:space="0" w:color="auto"/>
        <w:right w:val="none" w:sz="0" w:space="0" w:color="auto"/>
      </w:divBdr>
    </w:div>
    <w:div w:id="2141679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rlaw@shn.ca" TargetMode="External"/><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hyperlink" Target="mailto:csavignac@hsnsudbury.ca" TargetMode="External"/><Relationship Id="rId21" Type="http://schemas.openxmlformats.org/officeDocument/2006/relationships/hyperlink" Target="mailto:gsutherland@agh-fvm.com" TargetMode="External"/><Relationship Id="rId34" Type="http://schemas.openxmlformats.org/officeDocument/2006/relationships/oleObject" Target="embeddings/oleObject8.bin"/><Relationship Id="rId42" Type="http://schemas.openxmlformats.org/officeDocument/2006/relationships/image" Target="media/image16.emf"/><Relationship Id="rId47" Type="http://schemas.openxmlformats.org/officeDocument/2006/relationships/image" Target="media/image18.emf"/><Relationship Id="rId50" Type="http://schemas.openxmlformats.org/officeDocument/2006/relationships/hyperlink" Target="https://www.sinaihealth.ca/" TargetMode="External"/><Relationship Id="rId55" Type="http://schemas.openxmlformats.org/officeDocument/2006/relationships/hyperlink" Target="tel:(519)%20272-8210" TargetMode="External"/><Relationship Id="rId63" Type="http://schemas.openxmlformats.org/officeDocument/2006/relationships/customXml" Target="../customXml/item2.xml"/><Relationship Id="rId7" Type="http://schemas.openxmlformats.org/officeDocument/2006/relationships/hyperlink" Target="mailto:sparsons@southlakeregional.org"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0.emf"/><Relationship Id="rId11" Type="http://schemas.openxmlformats.org/officeDocument/2006/relationships/image" Target="media/image2.emf"/><Relationship Id="rId24" Type="http://schemas.openxmlformats.org/officeDocument/2006/relationships/image" Target="media/image8.emf"/><Relationship Id="rId32" Type="http://schemas.openxmlformats.org/officeDocument/2006/relationships/oleObject" Target="embeddings/oleObject7.bin"/><Relationship Id="rId37" Type="http://schemas.openxmlformats.org/officeDocument/2006/relationships/image" Target="media/image14.emf"/><Relationship Id="rId40" Type="http://schemas.openxmlformats.org/officeDocument/2006/relationships/image" Target="media/image15.jpeg"/><Relationship Id="rId45" Type="http://schemas.openxmlformats.org/officeDocument/2006/relationships/image" Target="media/image17.png"/><Relationship Id="rId53" Type="http://schemas.openxmlformats.org/officeDocument/2006/relationships/image" Target="media/image20.emf"/><Relationship Id="rId58" Type="http://schemas.openxmlformats.org/officeDocument/2006/relationships/package" Target="embeddings/Microsoft_Word_Document3.docx"/><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oleObject" Target="embeddings/oleObject2.bin"/><Relationship Id="rId14" Type="http://schemas.openxmlformats.org/officeDocument/2006/relationships/image" Target="media/image3.png"/><Relationship Id="rId22" Type="http://schemas.openxmlformats.org/officeDocument/2006/relationships/image" Target="media/image7.emf"/><Relationship Id="rId27" Type="http://schemas.openxmlformats.org/officeDocument/2006/relationships/oleObject" Target="embeddings/oleObject5.bin"/><Relationship Id="rId30" Type="http://schemas.openxmlformats.org/officeDocument/2006/relationships/oleObject" Target="embeddings/oleObject6.bin"/><Relationship Id="rId35" Type="http://schemas.openxmlformats.org/officeDocument/2006/relationships/image" Target="media/image13.emf"/><Relationship Id="rId43" Type="http://schemas.openxmlformats.org/officeDocument/2006/relationships/oleObject" Target="embeddings/oleObject9.bin"/><Relationship Id="rId48" Type="http://schemas.openxmlformats.org/officeDocument/2006/relationships/oleObject" Target="embeddings/oleObject10.bin"/><Relationship Id="rId56" Type="http://schemas.openxmlformats.org/officeDocument/2006/relationships/hyperlink" Target="https://intranet.hpha.ca/myalliance/doc.aspx?id=4660" TargetMode="External"/><Relationship Id="rId64" Type="http://schemas.openxmlformats.org/officeDocument/2006/relationships/customXml" Target="../customXml/item3.xml"/><Relationship Id="rId8" Type="http://schemas.openxmlformats.org/officeDocument/2006/relationships/hyperlink" Target="http://www.southlake.ca/" TargetMode="External"/><Relationship Id="rId51" Type="http://schemas.openxmlformats.org/officeDocument/2006/relationships/image" Target="media/image19.png"/><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cid:image003.png@01D65696.0FC4D7D0" TargetMode="External"/><Relationship Id="rId25" Type="http://schemas.openxmlformats.org/officeDocument/2006/relationships/oleObject" Target="embeddings/oleObject4.bin"/><Relationship Id="rId33" Type="http://schemas.openxmlformats.org/officeDocument/2006/relationships/image" Target="media/image12.emf"/><Relationship Id="rId38" Type="http://schemas.openxmlformats.org/officeDocument/2006/relationships/package" Target="embeddings/Microsoft_Word_Document2.docx"/><Relationship Id="rId46" Type="http://schemas.openxmlformats.org/officeDocument/2006/relationships/image" Target="cid:image007.png@01D6508D.EC8C0B20" TargetMode="External"/><Relationship Id="rId59" Type="http://schemas.openxmlformats.org/officeDocument/2006/relationships/footer" Target="footer1.xml"/><Relationship Id="rId20" Type="http://schemas.openxmlformats.org/officeDocument/2006/relationships/image" Target="media/image6.jpeg"/><Relationship Id="rId41" Type="http://schemas.openxmlformats.org/officeDocument/2006/relationships/image" Target="cid:image002.jpg@01D65120.9E79BCF0" TargetMode="External"/><Relationship Id="rId54" Type="http://schemas.openxmlformats.org/officeDocument/2006/relationships/oleObject" Target="embeddings/Microsoft_Word_97_-_2003_Document1.doc"/><Relationship Id="rId62"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cid:image002.png@01D65696.0FC4D7D0" TargetMode="External"/><Relationship Id="rId23" Type="http://schemas.openxmlformats.org/officeDocument/2006/relationships/oleObject" Target="embeddings/oleObject3.bin"/><Relationship Id="rId28" Type="http://schemas.openxmlformats.org/officeDocument/2006/relationships/hyperlink" Target="mailto:sarah.jorgensen@bchsys.org" TargetMode="External"/><Relationship Id="rId36" Type="http://schemas.openxmlformats.org/officeDocument/2006/relationships/package" Target="embeddings/Microsoft_Word_Document1.docx"/><Relationship Id="rId49" Type="http://schemas.openxmlformats.org/officeDocument/2006/relationships/hyperlink" Target="mailto:paula.shing@sinaihealth.ca" TargetMode="External"/><Relationship Id="rId57" Type="http://schemas.openxmlformats.org/officeDocument/2006/relationships/image" Target="media/image21.emf"/><Relationship Id="rId10" Type="http://schemas.openxmlformats.org/officeDocument/2006/relationships/image" Target="cid:image001.jpg@01D65EBF.25E5F400" TargetMode="External"/><Relationship Id="rId31" Type="http://schemas.openxmlformats.org/officeDocument/2006/relationships/image" Target="media/image11.emf"/><Relationship Id="rId44" Type="http://schemas.openxmlformats.org/officeDocument/2006/relationships/hyperlink" Target="mailto:Daphne.Flatt@nygh.on.ca" TargetMode="External"/><Relationship Id="rId52" Type="http://schemas.openxmlformats.org/officeDocument/2006/relationships/image" Target="cid:image001.png@01D65082.77067210"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83FE19D4308B4490AA3CB4CACD4C4C" ma:contentTypeVersion="12" ma:contentTypeDescription="Create a new document." ma:contentTypeScope="" ma:versionID="960380a7cfec320033c555c1989e6338">
  <xsd:schema xmlns:xsd="http://www.w3.org/2001/XMLSchema" xmlns:xs="http://www.w3.org/2001/XMLSchema" xmlns:p="http://schemas.microsoft.com/office/2006/metadata/properties" xmlns:ns2="af625bf3-e082-4d37-a03c-6c20e5dfe442" xmlns:ns3="b0a3fe77-07ce-461e-92d8-009069b53462" targetNamespace="http://schemas.microsoft.com/office/2006/metadata/properties" ma:root="true" ma:fieldsID="b83267b50dea37239dbbc8d1b45c9ca6" ns2:_="" ns3:_="">
    <xsd:import namespace="af625bf3-e082-4d37-a03c-6c20e5dfe442"/>
    <xsd:import namespace="b0a3fe77-07ce-461e-92d8-009069b534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625bf3-e082-4d37-a03c-6c20e5dfe4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a3fe77-07ce-461e-92d8-009069b5346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E93F7B0-C1DA-4C25-BC6C-8412BAC40FFB}"/>
</file>

<file path=customXml/itemProps2.xml><?xml version="1.0" encoding="utf-8"?>
<ds:datastoreItem xmlns:ds="http://schemas.openxmlformats.org/officeDocument/2006/customXml" ds:itemID="{DF9B532D-C88A-49C8-B17C-90EED7C85890}"/>
</file>

<file path=customXml/itemProps3.xml><?xml version="1.0" encoding="utf-8"?>
<ds:datastoreItem xmlns:ds="http://schemas.openxmlformats.org/officeDocument/2006/customXml" ds:itemID="{A9C8FC51-C3E7-44D5-9D70-00C3340CAD86}"/>
</file>

<file path=docProps/app.xml><?xml version="1.0" encoding="utf-8"?>
<Properties xmlns="http://schemas.openxmlformats.org/officeDocument/2006/extended-properties" xmlns:vt="http://schemas.openxmlformats.org/officeDocument/2006/docPropsVTypes">
  <Template>2DCD0292</Template>
  <TotalTime>114</TotalTime>
  <Pages>6</Pages>
  <Words>1314</Words>
  <Characters>7493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PPNO List Serv Query Summary Template</vt:lpstr>
    </vt:vector>
  </TitlesOfParts>
  <Company>SouthLake Regional</Company>
  <LinksUpToDate>false</LinksUpToDate>
  <CharactersWithSpaces>8790</CharactersWithSpaces>
  <SharedDoc>false</SharedDoc>
  <HLinks>
    <vt:vector size="6" baseType="variant">
      <vt:variant>
        <vt:i4>7995409</vt:i4>
      </vt:variant>
      <vt:variant>
        <vt:i4>0</vt:i4>
      </vt:variant>
      <vt:variant>
        <vt:i4>0</vt:i4>
      </vt:variant>
      <vt:variant>
        <vt:i4>5</vt:i4>
      </vt:variant>
      <vt:variant>
        <vt:lpwstr>mailto:beth.davis@cornwallhospital.ca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PPNO List Serv Query Summary Template</dc:title>
  <dc:creator>Pat Clifford</dc:creator>
  <cp:lastModifiedBy>Pelletier, Melissa</cp:lastModifiedBy>
  <cp:revision>17</cp:revision>
  <cp:lastPrinted>2020-06-02T22:43:00Z</cp:lastPrinted>
  <dcterms:created xsi:type="dcterms:W3CDTF">2020-01-07T03:25:00Z</dcterms:created>
  <dcterms:modified xsi:type="dcterms:W3CDTF">2020-08-05T13:12:00Z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0x0101007483FE19D4308B4490AA3CB4CACD4C4C</vt:lpwstr>
  </property>
</Properties>
</file>