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976" w:rsidRDefault="00F81976">
      <w:pPr>
        <w:jc w:val="center"/>
        <w:rPr>
          <w:b/>
          <w:sz w:val="28"/>
          <w:szCs w:val="28"/>
          <w:u w:val="single"/>
        </w:rPr>
      </w:pPr>
      <w:r>
        <w:rPr>
          <w:b/>
          <w:sz w:val="28"/>
          <w:szCs w:val="28"/>
          <w:u w:val="single"/>
        </w:rPr>
        <w:t xml:space="preserve">PPNO List </w:t>
      </w:r>
      <w:proofErr w:type="spellStart"/>
      <w:r>
        <w:rPr>
          <w:b/>
          <w:sz w:val="28"/>
          <w:szCs w:val="28"/>
          <w:u w:val="single"/>
        </w:rPr>
        <w:t>Serv</w:t>
      </w:r>
      <w:proofErr w:type="spellEnd"/>
      <w:r>
        <w:rPr>
          <w:b/>
          <w:sz w:val="28"/>
          <w:szCs w:val="28"/>
          <w:u w:val="single"/>
        </w:rPr>
        <w:t xml:space="preserve"> Query Summary Template </w:t>
      </w:r>
    </w:p>
    <w:p w:rsidR="00F81976" w:rsidRDefault="00F81976">
      <w:pPr>
        <w:jc w:val="center"/>
        <w:rPr>
          <w:sz w:val="28"/>
          <w:szCs w:val="28"/>
        </w:rPr>
      </w:pPr>
    </w:p>
    <w:p w:rsidR="00F81976" w:rsidRDefault="00F81976">
      <w:pPr>
        <w:rPr>
          <w:sz w:val="24"/>
          <w:szCs w:val="24"/>
        </w:rPr>
      </w:pPr>
    </w:p>
    <w:p w:rsidR="00F81976" w:rsidRDefault="00F07327">
      <w:pPr>
        <w:framePr w:w="9962" w:h="541" w:hSpace="180" w:wrap="around" w:vAnchor="text" w:hAnchor="page" w:x="3742" w:y="75"/>
        <w:pBdr>
          <w:top w:val="single" w:sz="6" w:space="1" w:color="auto"/>
          <w:left w:val="single" w:sz="6" w:space="1" w:color="auto"/>
          <w:bottom w:val="single" w:sz="6" w:space="1" w:color="auto"/>
          <w:right w:val="single" w:sz="6" w:space="1" w:color="auto"/>
        </w:pBdr>
      </w:pPr>
      <w:r>
        <w:t>Mathur</w:t>
      </w:r>
      <w:r>
        <w:tab/>
      </w:r>
      <w:r w:rsidR="00F81976">
        <w:tab/>
      </w:r>
      <w:r w:rsidR="00F81976">
        <w:tab/>
      </w:r>
      <w:r>
        <w:t>Amanda</w:t>
      </w:r>
      <w:r w:rsidR="007217E2">
        <w:tab/>
        <w:t xml:space="preserve">                    </w:t>
      </w:r>
      <w:r>
        <w:t>Sault Area Hospital</w:t>
      </w:r>
      <w:r>
        <w:tab/>
      </w:r>
      <w:r>
        <w:tab/>
        <w:t>Mathura@sah.on.ca</w:t>
      </w:r>
    </w:p>
    <w:p w:rsidR="00F81976" w:rsidRDefault="00F81976">
      <w:pPr>
        <w:framePr w:w="9962" w:h="541" w:hSpace="180" w:wrap="around" w:vAnchor="text" w:hAnchor="page" w:x="3742" w:y="75"/>
        <w:pBdr>
          <w:top w:val="single" w:sz="6" w:space="1" w:color="auto"/>
          <w:left w:val="single" w:sz="6" w:space="1" w:color="auto"/>
          <w:bottom w:val="single" w:sz="6" w:space="1" w:color="auto"/>
          <w:right w:val="single" w:sz="6" w:space="1" w:color="auto"/>
        </w:pBdr>
      </w:pPr>
      <w:r>
        <w:t>Last N</w:t>
      </w:r>
      <w:r w:rsidR="007217E2">
        <w:t xml:space="preserve">ame                        </w:t>
      </w:r>
      <w:r>
        <w:t>First Name                        Institution Info                              email</w:t>
      </w:r>
    </w:p>
    <w:p w:rsidR="00F81976" w:rsidRDefault="00F81976">
      <w:pPr>
        <w:rPr>
          <w:sz w:val="24"/>
          <w:szCs w:val="24"/>
        </w:rPr>
      </w:pPr>
      <w:r>
        <w:rPr>
          <w:sz w:val="24"/>
          <w:szCs w:val="24"/>
        </w:rPr>
        <w:t>Contact for further information:</w:t>
      </w:r>
    </w:p>
    <w:p w:rsidR="00F81976" w:rsidRPr="005D7F42" w:rsidRDefault="00F81976">
      <w:pPr>
        <w:rPr>
          <w:sz w:val="24"/>
          <w:szCs w:val="24"/>
        </w:rPr>
      </w:pPr>
    </w:p>
    <w:p w:rsidR="00F81976" w:rsidRPr="005D7F42" w:rsidRDefault="00F07327">
      <w:pPr>
        <w:framePr w:w="5861" w:h="541" w:hSpace="180" w:wrap="around" w:vAnchor="text" w:hAnchor="page" w:x="3722" w:y="-143"/>
        <w:pBdr>
          <w:top w:val="single" w:sz="6" w:space="1" w:color="auto"/>
          <w:left w:val="single" w:sz="6" w:space="1" w:color="auto"/>
          <w:bottom w:val="single" w:sz="6" w:space="1" w:color="auto"/>
          <w:right w:val="single" w:sz="6" w:space="1" w:color="auto"/>
        </w:pBdr>
        <w:rPr>
          <w:sz w:val="24"/>
          <w:szCs w:val="24"/>
        </w:rPr>
      </w:pPr>
      <w:r>
        <w:rPr>
          <w:sz w:val="24"/>
          <w:szCs w:val="24"/>
        </w:rPr>
        <w:t xml:space="preserve">June </w:t>
      </w:r>
      <w:r w:rsidR="00FF0F9D">
        <w:rPr>
          <w:sz w:val="24"/>
          <w:szCs w:val="24"/>
        </w:rPr>
        <w:t>2020</w:t>
      </w:r>
      <w:r w:rsidR="005D7F42" w:rsidRPr="005D7F42">
        <w:rPr>
          <w:sz w:val="24"/>
          <w:szCs w:val="24"/>
        </w:rPr>
        <w:t xml:space="preserve"> </w:t>
      </w:r>
    </w:p>
    <w:p w:rsidR="00F81976" w:rsidRDefault="00F81976">
      <w:pPr>
        <w:rPr>
          <w:sz w:val="24"/>
          <w:szCs w:val="24"/>
        </w:rPr>
      </w:pPr>
      <w:r>
        <w:rPr>
          <w:sz w:val="24"/>
          <w:szCs w:val="24"/>
        </w:rPr>
        <w:t>Date of Summary:</w:t>
      </w:r>
    </w:p>
    <w:p w:rsidR="00F81976" w:rsidRDefault="00F81976">
      <w:pPr>
        <w:rPr>
          <w:sz w:val="28"/>
          <w:szCs w:val="28"/>
        </w:rPr>
      </w:pPr>
    </w:p>
    <w:p w:rsidR="00F81976" w:rsidRDefault="00F81976">
      <w:pPr>
        <w:rPr>
          <w:sz w:val="24"/>
          <w:szCs w:val="24"/>
        </w:rPr>
      </w:pPr>
      <w:r>
        <w:rPr>
          <w:sz w:val="24"/>
          <w:szCs w:val="24"/>
        </w:rPr>
        <w:t>Abbreviated Question (as it will appear on search results page)</w:t>
      </w:r>
      <w:r>
        <w:rPr>
          <w:sz w:val="24"/>
          <w:szCs w:val="24"/>
        </w:rPr>
        <w:tab/>
      </w:r>
    </w:p>
    <w:p w:rsidR="00F81976" w:rsidRDefault="004A781F" w:rsidP="008E061C">
      <w:pPr>
        <w:rPr>
          <w:sz w:val="28"/>
          <w:szCs w:val="28"/>
        </w:rPr>
      </w:pPr>
      <w:r>
        <w:rPr>
          <w:noProof/>
          <w:lang w:val="en-CA" w:eastAsia="en-CA"/>
        </w:rPr>
        <mc:AlternateContent>
          <mc:Choice Requires="wps">
            <w:drawing>
              <wp:anchor distT="0" distB="0" distL="114300" distR="114300" simplePos="0" relativeHeight="251657728" behindDoc="0" locked="0" layoutInCell="1" allowOverlap="1">
                <wp:simplePos x="0" y="0"/>
                <wp:positionH relativeFrom="column">
                  <wp:align>center</wp:align>
                </wp:positionH>
                <wp:positionV relativeFrom="paragraph">
                  <wp:posOffset>0</wp:posOffset>
                </wp:positionV>
                <wp:extent cx="7108825" cy="4419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825" cy="441960"/>
                        </a:xfrm>
                        <a:prstGeom prst="rect">
                          <a:avLst/>
                        </a:prstGeom>
                        <a:solidFill>
                          <a:srgbClr val="FFFFFF"/>
                        </a:solidFill>
                        <a:ln w="9525">
                          <a:solidFill>
                            <a:srgbClr val="000000"/>
                          </a:solidFill>
                          <a:miter lim="800000"/>
                          <a:headEnd/>
                          <a:tailEnd/>
                        </a:ln>
                      </wps:spPr>
                      <wps:txbx>
                        <w:txbxContent>
                          <w:p w:rsidR="00F07327" w:rsidRPr="00F07327" w:rsidRDefault="00F07327" w:rsidP="00F07327">
                            <w:pPr>
                              <w:rPr>
                                <w:lang w:val="en-CA"/>
                              </w:rPr>
                            </w:pPr>
                            <w:r w:rsidRPr="00F07327">
                              <w:rPr>
                                <w:lang w:val="en-CA"/>
                              </w:rPr>
                              <w:t xml:space="preserve">In preparation to ramp up surgical services, </w:t>
                            </w:r>
                            <w:r>
                              <w:rPr>
                                <w:lang w:val="en-CA"/>
                              </w:rPr>
                              <w:t xml:space="preserve">have </w:t>
                            </w:r>
                            <w:r w:rsidRPr="00F07327">
                              <w:rPr>
                                <w:lang w:val="en-CA"/>
                              </w:rPr>
                              <w:t>any facilities have developed specific policies around screening/testing/isolating surgical patients and PPE requirements during COVID-19 that you are able to share.</w:t>
                            </w:r>
                          </w:p>
                          <w:p w:rsidR="008E061C" w:rsidRDefault="008E06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59.75pt;height:34.8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r/KAIAAFAEAAAOAAAAZHJzL2Uyb0RvYy54bWysVFFv0zAQfkfiP1h+p0mqdmujptPoKEIa&#10;A2njBziOk1jYPmO7Tcav5+x0pQLEAyIPls93/vzdd3fZ3IxakaNwXoKpaDHLKRGGQyNNV9EvT/s3&#10;K0p8YKZhCoyo6LPw9Gb7+tVmsKWYQw+qEY4giPHlYCvah2DLLPO8F5r5GVhh0NmC0yyg6bqscWxA&#10;dK2yeZ5fZQO4xjrgwns8vZucdJvw21bw8KltvQhEVRS5hbS6tNZxzbYbVnaO2V7yEw32Dyw0kwYf&#10;PUPdscDIwcnfoLTkDjy0YcZBZ9C2kouUA2ZT5L9k89gzK1IuKI63Z5n8/4PlD8fPjsgGa0eJYRpL&#10;9CTGQN7CSOZRncH6EoMeLYaFEY9jZMzU23vgXz0xsOuZ6cStczD0gjXIrog3s4urE46PIPXwERp8&#10;hh0CJKCxdToCohgE0bFKz+fKRCocD6+LfLWaLynh6FssivVVKl3Gypfb1vnwXoAmcVNRh5VP6Ox4&#10;70Nkw8qXkMQelGz2UqlkuK7eKUeODLtkn76UACZ5GaYMGSq6XiKPv0Pk6fsThJYB211JXdHVOYiV&#10;UbZ3pknNGJhU0x4pK3PSMUo3iRjGejzVpYbmGRV1MLU1jiFuenDfKRmwpSvqvx2YE5SoDwarsi4W&#10;izgDyVgsr+douEtPfelhhiNURQMl03YXprk5WCe7Hl+a+sDALVaylUnkWPKJ1Yk3tm3S/jRicS4u&#10;7RT180ew/QEAAP//AwBQSwMEFAAGAAgAAAAhAHW6bwfdAAAABQEAAA8AAABkcnMvZG93bnJldi54&#10;bWxMj8FOwzAQRO9I/IO1SFxQ6wRoaEKcCiGB6K20qL268TaJsNfBdtPw97hc4LLSaEYzb8vFaDQb&#10;0PnOkoB0mgBDqq3qqBHwsXmZzIH5IElJbQkFfKOHRXV5UcpC2RO947AODYsl5AspoA2hLzj3dYtG&#10;+qntkaJ3sM7IEKVruHLyFMuN5rdJknEjO4oLrezxucX6c300Aub3b8POL+9W2zo76DzcPAyvX06I&#10;66vx6RFYwDH8heGMH9Ghikx7eyTlmRYQHwm/9+ylaT4DtheQ5RnwquT/6asfAAAA//8DAFBLAQIt&#10;ABQABgAIAAAAIQC2gziS/gAAAOEBAAATAAAAAAAAAAAAAAAAAAAAAABbQ29udGVudF9UeXBlc10u&#10;eG1sUEsBAi0AFAAGAAgAAAAhADj9If/WAAAAlAEAAAsAAAAAAAAAAAAAAAAALwEAAF9yZWxzLy5y&#10;ZWxzUEsBAi0AFAAGAAgAAAAhAFlK6v8oAgAAUAQAAA4AAAAAAAAAAAAAAAAALgIAAGRycy9lMm9E&#10;b2MueG1sUEsBAi0AFAAGAAgAAAAhAHW6bwfdAAAABQEAAA8AAAAAAAAAAAAAAAAAggQAAGRycy9k&#10;b3ducmV2LnhtbFBLBQYAAAAABAAEAPMAAACMBQAAAAA=&#10;">
                <v:textbox>
                  <w:txbxContent>
                    <w:p w:rsidR="00F07327" w:rsidRPr="00F07327" w:rsidRDefault="00F07327" w:rsidP="00F07327">
                      <w:pPr>
                        <w:rPr>
                          <w:lang w:val="en-CA"/>
                        </w:rPr>
                      </w:pPr>
                      <w:r w:rsidRPr="00F07327">
                        <w:rPr>
                          <w:lang w:val="en-CA"/>
                        </w:rPr>
                        <w:t xml:space="preserve">In preparation to ramp up surgical services, </w:t>
                      </w:r>
                      <w:r>
                        <w:rPr>
                          <w:lang w:val="en-CA"/>
                        </w:rPr>
                        <w:t xml:space="preserve">have </w:t>
                      </w:r>
                      <w:r w:rsidRPr="00F07327">
                        <w:rPr>
                          <w:lang w:val="en-CA"/>
                        </w:rPr>
                        <w:t>any facilities have developed specific policies around screening/testing/isolating surgical patients and PPE requirements during COVID-19 that you are able to share.</w:t>
                      </w:r>
                    </w:p>
                    <w:p w:rsidR="008E061C" w:rsidRDefault="008E061C"/>
                  </w:txbxContent>
                </v:textbox>
              </v:shape>
            </w:pict>
          </mc:Fallback>
        </mc:AlternateContent>
      </w:r>
      <w:r w:rsidR="008E061C">
        <w:rPr>
          <w:sz w:val="28"/>
          <w:szCs w:val="28"/>
        </w:rPr>
        <w:t xml:space="preserve"> </w:t>
      </w:r>
    </w:p>
    <w:p w:rsidR="00F81976" w:rsidRDefault="00F81976" w:rsidP="008E061C">
      <w:pPr>
        <w:rPr>
          <w:sz w:val="28"/>
          <w:szCs w:val="28"/>
        </w:rPr>
      </w:pPr>
    </w:p>
    <w:p w:rsidR="00F81976" w:rsidRDefault="00F81976">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
            <w:enabled/>
            <w:calcOnExit w:val="0"/>
            <w:checkBox>
              <w:sizeAuto/>
              <w:default w:val="1"/>
            </w:checkBox>
          </w:ffData>
        </w:fldChar>
      </w:r>
      <w:bookmarkStart w:id="0" w:name="Check1"/>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0"/>
      <w:r>
        <w:rPr>
          <w:sz w:val="22"/>
          <w:szCs w:val="22"/>
        </w:rPr>
        <w:t xml:space="preserve"> Policy/Procedure  </w:t>
      </w:r>
      <w:r>
        <w:rPr>
          <w:sz w:val="22"/>
          <w:szCs w:val="22"/>
        </w:rPr>
        <w:fldChar w:fldCharType="begin">
          <w:ffData>
            <w:name w:val="Check3"/>
            <w:enabled/>
            <w:calcOnExit w:val="0"/>
            <w:checkBox>
              <w:sizeAuto/>
              <w:default w:val="1"/>
            </w:checkBox>
          </w:ffData>
        </w:fldChar>
      </w:r>
      <w:bookmarkStart w:id="1" w:name="Check3"/>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1"/>
      <w:r>
        <w:rPr>
          <w:sz w:val="22"/>
          <w:szCs w:val="22"/>
        </w:rPr>
        <w:t xml:space="preserve"> Practice   </w:t>
      </w:r>
      <w:r>
        <w:rPr>
          <w:sz w:val="22"/>
          <w:szCs w:val="22"/>
        </w:rPr>
        <w:fldChar w:fldCharType="begin">
          <w:ffData>
            <w:name w:val="Check4"/>
            <w:enabled/>
            <w:calcOnExit w:val="0"/>
            <w:checkBox>
              <w:sizeAuto/>
              <w:default w:val="0"/>
            </w:checkBox>
          </w:ffData>
        </w:fldChar>
      </w:r>
      <w:bookmarkStart w:id="2" w:name="Check4"/>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2"/>
      <w:r>
        <w:rPr>
          <w:sz w:val="22"/>
          <w:szCs w:val="22"/>
        </w:rPr>
        <w:t xml:space="preserve"> Program Info  </w:t>
      </w:r>
      <w:r>
        <w:rPr>
          <w:sz w:val="22"/>
          <w:szCs w:val="22"/>
        </w:rPr>
        <w:fldChar w:fldCharType="begin">
          <w:ffData>
            <w:name w:val="Check5"/>
            <w:enabled/>
            <w:calcOnExit w:val="0"/>
            <w:checkBox>
              <w:sizeAuto/>
              <w:default w:val="0"/>
            </w:checkBox>
          </w:ffData>
        </w:fldChar>
      </w:r>
      <w:bookmarkStart w:id="3" w:name="Check5"/>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3"/>
      <w:r>
        <w:rPr>
          <w:sz w:val="22"/>
          <w:szCs w:val="22"/>
        </w:rPr>
        <w:t xml:space="preserve"> Committee Structure info  </w:t>
      </w:r>
      <w:r>
        <w:rPr>
          <w:sz w:val="22"/>
          <w:szCs w:val="22"/>
        </w:rPr>
        <w:fldChar w:fldCharType="begin">
          <w:ffData>
            <w:name w:val="Check6"/>
            <w:enabled/>
            <w:calcOnExit w:val="0"/>
            <w:checkBox>
              <w:sizeAuto/>
              <w:default w:val="0"/>
            </w:checkBox>
          </w:ffData>
        </w:fldChar>
      </w:r>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r>
        <w:rPr>
          <w:sz w:val="22"/>
          <w:szCs w:val="22"/>
        </w:rPr>
        <w:t xml:space="preserve"> Role  </w:t>
      </w:r>
      <w:r>
        <w:rPr>
          <w:sz w:val="22"/>
          <w:szCs w:val="22"/>
        </w:rPr>
        <w:fldChar w:fldCharType="begin">
          <w:ffData>
            <w:name w:val="Check15"/>
            <w:enabled/>
            <w:calcOnExit w:val="0"/>
            <w:checkBox>
              <w:sizeAuto/>
              <w:default w:val="0"/>
            </w:checkBox>
          </w:ffData>
        </w:fldChar>
      </w:r>
      <w:bookmarkStart w:id="4" w:name="Check15"/>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4"/>
      <w:r>
        <w:rPr>
          <w:sz w:val="22"/>
          <w:szCs w:val="22"/>
        </w:rPr>
        <w:t xml:space="preserve"> Students</w:t>
      </w:r>
    </w:p>
    <w:p w:rsidR="00F81976" w:rsidRDefault="00F81976">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F81976" w:rsidRDefault="00F81976">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5" w:name="Check7"/>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5"/>
      <w:r>
        <w:rPr>
          <w:sz w:val="22"/>
          <w:szCs w:val="22"/>
        </w:rPr>
        <w:t xml:space="preserve"> Model/Structure   </w:t>
      </w:r>
      <w:r>
        <w:rPr>
          <w:sz w:val="22"/>
          <w:szCs w:val="22"/>
        </w:rPr>
        <w:fldChar w:fldCharType="begin">
          <w:ffData>
            <w:name w:val="Check8"/>
            <w:enabled/>
            <w:calcOnExit w:val="0"/>
            <w:checkBox>
              <w:sizeAuto/>
              <w:default w:val="0"/>
            </w:checkBox>
          </w:ffData>
        </w:fldChar>
      </w:r>
      <w:bookmarkStart w:id="6" w:name="Check8"/>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6"/>
      <w:r>
        <w:rPr>
          <w:sz w:val="22"/>
          <w:szCs w:val="22"/>
        </w:rPr>
        <w:t xml:space="preserve"> Care Delivery  </w:t>
      </w:r>
      <w:r>
        <w:rPr>
          <w:sz w:val="22"/>
          <w:szCs w:val="22"/>
        </w:rPr>
        <w:fldChar w:fldCharType="begin">
          <w:ffData>
            <w:name w:val="Check9"/>
            <w:enabled/>
            <w:calcOnExit w:val="0"/>
            <w:checkBox>
              <w:sizeAuto/>
              <w:default w:val="0"/>
            </w:checkBox>
          </w:ffData>
        </w:fldChar>
      </w:r>
      <w:bookmarkStart w:id="7" w:name="Check9"/>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7"/>
      <w:r>
        <w:rPr>
          <w:sz w:val="22"/>
          <w:szCs w:val="22"/>
        </w:rPr>
        <w:t xml:space="preserve"> Collaboration  </w:t>
      </w:r>
      <w:r>
        <w:rPr>
          <w:sz w:val="22"/>
          <w:szCs w:val="22"/>
        </w:rPr>
        <w:fldChar w:fldCharType="begin">
          <w:ffData>
            <w:name w:val="Check10"/>
            <w:enabled/>
            <w:calcOnExit w:val="0"/>
            <w:checkBox>
              <w:sizeAuto/>
              <w:default w:val="0"/>
            </w:checkBox>
          </w:ffData>
        </w:fldChar>
      </w:r>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r>
        <w:rPr>
          <w:sz w:val="22"/>
          <w:szCs w:val="22"/>
        </w:rPr>
        <w:t xml:space="preserve"> Regulation/Legislation  </w:t>
      </w:r>
      <w:r>
        <w:rPr>
          <w:sz w:val="22"/>
          <w:szCs w:val="22"/>
        </w:rPr>
        <w:fldChar w:fldCharType="begin">
          <w:ffData>
            <w:name w:val="Check11"/>
            <w:enabled/>
            <w:calcOnExit w:val="0"/>
            <w:checkBox>
              <w:sizeAuto/>
              <w:default w:val="0"/>
            </w:checkBox>
          </w:ffData>
        </w:fldChar>
      </w:r>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r>
        <w:rPr>
          <w:sz w:val="22"/>
          <w:szCs w:val="22"/>
        </w:rPr>
        <w:t xml:space="preserve"> Pt. Safety</w:t>
      </w:r>
    </w:p>
    <w:p w:rsidR="00F81976" w:rsidRDefault="00F81976">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F81976" w:rsidRDefault="00F81976">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8" w:name="Check12"/>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8"/>
      <w:r>
        <w:rPr>
          <w:sz w:val="22"/>
          <w:szCs w:val="22"/>
        </w:rPr>
        <w:t xml:space="preserve"> Quality/Outcome/Indicator  </w:t>
      </w:r>
      <w:r>
        <w:rPr>
          <w:sz w:val="22"/>
          <w:szCs w:val="22"/>
        </w:rPr>
        <w:fldChar w:fldCharType="begin">
          <w:ffData>
            <w:name w:val="Check13"/>
            <w:enabled/>
            <w:calcOnExit w:val="0"/>
            <w:checkBox>
              <w:sizeAuto/>
              <w:default w:val="0"/>
            </w:checkBox>
          </w:ffData>
        </w:fldChar>
      </w:r>
      <w:bookmarkStart w:id="9" w:name="Check13"/>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9"/>
      <w:r>
        <w:rPr>
          <w:sz w:val="22"/>
          <w:szCs w:val="22"/>
        </w:rPr>
        <w:t xml:space="preserve"> PP Culture/Leadership  </w:t>
      </w:r>
      <w:r>
        <w:rPr>
          <w:sz w:val="22"/>
          <w:szCs w:val="22"/>
        </w:rPr>
        <w:fldChar w:fldCharType="begin">
          <w:ffData>
            <w:name w:val="Check14"/>
            <w:enabled/>
            <w:calcOnExit w:val="0"/>
            <w:checkBox>
              <w:sizeAuto/>
              <w:default w:val="0"/>
            </w:checkBox>
          </w:ffData>
        </w:fldChar>
      </w:r>
      <w:bookmarkStart w:id="10" w:name="Check14"/>
      <w:r>
        <w:rPr>
          <w:sz w:val="22"/>
          <w:szCs w:val="22"/>
        </w:rPr>
        <w:instrText xml:space="preserve"> FORMCHECKBOX </w:instrText>
      </w:r>
      <w:r w:rsidR="00BC41C7">
        <w:rPr>
          <w:sz w:val="22"/>
          <w:szCs w:val="22"/>
        </w:rPr>
      </w:r>
      <w:r w:rsidR="00BC41C7">
        <w:rPr>
          <w:sz w:val="22"/>
          <w:szCs w:val="22"/>
        </w:rPr>
        <w:fldChar w:fldCharType="separate"/>
      </w:r>
      <w:r>
        <w:rPr>
          <w:sz w:val="22"/>
          <w:szCs w:val="22"/>
        </w:rPr>
        <w:fldChar w:fldCharType="end"/>
      </w:r>
      <w:bookmarkEnd w:id="10"/>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F81976" w:rsidRDefault="00F81976">
      <w:pPr>
        <w:ind w:left="-990" w:firstLine="990"/>
        <w:rPr>
          <w:sz w:val="24"/>
          <w:szCs w:val="24"/>
        </w:rPr>
      </w:pPr>
      <w:r>
        <w:rPr>
          <w:sz w:val="24"/>
          <w:szCs w:val="24"/>
        </w:rPr>
        <w:t>Keyword(s)</w:t>
      </w:r>
    </w:p>
    <w:p w:rsidR="00F81976" w:rsidRDefault="00F81976">
      <w:pPr>
        <w:ind w:left="-990" w:firstLine="990"/>
        <w:rPr>
          <w:sz w:val="24"/>
          <w:szCs w:val="24"/>
        </w:rPr>
      </w:pPr>
      <w:r>
        <w:rPr>
          <w:sz w:val="24"/>
          <w:szCs w:val="24"/>
        </w:rPr>
        <w:t xml:space="preserve">Check 1 or 2 </w:t>
      </w:r>
    </w:p>
    <w:p w:rsidR="00F81976" w:rsidRDefault="00F81976">
      <w:pPr>
        <w:ind w:left="-990" w:firstLine="990"/>
        <w:rPr>
          <w:sz w:val="24"/>
          <w:szCs w:val="24"/>
        </w:rPr>
      </w:pPr>
      <w:r>
        <w:rPr>
          <w:sz w:val="24"/>
          <w:szCs w:val="24"/>
        </w:rPr>
        <w:t xml:space="preserve">Required </w:t>
      </w:r>
    </w:p>
    <w:p w:rsidR="00F81976" w:rsidRDefault="00F81976">
      <w:pPr>
        <w:ind w:left="-990" w:firstLine="990"/>
        <w:rPr>
          <w:sz w:val="24"/>
          <w:szCs w:val="24"/>
        </w:rPr>
      </w:pPr>
      <w:proofErr w:type="gramStart"/>
      <w:r>
        <w:rPr>
          <w:sz w:val="24"/>
          <w:szCs w:val="24"/>
        </w:rPr>
        <w:t>for</w:t>
      </w:r>
      <w:proofErr w:type="gramEnd"/>
      <w:r>
        <w:rPr>
          <w:sz w:val="24"/>
          <w:szCs w:val="24"/>
        </w:rPr>
        <w:t xml:space="preserve"> website</w:t>
      </w:r>
    </w:p>
    <w:p w:rsidR="00F81976" w:rsidRDefault="00F81976">
      <w:pPr>
        <w:ind w:left="-990" w:firstLine="990"/>
        <w:rPr>
          <w:sz w:val="24"/>
          <w:szCs w:val="24"/>
        </w:rPr>
      </w:pPr>
      <w:proofErr w:type="gramStart"/>
      <w:r>
        <w:rPr>
          <w:sz w:val="24"/>
          <w:szCs w:val="24"/>
        </w:rPr>
        <w:t>archiving</w:t>
      </w:r>
      <w:proofErr w:type="gramEnd"/>
    </w:p>
    <w:p w:rsidR="00F81976" w:rsidRDefault="00F81976">
      <w:pPr>
        <w:ind w:left="-990" w:firstLine="990"/>
        <w:rPr>
          <w:sz w:val="24"/>
          <w:szCs w:val="24"/>
        </w:rPr>
      </w:pPr>
    </w:p>
    <w:p w:rsidR="00F81976" w:rsidRDefault="00F81976">
      <w:pPr>
        <w:ind w:left="1260" w:hanging="1260"/>
        <w:rPr>
          <w:sz w:val="24"/>
          <w:szCs w:val="24"/>
        </w:rPr>
      </w:pPr>
      <w:r>
        <w:rPr>
          <w:sz w:val="24"/>
          <w:szCs w:val="24"/>
        </w:rPr>
        <w:t>Responses: Please cut and paste responses from emails into the table, save and send summary table to PPNO List Serv.  Allow 3   weeks for responses to filter in before sending final version.</w:t>
      </w:r>
    </w:p>
    <w:p w:rsidR="00F81976" w:rsidRDefault="00F81976">
      <w:pPr>
        <w:ind w:left="1260" w:hanging="1260"/>
        <w:rPr>
          <w:sz w:val="24"/>
          <w:szCs w:val="24"/>
        </w:rPr>
      </w:pPr>
    </w:p>
    <w:tbl>
      <w:tblPr>
        <w:tblW w:w="13246"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5"/>
        <w:gridCol w:w="6237"/>
        <w:gridCol w:w="3544"/>
      </w:tblGrid>
      <w:tr w:rsidR="008E061C" w:rsidTr="00BC41C7">
        <w:trPr>
          <w:trHeight w:val="904"/>
          <w:tblHeader/>
        </w:trPr>
        <w:tc>
          <w:tcPr>
            <w:tcW w:w="3465" w:type="dxa"/>
            <w:tcBorders>
              <w:bottom w:val="single" w:sz="4" w:space="0" w:color="auto"/>
            </w:tcBorders>
            <w:vAlign w:val="center"/>
          </w:tcPr>
          <w:p w:rsidR="008E061C" w:rsidRDefault="008E061C">
            <w:pPr>
              <w:jc w:val="center"/>
              <w:rPr>
                <w:sz w:val="24"/>
                <w:szCs w:val="24"/>
              </w:rPr>
            </w:pPr>
            <w:r>
              <w:rPr>
                <w:sz w:val="24"/>
                <w:szCs w:val="24"/>
              </w:rPr>
              <w:t>Responder Info</w:t>
            </w:r>
          </w:p>
        </w:tc>
        <w:tc>
          <w:tcPr>
            <w:tcW w:w="6237" w:type="dxa"/>
            <w:tcBorders>
              <w:bottom w:val="single" w:sz="4" w:space="0" w:color="auto"/>
            </w:tcBorders>
            <w:vAlign w:val="center"/>
          </w:tcPr>
          <w:p w:rsidR="008E061C" w:rsidRDefault="004A781F">
            <w:pPr>
              <w:jc w:val="center"/>
              <w:rPr>
                <w:sz w:val="24"/>
                <w:szCs w:val="24"/>
              </w:rPr>
            </w:pPr>
            <w:r>
              <w:rPr>
                <w:sz w:val="24"/>
                <w:szCs w:val="24"/>
              </w:rPr>
              <w:t>Has your organization developed policies around surgical patients during COVID-19?</w:t>
            </w:r>
          </w:p>
        </w:tc>
        <w:tc>
          <w:tcPr>
            <w:tcW w:w="3544" w:type="dxa"/>
            <w:tcBorders>
              <w:bottom w:val="single" w:sz="4" w:space="0" w:color="auto"/>
            </w:tcBorders>
            <w:vAlign w:val="center"/>
          </w:tcPr>
          <w:p w:rsidR="008E061C" w:rsidRDefault="008E061C">
            <w:pPr>
              <w:jc w:val="center"/>
              <w:rPr>
                <w:sz w:val="24"/>
                <w:szCs w:val="24"/>
              </w:rPr>
            </w:pPr>
            <w:r>
              <w:rPr>
                <w:sz w:val="24"/>
                <w:szCs w:val="24"/>
              </w:rPr>
              <w:t>Attachment(s)*</w:t>
            </w:r>
          </w:p>
          <w:p w:rsidR="008E061C" w:rsidRDefault="008E061C">
            <w:pPr>
              <w:jc w:val="both"/>
              <w:rPr>
                <w:sz w:val="24"/>
                <w:szCs w:val="24"/>
              </w:rPr>
            </w:pPr>
            <w:r>
              <w:rPr>
                <w:sz w:val="24"/>
                <w:szCs w:val="24"/>
              </w:rPr>
              <w:t xml:space="preserve"> </w:t>
            </w:r>
          </w:p>
        </w:tc>
      </w:tr>
      <w:tr w:rsidR="008E061C" w:rsidTr="00BC41C7">
        <w:trPr>
          <w:trHeight w:val="302"/>
        </w:trPr>
        <w:tc>
          <w:tcPr>
            <w:tcW w:w="3465" w:type="dxa"/>
            <w:shd w:val="clear" w:color="auto" w:fill="E0E0E0"/>
          </w:tcPr>
          <w:p w:rsidR="008E061C" w:rsidRDefault="008E061C">
            <w:pPr>
              <w:rPr>
                <w:sz w:val="24"/>
                <w:szCs w:val="24"/>
              </w:rPr>
            </w:pPr>
          </w:p>
        </w:tc>
        <w:tc>
          <w:tcPr>
            <w:tcW w:w="6237" w:type="dxa"/>
            <w:shd w:val="clear" w:color="auto" w:fill="E0E0E0"/>
          </w:tcPr>
          <w:p w:rsidR="008E061C" w:rsidRDefault="008E061C">
            <w:pPr>
              <w:rPr>
                <w:sz w:val="24"/>
                <w:szCs w:val="24"/>
              </w:rPr>
            </w:pPr>
          </w:p>
        </w:tc>
        <w:tc>
          <w:tcPr>
            <w:tcW w:w="3544" w:type="dxa"/>
            <w:shd w:val="clear" w:color="auto" w:fill="E0E0E0"/>
          </w:tcPr>
          <w:p w:rsidR="008E061C" w:rsidRDefault="008E061C">
            <w:pPr>
              <w:jc w:val="both"/>
              <w:rPr>
                <w:sz w:val="24"/>
                <w:szCs w:val="24"/>
              </w:rPr>
            </w:pPr>
          </w:p>
        </w:tc>
      </w:tr>
      <w:tr w:rsidR="008E061C" w:rsidTr="00BC41C7">
        <w:trPr>
          <w:trHeight w:val="277"/>
        </w:trPr>
        <w:tc>
          <w:tcPr>
            <w:tcW w:w="3465" w:type="dxa"/>
          </w:tcPr>
          <w:p w:rsidR="008E061C" w:rsidRDefault="00F07327" w:rsidP="00F07327">
            <w:pPr>
              <w:rPr>
                <w:sz w:val="24"/>
                <w:szCs w:val="24"/>
              </w:rPr>
            </w:pPr>
            <w:r w:rsidRPr="00F07327">
              <w:rPr>
                <w:sz w:val="24"/>
                <w:szCs w:val="24"/>
              </w:rPr>
              <w:t>Bodie, Kelly &lt;kbodie@lacgh.napanee.on.ca&gt;</w:t>
            </w:r>
          </w:p>
        </w:tc>
        <w:tc>
          <w:tcPr>
            <w:tcW w:w="6237" w:type="dxa"/>
          </w:tcPr>
          <w:p w:rsidR="008E061C" w:rsidRDefault="00F07327">
            <w:pPr>
              <w:rPr>
                <w:sz w:val="24"/>
                <w:szCs w:val="24"/>
              </w:rPr>
            </w:pPr>
            <w:r w:rsidRPr="00F07327">
              <w:rPr>
                <w:sz w:val="24"/>
                <w:szCs w:val="24"/>
              </w:rPr>
              <w:t xml:space="preserve">We are prescreening patients before booking their surgical date with the standard ministry </w:t>
            </w:r>
            <w:proofErr w:type="gramStart"/>
            <w:r w:rsidRPr="00F07327">
              <w:rPr>
                <w:sz w:val="24"/>
                <w:szCs w:val="24"/>
              </w:rPr>
              <w:t>questions,</w:t>
            </w:r>
            <w:proofErr w:type="gramEnd"/>
            <w:r w:rsidRPr="00F07327">
              <w:rPr>
                <w:sz w:val="24"/>
                <w:szCs w:val="24"/>
              </w:rPr>
              <w:t xml:space="preserve"> we are then swabbing all patients 48 hours before their surgery and asking them to </w:t>
            </w:r>
            <w:proofErr w:type="spellStart"/>
            <w:r w:rsidRPr="00F07327">
              <w:rPr>
                <w:sz w:val="24"/>
                <w:szCs w:val="24"/>
              </w:rPr>
              <w:t>self isolate</w:t>
            </w:r>
            <w:proofErr w:type="spellEnd"/>
            <w:r w:rsidRPr="00F07327">
              <w:rPr>
                <w:sz w:val="24"/>
                <w:szCs w:val="24"/>
              </w:rPr>
              <w:t xml:space="preserve"> until their day of surgery. Patients are then screened again at our front door and </w:t>
            </w:r>
            <w:r w:rsidRPr="00F07327">
              <w:rPr>
                <w:sz w:val="24"/>
                <w:szCs w:val="24"/>
              </w:rPr>
              <w:lastRenderedPageBreak/>
              <w:t>walked to the pre surgical prep area.</w:t>
            </w:r>
          </w:p>
        </w:tc>
        <w:tc>
          <w:tcPr>
            <w:tcW w:w="3544" w:type="dxa"/>
          </w:tcPr>
          <w:p w:rsidR="008E061C" w:rsidRDefault="008E061C">
            <w:pPr>
              <w:rPr>
                <w:sz w:val="24"/>
                <w:szCs w:val="24"/>
              </w:rPr>
            </w:pPr>
          </w:p>
        </w:tc>
      </w:tr>
      <w:tr w:rsidR="008E061C" w:rsidTr="00BC41C7">
        <w:trPr>
          <w:trHeight w:val="302"/>
        </w:trPr>
        <w:tc>
          <w:tcPr>
            <w:tcW w:w="3465" w:type="dxa"/>
          </w:tcPr>
          <w:p w:rsidR="00F07327" w:rsidRPr="00F07327" w:rsidRDefault="00F07327" w:rsidP="00F07327">
            <w:pPr>
              <w:rPr>
                <w:sz w:val="24"/>
                <w:szCs w:val="24"/>
              </w:rPr>
            </w:pPr>
            <w:r w:rsidRPr="00F07327">
              <w:rPr>
                <w:sz w:val="24"/>
                <w:szCs w:val="24"/>
              </w:rPr>
              <w:lastRenderedPageBreak/>
              <w:t xml:space="preserve">Cathy </w:t>
            </w:r>
            <w:proofErr w:type="spellStart"/>
            <w:r w:rsidRPr="00F07327">
              <w:rPr>
                <w:sz w:val="24"/>
                <w:szCs w:val="24"/>
              </w:rPr>
              <w:t>Goacher</w:t>
            </w:r>
            <w:proofErr w:type="spellEnd"/>
          </w:p>
          <w:p w:rsidR="00F07327" w:rsidRPr="00F07327" w:rsidRDefault="00F07327" w:rsidP="00F07327">
            <w:pPr>
              <w:rPr>
                <w:sz w:val="24"/>
                <w:szCs w:val="24"/>
              </w:rPr>
            </w:pPr>
            <w:r w:rsidRPr="00F07327">
              <w:rPr>
                <w:sz w:val="24"/>
                <w:szCs w:val="24"/>
              </w:rPr>
              <w:t>Director, Professional Practice</w:t>
            </w:r>
          </w:p>
          <w:p w:rsidR="00F07327" w:rsidRPr="00F07327" w:rsidRDefault="00F07327" w:rsidP="00F07327">
            <w:pPr>
              <w:rPr>
                <w:sz w:val="24"/>
                <w:szCs w:val="24"/>
              </w:rPr>
            </w:pPr>
            <w:proofErr w:type="spellStart"/>
            <w:r w:rsidRPr="00F07327">
              <w:rPr>
                <w:sz w:val="24"/>
                <w:szCs w:val="24"/>
              </w:rPr>
              <w:t>Halton</w:t>
            </w:r>
            <w:proofErr w:type="spellEnd"/>
            <w:r w:rsidRPr="00F07327">
              <w:rPr>
                <w:sz w:val="24"/>
                <w:szCs w:val="24"/>
              </w:rPr>
              <w:t xml:space="preserve"> Healthcare</w:t>
            </w:r>
          </w:p>
          <w:p w:rsidR="00F07327" w:rsidRPr="00F07327" w:rsidRDefault="00F07327" w:rsidP="00F07327">
            <w:pPr>
              <w:rPr>
                <w:sz w:val="24"/>
                <w:szCs w:val="24"/>
              </w:rPr>
            </w:pPr>
            <w:r w:rsidRPr="00F07327">
              <w:rPr>
                <w:sz w:val="24"/>
                <w:szCs w:val="24"/>
              </w:rPr>
              <w:t>3001 Hospital Gate</w:t>
            </w:r>
          </w:p>
          <w:p w:rsidR="00F07327" w:rsidRPr="00F07327" w:rsidRDefault="00F07327" w:rsidP="00F07327">
            <w:pPr>
              <w:rPr>
                <w:sz w:val="24"/>
                <w:szCs w:val="24"/>
              </w:rPr>
            </w:pPr>
            <w:r w:rsidRPr="00F07327">
              <w:rPr>
                <w:sz w:val="24"/>
                <w:szCs w:val="24"/>
              </w:rPr>
              <w:t>Oakville, ON</w:t>
            </w:r>
          </w:p>
          <w:p w:rsidR="00F07327" w:rsidRPr="00F07327" w:rsidRDefault="00F07327" w:rsidP="00F07327">
            <w:pPr>
              <w:rPr>
                <w:sz w:val="24"/>
                <w:szCs w:val="24"/>
              </w:rPr>
            </w:pPr>
            <w:r w:rsidRPr="00F07327">
              <w:rPr>
                <w:sz w:val="24"/>
                <w:szCs w:val="24"/>
              </w:rPr>
              <w:t>L6M 0L8</w:t>
            </w:r>
          </w:p>
          <w:p w:rsidR="008E061C" w:rsidRDefault="00F07327" w:rsidP="00F07327">
            <w:pPr>
              <w:rPr>
                <w:sz w:val="24"/>
                <w:szCs w:val="24"/>
              </w:rPr>
            </w:pPr>
            <w:r w:rsidRPr="00F07327">
              <w:rPr>
                <w:sz w:val="24"/>
                <w:szCs w:val="24"/>
              </w:rPr>
              <w:t>905-845-2571 ext. 6801</w:t>
            </w:r>
          </w:p>
        </w:tc>
        <w:tc>
          <w:tcPr>
            <w:tcW w:w="6237" w:type="dxa"/>
          </w:tcPr>
          <w:p w:rsidR="008E061C" w:rsidRDefault="00F07327" w:rsidP="00F07327">
            <w:pPr>
              <w:rPr>
                <w:sz w:val="24"/>
                <w:szCs w:val="24"/>
              </w:rPr>
            </w:pPr>
            <w:r w:rsidRPr="00F07327">
              <w:rPr>
                <w:sz w:val="24"/>
                <w:szCs w:val="24"/>
              </w:rPr>
              <w:t>With regards to our surgical patients, we’re trying to test as many patients preoperatively as possible.  If we’re not able to test, or wait for the results they are treated as COVID-19 suspect with PPE as per a COVID positive patient.  Patients are currently being screened by phone prior to preoperative visits although we realize that may become a challenge as volumes increase.</w:t>
            </w:r>
          </w:p>
        </w:tc>
        <w:tc>
          <w:tcPr>
            <w:tcW w:w="3544" w:type="dxa"/>
          </w:tcPr>
          <w:p w:rsidR="008E061C" w:rsidRDefault="00F07327">
            <w:pPr>
              <w:rPr>
                <w:sz w:val="24"/>
                <w:szCs w:val="24"/>
              </w:rPr>
            </w:pPr>
            <w:r>
              <w:object w:dxaOrig="1513"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6" o:title=""/>
                </v:shape>
                <o:OLEObject Type="Embed" ProgID="AcroExch.Document.DC" ShapeID="_x0000_i1025" DrawAspect="Icon" ObjectID="_1653285620" r:id="rId7"/>
              </w:object>
            </w:r>
          </w:p>
        </w:tc>
      </w:tr>
      <w:tr w:rsidR="008E061C" w:rsidTr="00BC41C7">
        <w:trPr>
          <w:trHeight w:val="302"/>
        </w:trPr>
        <w:tc>
          <w:tcPr>
            <w:tcW w:w="3465" w:type="dxa"/>
          </w:tcPr>
          <w:p w:rsidR="00C45A96" w:rsidRPr="00C45A96" w:rsidRDefault="00C45A96" w:rsidP="00C45A96">
            <w:pPr>
              <w:autoSpaceDE w:val="0"/>
              <w:autoSpaceDN w:val="0"/>
              <w:spacing w:after="100"/>
              <w:rPr>
                <w:sz w:val="24"/>
                <w:szCs w:val="24"/>
              </w:rPr>
            </w:pPr>
            <w:r w:rsidRPr="00C45A96">
              <w:rPr>
                <w:sz w:val="24"/>
                <w:szCs w:val="24"/>
              </w:rPr>
              <w:t>Jennifer Bent RN, BScN</w:t>
            </w:r>
          </w:p>
          <w:p w:rsidR="00C45A96" w:rsidRPr="00C45A96" w:rsidRDefault="00C45A96" w:rsidP="00C45A96">
            <w:pPr>
              <w:autoSpaceDE w:val="0"/>
              <w:autoSpaceDN w:val="0"/>
              <w:spacing w:after="100"/>
              <w:rPr>
                <w:sz w:val="24"/>
                <w:szCs w:val="24"/>
              </w:rPr>
            </w:pPr>
            <w:r w:rsidRPr="00C45A96">
              <w:rPr>
                <w:sz w:val="24"/>
                <w:szCs w:val="24"/>
              </w:rPr>
              <w:t>Interim Clinical Manager – Medicine B8</w:t>
            </w:r>
          </w:p>
          <w:p w:rsidR="00C45A96" w:rsidRPr="00C45A96" w:rsidRDefault="00C45A96" w:rsidP="00C45A96">
            <w:pPr>
              <w:autoSpaceDE w:val="0"/>
              <w:autoSpaceDN w:val="0"/>
              <w:spacing w:after="100"/>
              <w:rPr>
                <w:sz w:val="24"/>
                <w:szCs w:val="24"/>
              </w:rPr>
            </w:pPr>
            <w:r w:rsidRPr="00C45A96">
              <w:rPr>
                <w:sz w:val="24"/>
                <w:szCs w:val="24"/>
              </w:rPr>
              <w:t>ACLS Co-</w:t>
            </w:r>
            <w:proofErr w:type="spellStart"/>
            <w:r w:rsidRPr="00C45A96">
              <w:rPr>
                <w:sz w:val="24"/>
                <w:szCs w:val="24"/>
              </w:rPr>
              <w:t>ordinator</w:t>
            </w:r>
            <w:proofErr w:type="spellEnd"/>
          </w:p>
          <w:p w:rsidR="00C45A96" w:rsidRPr="00C45A96" w:rsidRDefault="00C45A96" w:rsidP="00C45A96">
            <w:pPr>
              <w:autoSpaceDE w:val="0"/>
              <w:autoSpaceDN w:val="0"/>
              <w:spacing w:after="100"/>
              <w:rPr>
                <w:sz w:val="24"/>
                <w:szCs w:val="24"/>
              </w:rPr>
            </w:pPr>
            <w:r w:rsidRPr="00C45A96">
              <w:rPr>
                <w:sz w:val="24"/>
                <w:szCs w:val="24"/>
              </w:rPr>
              <w:t xml:space="preserve">Brant Community Healthcare System </w:t>
            </w:r>
          </w:p>
          <w:p w:rsidR="00C45A96" w:rsidRPr="00C45A96" w:rsidRDefault="00C45A96" w:rsidP="00C45A96">
            <w:pPr>
              <w:autoSpaceDE w:val="0"/>
              <w:autoSpaceDN w:val="0"/>
              <w:spacing w:after="100"/>
              <w:rPr>
                <w:sz w:val="24"/>
                <w:szCs w:val="24"/>
              </w:rPr>
            </w:pPr>
            <w:r w:rsidRPr="00C45A96">
              <w:rPr>
                <w:sz w:val="24"/>
                <w:szCs w:val="24"/>
              </w:rPr>
              <w:t xml:space="preserve">200 Terrace Hill St. </w:t>
            </w:r>
          </w:p>
          <w:p w:rsidR="00C45A96" w:rsidRPr="00C45A96" w:rsidRDefault="00C45A96" w:rsidP="00C45A96">
            <w:pPr>
              <w:autoSpaceDE w:val="0"/>
              <w:autoSpaceDN w:val="0"/>
              <w:spacing w:after="100"/>
              <w:rPr>
                <w:sz w:val="24"/>
                <w:szCs w:val="24"/>
              </w:rPr>
            </w:pPr>
            <w:r w:rsidRPr="00C45A96">
              <w:rPr>
                <w:sz w:val="24"/>
                <w:szCs w:val="24"/>
              </w:rPr>
              <w:t>Brantford, ON</w:t>
            </w:r>
          </w:p>
          <w:p w:rsidR="00C45A96" w:rsidRPr="00C45A96" w:rsidRDefault="00C45A96" w:rsidP="00C45A96">
            <w:pPr>
              <w:autoSpaceDE w:val="0"/>
              <w:autoSpaceDN w:val="0"/>
              <w:spacing w:after="100"/>
              <w:rPr>
                <w:sz w:val="24"/>
                <w:szCs w:val="24"/>
              </w:rPr>
            </w:pPr>
            <w:r w:rsidRPr="00C45A96">
              <w:rPr>
                <w:sz w:val="24"/>
                <w:szCs w:val="24"/>
              </w:rPr>
              <w:t>N3R 1G9</w:t>
            </w:r>
          </w:p>
          <w:p w:rsidR="00C45A96" w:rsidRPr="00C45A96" w:rsidRDefault="00C45A96" w:rsidP="00C45A96">
            <w:pPr>
              <w:autoSpaceDE w:val="0"/>
              <w:autoSpaceDN w:val="0"/>
              <w:spacing w:after="100"/>
              <w:rPr>
                <w:sz w:val="24"/>
                <w:szCs w:val="24"/>
              </w:rPr>
            </w:pPr>
            <w:r w:rsidRPr="00C45A96">
              <w:rPr>
                <w:sz w:val="24"/>
                <w:szCs w:val="24"/>
              </w:rPr>
              <w:t>PH:  (519) 751-5544 x2466</w:t>
            </w:r>
          </w:p>
          <w:p w:rsidR="008E061C" w:rsidRDefault="00C45A96" w:rsidP="00C45A96">
            <w:pPr>
              <w:autoSpaceDE w:val="0"/>
              <w:autoSpaceDN w:val="0"/>
              <w:spacing w:after="100"/>
              <w:rPr>
                <w:sz w:val="24"/>
                <w:szCs w:val="24"/>
              </w:rPr>
            </w:pPr>
            <w:r w:rsidRPr="00C45A96">
              <w:rPr>
                <w:sz w:val="24"/>
                <w:szCs w:val="24"/>
              </w:rPr>
              <w:t>EMAIL:  jennifer.bent@bchsys.org</w:t>
            </w:r>
          </w:p>
        </w:tc>
        <w:tc>
          <w:tcPr>
            <w:tcW w:w="6237" w:type="dxa"/>
          </w:tcPr>
          <w:p w:rsidR="008E061C" w:rsidRDefault="00C45A96">
            <w:pPr>
              <w:rPr>
                <w:sz w:val="24"/>
                <w:szCs w:val="24"/>
              </w:rPr>
            </w:pPr>
            <w:r w:rsidRPr="00C45A96">
              <w:rPr>
                <w:sz w:val="24"/>
                <w:szCs w:val="24"/>
              </w:rPr>
              <w:t>I have reached out to our Clinical Manager of Surgical Services and she said at this time she has nothing to share as they are in the process of developing documents based on guidelines from Health Ontario.</w:t>
            </w:r>
          </w:p>
        </w:tc>
        <w:tc>
          <w:tcPr>
            <w:tcW w:w="3544" w:type="dxa"/>
          </w:tcPr>
          <w:p w:rsidR="008E061C" w:rsidRDefault="008E061C">
            <w:pPr>
              <w:rPr>
                <w:sz w:val="24"/>
                <w:szCs w:val="24"/>
              </w:rPr>
            </w:pPr>
          </w:p>
        </w:tc>
      </w:tr>
      <w:tr w:rsidR="008E061C" w:rsidTr="00BC41C7">
        <w:trPr>
          <w:trHeight w:val="277"/>
        </w:trPr>
        <w:tc>
          <w:tcPr>
            <w:tcW w:w="3465" w:type="dxa"/>
          </w:tcPr>
          <w:p w:rsidR="00BC41C7" w:rsidRPr="00BC41C7" w:rsidRDefault="00BC41C7" w:rsidP="00BC41C7">
            <w:pPr>
              <w:rPr>
                <w:rFonts w:ascii="Calibri" w:eastAsia="Calibri" w:hAnsi="Calibri"/>
                <w:sz w:val="22"/>
                <w:szCs w:val="22"/>
                <w:lang w:val="en-CA" w:eastAsia="en-CA"/>
              </w:rPr>
            </w:pPr>
            <w:r w:rsidRPr="00BC41C7">
              <w:rPr>
                <w:rFonts w:ascii="Lobster Two" w:eastAsia="Calibri" w:hAnsi="Lobster Two"/>
                <w:color w:val="1F497D"/>
                <w:sz w:val="28"/>
                <w:szCs w:val="28"/>
                <w:lang w:eastAsia="en-CA"/>
              </w:rPr>
              <w:t>Amanda Mathur</w:t>
            </w:r>
            <w:r w:rsidRPr="00BC41C7">
              <w:rPr>
                <w:rFonts w:ascii="Calibri" w:eastAsia="Calibri" w:hAnsi="Calibri"/>
                <w:b/>
                <w:bCs/>
                <w:color w:val="1F497D"/>
                <w:sz w:val="18"/>
                <w:szCs w:val="18"/>
                <w:lang w:eastAsia="en-CA"/>
              </w:rPr>
              <w:t xml:space="preserve"> </w:t>
            </w:r>
            <w:proofErr w:type="spellStart"/>
            <w:r w:rsidRPr="00BC41C7">
              <w:rPr>
                <w:rFonts w:ascii="Calibri" w:eastAsia="Calibri" w:hAnsi="Calibri"/>
                <w:b/>
                <w:bCs/>
                <w:color w:val="1F497D"/>
                <w:sz w:val="18"/>
                <w:szCs w:val="18"/>
                <w:lang w:eastAsia="en-CA"/>
              </w:rPr>
              <w:t>BScPhm</w:t>
            </w:r>
            <w:proofErr w:type="spellEnd"/>
            <w:r w:rsidRPr="00BC41C7">
              <w:rPr>
                <w:rFonts w:ascii="Calibri" w:eastAsia="Calibri" w:hAnsi="Calibri"/>
                <w:b/>
                <w:bCs/>
                <w:color w:val="1F497D"/>
                <w:sz w:val="18"/>
                <w:szCs w:val="18"/>
                <w:lang w:eastAsia="en-CA"/>
              </w:rPr>
              <w:t xml:space="preserve">. </w:t>
            </w:r>
            <w:proofErr w:type="spellStart"/>
            <w:r w:rsidRPr="00BC41C7">
              <w:rPr>
                <w:rFonts w:ascii="Calibri" w:eastAsia="Calibri" w:hAnsi="Calibri"/>
                <w:b/>
                <w:bCs/>
                <w:color w:val="1F497D"/>
                <w:sz w:val="18"/>
                <w:szCs w:val="18"/>
                <w:lang w:eastAsia="en-CA"/>
              </w:rPr>
              <w:t>PharmD</w:t>
            </w:r>
            <w:proofErr w:type="spellEnd"/>
            <w:r w:rsidRPr="00BC41C7">
              <w:rPr>
                <w:rFonts w:ascii="Calibri" w:eastAsia="Calibri" w:hAnsi="Calibri"/>
                <w:b/>
                <w:bCs/>
                <w:color w:val="1F497D"/>
                <w:sz w:val="18"/>
                <w:szCs w:val="18"/>
                <w:lang w:eastAsia="en-CA"/>
              </w:rPr>
              <w:t xml:space="preserve">. </w:t>
            </w:r>
            <w:proofErr w:type="spellStart"/>
            <w:r w:rsidRPr="00BC41C7">
              <w:rPr>
                <w:rFonts w:ascii="Calibri" w:eastAsia="Calibri" w:hAnsi="Calibri"/>
                <w:b/>
                <w:bCs/>
                <w:color w:val="1F497D"/>
                <w:sz w:val="18"/>
                <w:szCs w:val="18"/>
                <w:lang w:eastAsia="en-CA"/>
              </w:rPr>
              <w:t>RPh</w:t>
            </w:r>
            <w:proofErr w:type="spellEnd"/>
          </w:p>
          <w:p w:rsidR="00BC41C7" w:rsidRPr="00BC41C7" w:rsidRDefault="00BC41C7" w:rsidP="00BC41C7">
            <w:pPr>
              <w:rPr>
                <w:rFonts w:ascii="Calibri" w:eastAsia="Calibri" w:hAnsi="Calibri"/>
                <w:sz w:val="22"/>
                <w:szCs w:val="22"/>
                <w:lang w:val="en-CA" w:eastAsia="en-CA"/>
              </w:rPr>
            </w:pPr>
            <w:bookmarkStart w:id="11" w:name="_GoBack"/>
            <w:bookmarkEnd w:id="11"/>
            <w:r w:rsidRPr="00BC41C7">
              <w:rPr>
                <w:rFonts w:ascii="Calibri" w:eastAsia="Calibri" w:hAnsi="Calibri"/>
                <w:color w:val="808080"/>
                <w:sz w:val="18"/>
                <w:szCs w:val="18"/>
                <w:lang w:eastAsia="en-CA"/>
              </w:rPr>
              <w:t>SAH Collaborative Practice Specialist</w:t>
            </w:r>
          </w:p>
          <w:p w:rsidR="00BC41C7" w:rsidRPr="00BC41C7" w:rsidRDefault="00BC41C7" w:rsidP="00BC41C7">
            <w:pPr>
              <w:rPr>
                <w:rFonts w:ascii="Calibri" w:eastAsia="Calibri" w:hAnsi="Calibri"/>
                <w:sz w:val="22"/>
                <w:szCs w:val="22"/>
                <w:lang w:val="en-CA" w:eastAsia="en-CA"/>
              </w:rPr>
            </w:pPr>
            <w:r w:rsidRPr="00BC41C7">
              <w:rPr>
                <w:rFonts w:ascii="Calibri" w:eastAsia="Calibri" w:hAnsi="Calibri"/>
                <w:color w:val="808080"/>
                <w:sz w:val="18"/>
                <w:szCs w:val="18"/>
                <w:lang w:eastAsia="en-CA"/>
              </w:rPr>
              <w:t>Sault Area Hospital | 750 Great Northern Road | Sault Ste. Marie, ON P6B 0A8</w:t>
            </w:r>
          </w:p>
          <w:p w:rsidR="00BC41C7" w:rsidRDefault="00BC41C7" w:rsidP="00BC41C7">
            <w:pPr>
              <w:rPr>
                <w:sz w:val="24"/>
                <w:szCs w:val="24"/>
              </w:rPr>
            </w:pPr>
            <w:r w:rsidRPr="00BC41C7">
              <w:rPr>
                <w:rFonts w:ascii="Calibri" w:eastAsia="Calibri" w:hAnsi="Calibri"/>
                <w:color w:val="808080"/>
                <w:sz w:val="18"/>
                <w:szCs w:val="18"/>
                <w:lang w:eastAsia="en-CA"/>
              </w:rPr>
              <w:t xml:space="preserve">Phone: 705.759.3434 x5535 |  Email </w:t>
            </w:r>
            <w:hyperlink r:id="rId8" w:history="1">
              <w:r w:rsidRPr="00BC41C7">
                <w:rPr>
                  <w:rFonts w:ascii="Calibri" w:eastAsia="Calibri" w:hAnsi="Calibri"/>
                  <w:color w:val="0000FF"/>
                  <w:sz w:val="18"/>
                  <w:szCs w:val="18"/>
                  <w:u w:val="single"/>
                  <w:lang w:eastAsia="en-CA"/>
                </w:rPr>
                <w:t>Mathura@sah.on.ca</w:t>
              </w:r>
            </w:hyperlink>
          </w:p>
        </w:tc>
        <w:tc>
          <w:tcPr>
            <w:tcW w:w="6237" w:type="dxa"/>
          </w:tcPr>
          <w:p w:rsidR="008E061C" w:rsidRDefault="00C45A96">
            <w:pPr>
              <w:rPr>
                <w:sz w:val="24"/>
                <w:szCs w:val="24"/>
              </w:rPr>
            </w:pPr>
            <w:r>
              <w:rPr>
                <w:sz w:val="24"/>
                <w:szCs w:val="24"/>
              </w:rPr>
              <w:t>We are in the process of drafting a policy based on the BC CDC IPC protocol for surgical procedures during COVID-19; it will require a review of our AGMP policy.</w:t>
            </w:r>
            <w:r w:rsidR="00E24D63">
              <w:rPr>
                <w:sz w:val="24"/>
                <w:szCs w:val="24"/>
              </w:rPr>
              <w:t xml:space="preserve"> See attached reference link</w:t>
            </w:r>
          </w:p>
          <w:p w:rsidR="00E24D63" w:rsidRDefault="00E24D63">
            <w:pPr>
              <w:rPr>
                <w:sz w:val="24"/>
                <w:szCs w:val="24"/>
              </w:rPr>
            </w:pPr>
          </w:p>
        </w:tc>
        <w:tc>
          <w:tcPr>
            <w:tcW w:w="3544" w:type="dxa"/>
          </w:tcPr>
          <w:p w:rsidR="008E061C" w:rsidRDefault="00BC41C7">
            <w:pPr>
              <w:rPr>
                <w:sz w:val="24"/>
                <w:szCs w:val="24"/>
              </w:rPr>
            </w:pPr>
            <w:hyperlink r:id="rId9" w:history="1">
              <w:r w:rsidR="00E24D63" w:rsidRPr="00F74B0C">
                <w:rPr>
                  <w:rStyle w:val="Hyperlink"/>
                  <w:sz w:val="24"/>
                  <w:szCs w:val="24"/>
                </w:rPr>
                <w:t>http://www.bccdc.ca/Health-Professionals-Site/Documents/COVID19_IPCProtocolSurgicalProceduresAdult.pdf</w:t>
              </w:r>
            </w:hyperlink>
          </w:p>
          <w:p w:rsidR="00E24D63" w:rsidRDefault="00E24D63">
            <w:pPr>
              <w:rPr>
                <w:sz w:val="24"/>
                <w:szCs w:val="24"/>
              </w:rPr>
            </w:pPr>
            <w:r>
              <w:rPr>
                <w:sz w:val="24"/>
                <w:szCs w:val="24"/>
              </w:rPr>
              <w:object w:dxaOrig="1513" w:dyaOrig="972">
                <v:shape id="_x0000_i1026" type="#_x0000_t75" style="width:75.6pt;height:48.6pt" o:ole="">
                  <v:imagedata r:id="rId10" o:title=""/>
                </v:shape>
                <o:OLEObject Type="Embed" ProgID="AcroExch.Document.DC" ShapeID="_x0000_i1026" DrawAspect="Icon" ObjectID="_1653285621" r:id="rId11"/>
              </w:object>
            </w:r>
          </w:p>
        </w:tc>
      </w:tr>
      <w:tr w:rsidR="008E061C" w:rsidTr="00BC41C7">
        <w:trPr>
          <w:trHeight w:val="302"/>
        </w:trPr>
        <w:tc>
          <w:tcPr>
            <w:tcW w:w="3465" w:type="dxa"/>
          </w:tcPr>
          <w:p w:rsidR="00E24D63" w:rsidRPr="00E24D63" w:rsidRDefault="00E24D63" w:rsidP="00E24D63">
            <w:pPr>
              <w:ind w:left="426" w:hanging="426"/>
              <w:rPr>
                <w:sz w:val="24"/>
                <w:szCs w:val="24"/>
              </w:rPr>
            </w:pPr>
            <w:r w:rsidRPr="00E24D63">
              <w:rPr>
                <w:sz w:val="24"/>
                <w:szCs w:val="24"/>
              </w:rPr>
              <w:t>Beth Davis RN, BSN, MSN</w:t>
            </w:r>
          </w:p>
          <w:p w:rsidR="00E24D63" w:rsidRPr="00E24D63" w:rsidRDefault="00E24D63" w:rsidP="00E24D63">
            <w:pPr>
              <w:ind w:left="426" w:hanging="426"/>
              <w:rPr>
                <w:sz w:val="24"/>
                <w:szCs w:val="24"/>
              </w:rPr>
            </w:pPr>
            <w:r w:rsidRPr="00E24D63">
              <w:rPr>
                <w:sz w:val="24"/>
                <w:szCs w:val="24"/>
              </w:rPr>
              <w:t>Director of Professional Practice</w:t>
            </w:r>
          </w:p>
          <w:p w:rsidR="00E24D63" w:rsidRPr="00E24D63" w:rsidRDefault="00E24D63" w:rsidP="00E24D63">
            <w:pPr>
              <w:ind w:left="426" w:hanging="426"/>
              <w:rPr>
                <w:sz w:val="24"/>
                <w:szCs w:val="24"/>
              </w:rPr>
            </w:pPr>
            <w:r w:rsidRPr="00E24D63">
              <w:rPr>
                <w:sz w:val="24"/>
                <w:szCs w:val="24"/>
              </w:rPr>
              <w:t>Northumberland Hills Hospital</w:t>
            </w:r>
          </w:p>
          <w:p w:rsidR="00E24D63" w:rsidRPr="00E24D63" w:rsidRDefault="00E24D63" w:rsidP="00E24D63">
            <w:pPr>
              <w:ind w:left="426" w:hanging="426"/>
              <w:rPr>
                <w:sz w:val="24"/>
                <w:szCs w:val="24"/>
              </w:rPr>
            </w:pPr>
            <w:r w:rsidRPr="00E24D63">
              <w:rPr>
                <w:sz w:val="24"/>
                <w:szCs w:val="24"/>
              </w:rPr>
              <w:t xml:space="preserve">1000 </w:t>
            </w:r>
            <w:proofErr w:type="spellStart"/>
            <w:r w:rsidRPr="00E24D63">
              <w:rPr>
                <w:sz w:val="24"/>
                <w:szCs w:val="24"/>
              </w:rPr>
              <w:t>DePalma</w:t>
            </w:r>
            <w:proofErr w:type="spellEnd"/>
            <w:r w:rsidRPr="00E24D63">
              <w:rPr>
                <w:sz w:val="24"/>
                <w:szCs w:val="24"/>
              </w:rPr>
              <w:t xml:space="preserve"> Drive</w:t>
            </w:r>
          </w:p>
          <w:p w:rsidR="00E24D63" w:rsidRPr="00E24D63" w:rsidRDefault="00E24D63" w:rsidP="00E24D63">
            <w:pPr>
              <w:ind w:left="426" w:hanging="426"/>
              <w:rPr>
                <w:sz w:val="24"/>
                <w:szCs w:val="24"/>
              </w:rPr>
            </w:pPr>
            <w:r w:rsidRPr="00E24D63">
              <w:rPr>
                <w:sz w:val="24"/>
                <w:szCs w:val="24"/>
              </w:rPr>
              <w:t>Cobourg ON K9A 5W6</w:t>
            </w:r>
          </w:p>
          <w:p w:rsidR="00E24D63" w:rsidRPr="00E24D63" w:rsidRDefault="00E24D63" w:rsidP="00E24D63">
            <w:pPr>
              <w:ind w:left="426" w:hanging="426"/>
              <w:rPr>
                <w:sz w:val="24"/>
                <w:szCs w:val="24"/>
              </w:rPr>
            </w:pPr>
            <w:r w:rsidRPr="00E24D63">
              <w:rPr>
                <w:sz w:val="24"/>
                <w:szCs w:val="24"/>
              </w:rPr>
              <w:t>Office: 905-372-6811 Ext. 3030</w:t>
            </w:r>
          </w:p>
          <w:p w:rsidR="00E24D63" w:rsidRPr="00E24D63" w:rsidRDefault="00E24D63" w:rsidP="00E24D63">
            <w:pPr>
              <w:ind w:left="426" w:hanging="426"/>
              <w:rPr>
                <w:sz w:val="24"/>
                <w:szCs w:val="24"/>
              </w:rPr>
            </w:pPr>
            <w:r w:rsidRPr="00E24D63">
              <w:rPr>
                <w:sz w:val="24"/>
                <w:szCs w:val="24"/>
              </w:rPr>
              <w:t>Cell: 905-373-2898</w:t>
            </w:r>
          </w:p>
          <w:p w:rsidR="008E061C" w:rsidRDefault="00E24D63" w:rsidP="00E24D63">
            <w:pPr>
              <w:ind w:left="426" w:hanging="426"/>
              <w:rPr>
                <w:sz w:val="24"/>
                <w:szCs w:val="24"/>
              </w:rPr>
            </w:pPr>
            <w:r w:rsidRPr="00E24D63">
              <w:rPr>
                <w:sz w:val="24"/>
                <w:szCs w:val="24"/>
              </w:rPr>
              <w:t>bdavis@nhh.ca</w:t>
            </w:r>
          </w:p>
        </w:tc>
        <w:tc>
          <w:tcPr>
            <w:tcW w:w="6237" w:type="dxa"/>
          </w:tcPr>
          <w:p w:rsidR="008E061C" w:rsidRDefault="00E24D63">
            <w:pPr>
              <w:rPr>
                <w:sz w:val="24"/>
                <w:szCs w:val="24"/>
              </w:rPr>
            </w:pPr>
            <w:r w:rsidRPr="00E24D63">
              <w:rPr>
                <w:sz w:val="24"/>
                <w:szCs w:val="24"/>
              </w:rPr>
              <w:t>We are currently in the planning stage and don’t have anything to share at this point.</w:t>
            </w:r>
          </w:p>
        </w:tc>
        <w:tc>
          <w:tcPr>
            <w:tcW w:w="3544" w:type="dxa"/>
          </w:tcPr>
          <w:p w:rsidR="008E061C" w:rsidRDefault="008E061C">
            <w:pPr>
              <w:rPr>
                <w:sz w:val="24"/>
                <w:szCs w:val="24"/>
              </w:rPr>
            </w:pPr>
          </w:p>
        </w:tc>
      </w:tr>
      <w:tr w:rsidR="008E061C" w:rsidTr="00BC41C7">
        <w:trPr>
          <w:trHeight w:val="302"/>
        </w:trPr>
        <w:tc>
          <w:tcPr>
            <w:tcW w:w="3465" w:type="dxa"/>
          </w:tcPr>
          <w:p w:rsidR="00BC41C7" w:rsidRPr="00BC41C7" w:rsidRDefault="00BC41C7" w:rsidP="00BC41C7">
            <w:pPr>
              <w:rPr>
                <w:sz w:val="24"/>
                <w:szCs w:val="24"/>
              </w:rPr>
            </w:pPr>
            <w:r w:rsidRPr="00BC41C7">
              <w:rPr>
                <w:sz w:val="24"/>
                <w:szCs w:val="24"/>
              </w:rPr>
              <w:t xml:space="preserve">Heather Hartley, RN, BScN, </w:t>
            </w:r>
            <w:proofErr w:type="spellStart"/>
            <w:r w:rsidRPr="00BC41C7">
              <w:rPr>
                <w:sz w:val="24"/>
                <w:szCs w:val="24"/>
              </w:rPr>
              <w:t>MScN</w:t>
            </w:r>
            <w:proofErr w:type="spellEnd"/>
          </w:p>
          <w:p w:rsidR="00BC41C7" w:rsidRPr="00BC41C7" w:rsidRDefault="00BC41C7" w:rsidP="00BC41C7">
            <w:pPr>
              <w:rPr>
                <w:sz w:val="24"/>
                <w:szCs w:val="24"/>
              </w:rPr>
            </w:pPr>
            <w:r w:rsidRPr="00BC41C7">
              <w:rPr>
                <w:sz w:val="24"/>
                <w:szCs w:val="24"/>
              </w:rPr>
              <w:t>Professional Practice Specialist- Surgical Specialty</w:t>
            </w:r>
          </w:p>
          <w:p w:rsidR="00BC41C7" w:rsidRPr="00BC41C7" w:rsidRDefault="00BC41C7" w:rsidP="00BC41C7">
            <w:pPr>
              <w:rPr>
                <w:sz w:val="24"/>
                <w:szCs w:val="24"/>
              </w:rPr>
            </w:pPr>
            <w:r w:rsidRPr="00BC41C7">
              <w:rPr>
                <w:sz w:val="24"/>
                <w:szCs w:val="24"/>
              </w:rPr>
              <w:t>BGH, TMH &amp; PECMH</w:t>
            </w:r>
          </w:p>
          <w:p w:rsidR="00BC41C7" w:rsidRPr="00BC41C7" w:rsidRDefault="00BC41C7" w:rsidP="00BC41C7">
            <w:pPr>
              <w:rPr>
                <w:sz w:val="24"/>
                <w:szCs w:val="24"/>
              </w:rPr>
            </w:pPr>
            <w:proofErr w:type="spellStart"/>
            <w:r w:rsidRPr="00BC41C7">
              <w:rPr>
                <w:sz w:val="24"/>
                <w:szCs w:val="24"/>
              </w:rPr>
              <w:t>Quinte</w:t>
            </w:r>
            <w:proofErr w:type="spellEnd"/>
            <w:r w:rsidRPr="00BC41C7">
              <w:rPr>
                <w:sz w:val="24"/>
                <w:szCs w:val="24"/>
              </w:rPr>
              <w:t xml:space="preserve"> Health Care</w:t>
            </w:r>
          </w:p>
          <w:p w:rsidR="008E061C" w:rsidRDefault="00BC41C7" w:rsidP="00BC41C7">
            <w:pPr>
              <w:rPr>
                <w:sz w:val="24"/>
                <w:szCs w:val="24"/>
              </w:rPr>
            </w:pPr>
            <w:r w:rsidRPr="00BC41C7">
              <w:rPr>
                <w:sz w:val="24"/>
                <w:szCs w:val="24"/>
              </w:rPr>
              <w:t>Office: (613) 969-7400 x2044</w:t>
            </w:r>
          </w:p>
        </w:tc>
        <w:tc>
          <w:tcPr>
            <w:tcW w:w="6237" w:type="dxa"/>
          </w:tcPr>
          <w:p w:rsidR="00BC41C7" w:rsidRPr="00BC41C7" w:rsidRDefault="00BC41C7" w:rsidP="00BC41C7">
            <w:pPr>
              <w:numPr>
                <w:ilvl w:val="0"/>
                <w:numId w:val="1"/>
              </w:numPr>
              <w:rPr>
                <w:rFonts w:ascii="Calibri" w:eastAsia="Calibri" w:hAnsi="Calibri"/>
                <w:sz w:val="22"/>
                <w:szCs w:val="22"/>
                <w:lang w:eastAsia="en-CA"/>
              </w:rPr>
            </w:pPr>
            <w:r w:rsidRPr="00BC41C7">
              <w:rPr>
                <w:rFonts w:ascii="Calibri" w:eastAsia="Calibri" w:hAnsi="Calibri"/>
                <w:color w:val="1F497D"/>
                <w:sz w:val="22"/>
                <w:szCs w:val="22"/>
                <w:lang w:eastAsia="en-CA"/>
              </w:rPr>
              <w:t xml:space="preserve">We plan to do a COVID screening with our Pre-Surgical Assessment Call or visit. This call/visit will occur approximately 10 days before surgery. If the patient meets any of the Ontario public health criteria for a swab they will be referred by our PSA clinic staff to an assessment </w:t>
            </w:r>
            <w:proofErr w:type="spellStart"/>
            <w:r w:rsidRPr="00BC41C7">
              <w:rPr>
                <w:rFonts w:ascii="Calibri" w:eastAsia="Calibri" w:hAnsi="Calibri"/>
                <w:color w:val="1F497D"/>
                <w:sz w:val="22"/>
                <w:szCs w:val="22"/>
                <w:lang w:eastAsia="en-CA"/>
              </w:rPr>
              <w:t>centre</w:t>
            </w:r>
            <w:proofErr w:type="spellEnd"/>
            <w:r w:rsidRPr="00BC41C7">
              <w:rPr>
                <w:rFonts w:ascii="Calibri" w:eastAsia="Calibri" w:hAnsi="Calibri"/>
                <w:color w:val="1F497D"/>
                <w:sz w:val="22"/>
                <w:szCs w:val="22"/>
                <w:lang w:eastAsia="en-CA"/>
              </w:rPr>
              <w:t>. If they have high risk symptoms (cough, SOB, fever) their surgery would be delayed until the results of the swab were made available (as long as patient condition would allowed- if not, they would be treated as COVID suspected and our algorithm would be followed). Patients who screen positive for atypical symptoms (e.g., vomiting, diarrhea, confusion, etc.) would also be referred for a pre-op swab.</w:t>
            </w:r>
          </w:p>
          <w:p w:rsidR="00BC41C7" w:rsidRPr="00BC41C7" w:rsidRDefault="00BC41C7" w:rsidP="00BC41C7">
            <w:pPr>
              <w:numPr>
                <w:ilvl w:val="0"/>
                <w:numId w:val="1"/>
              </w:numPr>
              <w:rPr>
                <w:rFonts w:ascii="Calibri" w:eastAsia="Calibri" w:hAnsi="Calibri"/>
                <w:sz w:val="22"/>
                <w:szCs w:val="22"/>
                <w:lang w:eastAsia="en-CA"/>
              </w:rPr>
            </w:pPr>
            <w:r w:rsidRPr="00BC41C7">
              <w:rPr>
                <w:rFonts w:ascii="Calibri" w:eastAsia="Calibri" w:hAnsi="Calibri"/>
                <w:color w:val="1F497D"/>
                <w:sz w:val="22"/>
                <w:szCs w:val="22"/>
                <w:lang w:eastAsia="en-CA"/>
              </w:rPr>
              <w:t xml:space="preserve">Our region does not currently plan on mandating isolation for a period of time pre-op, rather just encouraging people to follow the public health guidelines. </w:t>
            </w:r>
          </w:p>
          <w:p w:rsidR="00BC41C7" w:rsidRPr="00BC41C7" w:rsidRDefault="00BC41C7" w:rsidP="00BC41C7">
            <w:pPr>
              <w:ind w:left="720"/>
              <w:rPr>
                <w:rFonts w:ascii="Calibri" w:eastAsia="Calibri" w:hAnsi="Calibri"/>
                <w:sz w:val="22"/>
                <w:szCs w:val="22"/>
                <w:lang w:eastAsia="en-CA"/>
              </w:rPr>
            </w:pPr>
            <w:r w:rsidRPr="00BC41C7">
              <w:rPr>
                <w:rFonts w:ascii="Calibri" w:eastAsia="Calibri" w:hAnsi="Calibri"/>
                <w:sz w:val="22"/>
                <w:szCs w:val="22"/>
                <w:lang w:eastAsia="en-CA"/>
              </w:rPr>
              <w:t>This is our current plan- and process (we have been following this for our urgent cases if time permits). If our community spread increases we may have to look at the efficacy of the screening process.</w:t>
            </w:r>
          </w:p>
          <w:p w:rsidR="00BC41C7" w:rsidRPr="00BC41C7" w:rsidRDefault="00BC41C7" w:rsidP="00BC41C7">
            <w:pPr>
              <w:rPr>
                <w:rFonts w:ascii="Calibri" w:eastAsia="Calibri" w:hAnsi="Calibri"/>
                <w:color w:val="1F497D"/>
                <w:sz w:val="22"/>
                <w:szCs w:val="22"/>
                <w:lang w:eastAsia="en-CA"/>
              </w:rPr>
            </w:pPr>
          </w:p>
          <w:p w:rsidR="00BC41C7" w:rsidRPr="00BC41C7" w:rsidRDefault="00BC41C7" w:rsidP="00BC41C7">
            <w:pPr>
              <w:rPr>
                <w:rFonts w:ascii="Calibri" w:eastAsia="Calibri" w:hAnsi="Calibri"/>
                <w:color w:val="1F497D"/>
                <w:sz w:val="22"/>
                <w:szCs w:val="22"/>
                <w:lang w:eastAsia="en-CA"/>
              </w:rPr>
            </w:pPr>
            <w:r w:rsidRPr="00BC41C7">
              <w:rPr>
                <w:rFonts w:ascii="Calibri" w:eastAsia="Calibri" w:hAnsi="Calibri"/>
                <w:color w:val="1F497D"/>
                <w:sz w:val="22"/>
                <w:szCs w:val="22"/>
                <w:lang w:eastAsia="en-CA"/>
              </w:rPr>
              <w:t xml:space="preserve">We are currently universal masking (but I suspect that will be changing because we haven’t had a case in our community in 3 weeks). The plan is to continue to universally mask in high risk areas (ICU, ‘hot’ ED, DI, L&amp;D, OR, </w:t>
            </w:r>
            <w:proofErr w:type="gramStart"/>
            <w:r w:rsidRPr="00BC41C7">
              <w:rPr>
                <w:rFonts w:ascii="Calibri" w:eastAsia="Calibri" w:hAnsi="Calibri"/>
                <w:color w:val="1F497D"/>
                <w:sz w:val="22"/>
                <w:szCs w:val="22"/>
                <w:lang w:eastAsia="en-CA"/>
              </w:rPr>
              <w:t>Endo</w:t>
            </w:r>
            <w:proofErr w:type="gramEnd"/>
            <w:r w:rsidRPr="00BC41C7">
              <w:rPr>
                <w:rFonts w:ascii="Calibri" w:eastAsia="Calibri" w:hAnsi="Calibri"/>
                <w:color w:val="1F497D"/>
                <w:sz w:val="22"/>
                <w:szCs w:val="22"/>
                <w:lang w:eastAsia="en-CA"/>
              </w:rPr>
              <w:t>) and treat emergency cases that we are unable to screen or assess as Droplet/Contact until test results come back.</w:t>
            </w:r>
          </w:p>
          <w:p w:rsidR="00BC41C7" w:rsidRPr="00BC41C7" w:rsidRDefault="00BC41C7" w:rsidP="00BC41C7">
            <w:pPr>
              <w:rPr>
                <w:rFonts w:ascii="Calibri" w:eastAsia="Calibri" w:hAnsi="Calibri"/>
                <w:color w:val="1F497D"/>
                <w:sz w:val="22"/>
                <w:szCs w:val="22"/>
                <w:lang w:eastAsia="en-CA"/>
              </w:rPr>
            </w:pPr>
          </w:p>
          <w:p w:rsidR="008E061C" w:rsidRPr="00BC41C7" w:rsidRDefault="00BC41C7" w:rsidP="00BC41C7">
            <w:pPr>
              <w:rPr>
                <w:rFonts w:ascii="Calibri" w:eastAsia="Calibri" w:hAnsi="Calibri"/>
                <w:color w:val="1F497D"/>
                <w:sz w:val="22"/>
                <w:szCs w:val="22"/>
                <w:lang w:eastAsia="en-CA"/>
              </w:rPr>
            </w:pPr>
            <w:r w:rsidRPr="00BC41C7">
              <w:rPr>
                <w:rFonts w:ascii="Calibri" w:eastAsia="Calibri" w:hAnsi="Calibri"/>
                <w:color w:val="1F497D"/>
                <w:sz w:val="22"/>
                <w:szCs w:val="22"/>
                <w:lang w:eastAsia="en-CA"/>
              </w:rPr>
              <w:t xml:space="preserve">For some time now we have been testing ‘low risk’ patients (atypical symptoms) but not isolating as COVID. We haven’t yet had one come back positive. </w:t>
            </w:r>
          </w:p>
        </w:tc>
        <w:bookmarkStart w:id="12" w:name="_MON_1653285476"/>
        <w:bookmarkEnd w:id="12"/>
        <w:tc>
          <w:tcPr>
            <w:tcW w:w="3544" w:type="dxa"/>
          </w:tcPr>
          <w:p w:rsidR="008E061C" w:rsidRDefault="00BC41C7">
            <w:pPr>
              <w:rPr>
                <w:sz w:val="24"/>
                <w:szCs w:val="24"/>
              </w:rPr>
            </w:pPr>
            <w:r>
              <w:object w:dxaOrig="1513" w:dyaOrig="972">
                <v:shape id="_x0000_i1031" type="#_x0000_t75" style="width:75.6pt;height:48.6pt" o:ole="">
                  <v:imagedata r:id="rId12" o:title=""/>
                </v:shape>
                <o:OLEObject Type="Embed" ProgID="Word.Document.12" ShapeID="_x0000_i1031" DrawAspect="Icon" ObjectID="_1653285622" r:id="rId13">
                  <o:FieldCodes>\s</o:FieldCodes>
                </o:OLEObject>
              </w:object>
            </w:r>
            <w:r>
              <w:t xml:space="preserve"> </w:t>
            </w:r>
            <w:bookmarkStart w:id="13" w:name="_MON_1653285493"/>
            <w:bookmarkEnd w:id="13"/>
            <w:r>
              <w:object w:dxaOrig="1513" w:dyaOrig="972">
                <v:shape id="_x0000_i1032" type="#_x0000_t75" style="width:75.6pt;height:48.6pt" o:ole="">
                  <v:imagedata r:id="rId14" o:title=""/>
                </v:shape>
                <o:OLEObject Type="Embed" ProgID="Word.Document.12" ShapeID="_x0000_i1032" DrawAspect="Icon" ObjectID="_1653285623" r:id="rId15">
                  <o:FieldCodes>\s</o:FieldCodes>
                </o:OLEObject>
              </w:object>
            </w:r>
          </w:p>
        </w:tc>
      </w:tr>
      <w:tr w:rsidR="008E061C" w:rsidTr="00BC41C7">
        <w:trPr>
          <w:trHeight w:val="302"/>
        </w:trPr>
        <w:tc>
          <w:tcPr>
            <w:tcW w:w="3465" w:type="dxa"/>
          </w:tcPr>
          <w:p w:rsidR="008E061C" w:rsidRDefault="008E061C">
            <w:pPr>
              <w:rPr>
                <w:sz w:val="24"/>
                <w:szCs w:val="24"/>
              </w:rPr>
            </w:pPr>
          </w:p>
        </w:tc>
        <w:tc>
          <w:tcPr>
            <w:tcW w:w="6237" w:type="dxa"/>
          </w:tcPr>
          <w:p w:rsidR="008E061C" w:rsidRDefault="008E061C">
            <w:pPr>
              <w:rPr>
                <w:sz w:val="24"/>
                <w:szCs w:val="24"/>
              </w:rPr>
            </w:pPr>
          </w:p>
        </w:tc>
        <w:tc>
          <w:tcPr>
            <w:tcW w:w="3544" w:type="dxa"/>
          </w:tcPr>
          <w:p w:rsidR="008E061C" w:rsidRDefault="008E061C">
            <w:pPr>
              <w:rPr>
                <w:sz w:val="24"/>
                <w:szCs w:val="24"/>
              </w:rPr>
            </w:pPr>
          </w:p>
        </w:tc>
      </w:tr>
      <w:tr w:rsidR="008E061C" w:rsidTr="00BC41C7">
        <w:trPr>
          <w:trHeight w:val="302"/>
        </w:trPr>
        <w:tc>
          <w:tcPr>
            <w:tcW w:w="3465" w:type="dxa"/>
          </w:tcPr>
          <w:p w:rsidR="008E061C" w:rsidRDefault="008E061C">
            <w:pPr>
              <w:rPr>
                <w:sz w:val="24"/>
                <w:szCs w:val="24"/>
              </w:rPr>
            </w:pPr>
          </w:p>
        </w:tc>
        <w:tc>
          <w:tcPr>
            <w:tcW w:w="6237" w:type="dxa"/>
          </w:tcPr>
          <w:p w:rsidR="008E061C" w:rsidRDefault="008E061C">
            <w:pPr>
              <w:rPr>
                <w:sz w:val="24"/>
                <w:szCs w:val="24"/>
              </w:rPr>
            </w:pPr>
          </w:p>
        </w:tc>
        <w:tc>
          <w:tcPr>
            <w:tcW w:w="3544" w:type="dxa"/>
          </w:tcPr>
          <w:p w:rsidR="008E061C" w:rsidRDefault="008E061C">
            <w:pPr>
              <w:rPr>
                <w:sz w:val="24"/>
                <w:szCs w:val="24"/>
              </w:rPr>
            </w:pPr>
          </w:p>
        </w:tc>
      </w:tr>
    </w:tbl>
    <w:p w:rsidR="00F81976" w:rsidRDefault="00F81976">
      <w:pPr>
        <w:autoSpaceDE w:val="0"/>
        <w:autoSpaceDN w:val="0"/>
        <w:adjustRightInd w:val="0"/>
        <w:rPr>
          <w:sz w:val="24"/>
          <w:szCs w:val="24"/>
        </w:rPr>
      </w:pPr>
    </w:p>
    <w:p w:rsidR="00F81976" w:rsidRDefault="00F81976">
      <w:pPr>
        <w:autoSpaceDE w:val="0"/>
        <w:autoSpaceDN w:val="0"/>
        <w:adjustRightInd w:val="0"/>
        <w:rPr>
          <w:sz w:val="24"/>
          <w:szCs w:val="24"/>
        </w:rPr>
      </w:pPr>
      <w:r>
        <w:rPr>
          <w:sz w:val="24"/>
          <w:szCs w:val="24"/>
        </w:rP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  Save the document you are working in and the imbedded icon with the document they relate to attached will also be saved to this document.</w:t>
      </w:r>
    </w:p>
    <w:sectPr w:rsidR="00F81976">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obster Tw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1BF7"/>
    <w:multiLevelType w:val="hybridMultilevel"/>
    <w:tmpl w:val="25C68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E84"/>
    <w:rsid w:val="00175A41"/>
    <w:rsid w:val="00276D88"/>
    <w:rsid w:val="004A781F"/>
    <w:rsid w:val="004C3D1F"/>
    <w:rsid w:val="005A25B1"/>
    <w:rsid w:val="005D7F42"/>
    <w:rsid w:val="006B791A"/>
    <w:rsid w:val="006D6E84"/>
    <w:rsid w:val="007217E2"/>
    <w:rsid w:val="008752D1"/>
    <w:rsid w:val="008E061C"/>
    <w:rsid w:val="008E6928"/>
    <w:rsid w:val="00927BA3"/>
    <w:rsid w:val="009F1049"/>
    <w:rsid w:val="00A52711"/>
    <w:rsid w:val="00BC41C7"/>
    <w:rsid w:val="00C45A96"/>
    <w:rsid w:val="00C620AB"/>
    <w:rsid w:val="00CF39DE"/>
    <w:rsid w:val="00D27CE2"/>
    <w:rsid w:val="00DC341C"/>
    <w:rsid w:val="00E24D63"/>
    <w:rsid w:val="00F07327"/>
    <w:rsid w:val="00F81976"/>
    <w:rsid w:val="00FF0F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E061C"/>
    <w:rPr>
      <w:color w:val="0000FF"/>
      <w:u w:val="single"/>
    </w:rPr>
  </w:style>
  <w:style w:type="paragraph" w:styleId="BalloonText">
    <w:name w:val="Balloon Text"/>
    <w:basedOn w:val="Normal"/>
    <w:link w:val="BalloonTextChar"/>
    <w:rsid w:val="008E061C"/>
    <w:rPr>
      <w:rFonts w:ascii="Tahoma" w:hAnsi="Tahoma" w:cs="Tahoma"/>
      <w:sz w:val="16"/>
      <w:szCs w:val="16"/>
    </w:rPr>
  </w:style>
  <w:style w:type="character" w:customStyle="1" w:styleId="BalloonTextChar">
    <w:name w:val="Balloon Text Char"/>
    <w:link w:val="BalloonText"/>
    <w:rsid w:val="008E061C"/>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E061C"/>
    <w:rPr>
      <w:color w:val="0000FF"/>
      <w:u w:val="single"/>
    </w:rPr>
  </w:style>
  <w:style w:type="paragraph" w:styleId="BalloonText">
    <w:name w:val="Balloon Text"/>
    <w:basedOn w:val="Normal"/>
    <w:link w:val="BalloonTextChar"/>
    <w:rsid w:val="008E061C"/>
    <w:rPr>
      <w:rFonts w:ascii="Tahoma" w:hAnsi="Tahoma" w:cs="Tahoma"/>
      <w:sz w:val="16"/>
      <w:szCs w:val="16"/>
    </w:rPr>
  </w:style>
  <w:style w:type="character" w:customStyle="1" w:styleId="BalloonTextChar">
    <w:name w:val="Balloon Text Char"/>
    <w:link w:val="BalloonText"/>
    <w:rsid w:val="008E061C"/>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081806">
      <w:bodyDiv w:val="1"/>
      <w:marLeft w:val="0"/>
      <w:marRight w:val="0"/>
      <w:marTop w:val="0"/>
      <w:marBottom w:val="0"/>
      <w:divBdr>
        <w:top w:val="none" w:sz="0" w:space="0" w:color="auto"/>
        <w:left w:val="none" w:sz="0" w:space="0" w:color="auto"/>
        <w:bottom w:val="none" w:sz="0" w:space="0" w:color="auto"/>
        <w:right w:val="none" w:sz="0" w:space="0" w:color="auto"/>
      </w:divBdr>
    </w:div>
    <w:div w:id="627660818">
      <w:bodyDiv w:val="1"/>
      <w:marLeft w:val="0"/>
      <w:marRight w:val="0"/>
      <w:marTop w:val="0"/>
      <w:marBottom w:val="0"/>
      <w:divBdr>
        <w:top w:val="none" w:sz="0" w:space="0" w:color="auto"/>
        <w:left w:val="none" w:sz="0" w:space="0" w:color="auto"/>
        <w:bottom w:val="none" w:sz="0" w:space="0" w:color="auto"/>
        <w:right w:val="none" w:sz="0" w:space="0" w:color="auto"/>
      </w:divBdr>
    </w:div>
    <w:div w:id="684331102">
      <w:bodyDiv w:val="1"/>
      <w:marLeft w:val="0"/>
      <w:marRight w:val="0"/>
      <w:marTop w:val="0"/>
      <w:marBottom w:val="0"/>
      <w:divBdr>
        <w:top w:val="none" w:sz="0" w:space="0" w:color="auto"/>
        <w:left w:val="none" w:sz="0" w:space="0" w:color="auto"/>
        <w:bottom w:val="none" w:sz="0" w:space="0" w:color="auto"/>
        <w:right w:val="none" w:sz="0" w:space="0" w:color="auto"/>
      </w:divBdr>
    </w:div>
    <w:div w:id="864559978">
      <w:bodyDiv w:val="1"/>
      <w:marLeft w:val="0"/>
      <w:marRight w:val="0"/>
      <w:marTop w:val="0"/>
      <w:marBottom w:val="0"/>
      <w:divBdr>
        <w:top w:val="none" w:sz="0" w:space="0" w:color="auto"/>
        <w:left w:val="none" w:sz="0" w:space="0" w:color="auto"/>
        <w:bottom w:val="none" w:sz="0" w:space="0" w:color="auto"/>
        <w:right w:val="none" w:sz="0" w:space="0" w:color="auto"/>
      </w:divBdr>
    </w:div>
    <w:div w:id="1227304712">
      <w:bodyDiv w:val="1"/>
      <w:marLeft w:val="0"/>
      <w:marRight w:val="0"/>
      <w:marTop w:val="0"/>
      <w:marBottom w:val="0"/>
      <w:divBdr>
        <w:top w:val="none" w:sz="0" w:space="0" w:color="auto"/>
        <w:left w:val="none" w:sz="0" w:space="0" w:color="auto"/>
        <w:bottom w:val="none" w:sz="0" w:space="0" w:color="auto"/>
        <w:right w:val="none" w:sz="0" w:space="0" w:color="auto"/>
      </w:divBdr>
    </w:div>
    <w:div w:id="1337851956">
      <w:bodyDiv w:val="1"/>
      <w:marLeft w:val="0"/>
      <w:marRight w:val="0"/>
      <w:marTop w:val="0"/>
      <w:marBottom w:val="0"/>
      <w:divBdr>
        <w:top w:val="none" w:sz="0" w:space="0" w:color="auto"/>
        <w:left w:val="none" w:sz="0" w:space="0" w:color="auto"/>
        <w:bottom w:val="none" w:sz="0" w:space="0" w:color="auto"/>
        <w:right w:val="none" w:sz="0" w:space="0" w:color="auto"/>
      </w:divBdr>
    </w:div>
    <w:div w:id="1384595874">
      <w:bodyDiv w:val="1"/>
      <w:marLeft w:val="0"/>
      <w:marRight w:val="0"/>
      <w:marTop w:val="0"/>
      <w:marBottom w:val="0"/>
      <w:divBdr>
        <w:top w:val="none" w:sz="0" w:space="0" w:color="auto"/>
        <w:left w:val="none" w:sz="0" w:space="0" w:color="auto"/>
        <w:bottom w:val="none" w:sz="0" w:space="0" w:color="auto"/>
        <w:right w:val="none" w:sz="0" w:space="0" w:color="auto"/>
      </w:divBdr>
    </w:div>
    <w:div w:id="1532105537">
      <w:bodyDiv w:val="1"/>
      <w:marLeft w:val="0"/>
      <w:marRight w:val="0"/>
      <w:marTop w:val="0"/>
      <w:marBottom w:val="0"/>
      <w:divBdr>
        <w:top w:val="none" w:sz="0" w:space="0" w:color="auto"/>
        <w:left w:val="none" w:sz="0" w:space="0" w:color="auto"/>
        <w:bottom w:val="none" w:sz="0" w:space="0" w:color="auto"/>
        <w:right w:val="none" w:sz="0" w:space="0" w:color="auto"/>
      </w:divBdr>
    </w:div>
    <w:div w:id="1618101594">
      <w:bodyDiv w:val="1"/>
      <w:marLeft w:val="0"/>
      <w:marRight w:val="0"/>
      <w:marTop w:val="0"/>
      <w:marBottom w:val="0"/>
      <w:divBdr>
        <w:top w:val="none" w:sz="0" w:space="0" w:color="auto"/>
        <w:left w:val="none" w:sz="0" w:space="0" w:color="auto"/>
        <w:bottom w:val="none" w:sz="0" w:space="0" w:color="auto"/>
        <w:right w:val="none" w:sz="0" w:space="0" w:color="auto"/>
      </w:divBdr>
    </w:div>
    <w:div w:id="1942372437">
      <w:bodyDiv w:val="1"/>
      <w:marLeft w:val="0"/>
      <w:marRight w:val="0"/>
      <w:marTop w:val="0"/>
      <w:marBottom w:val="0"/>
      <w:divBdr>
        <w:top w:val="none" w:sz="0" w:space="0" w:color="auto"/>
        <w:left w:val="none" w:sz="0" w:space="0" w:color="auto"/>
        <w:bottom w:val="none" w:sz="0" w:space="0" w:color="auto"/>
        <w:right w:val="none" w:sz="0" w:space="0" w:color="auto"/>
      </w:divBdr>
    </w:div>
    <w:div w:id="19597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hura@sah.on.ca" TargetMode="External"/><Relationship Id="rId13" Type="http://schemas.openxmlformats.org/officeDocument/2006/relationships/package" Target="embeddings/Microsoft_Word_Document1.docx"/><Relationship Id="rId18"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image" Target="media/image2.emf"/><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bccdc.ca/Health-Professionals-Site/Documents/COVID19_IPCProtocolSurgicalProceduresAdult.pdf"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1F88FE-0698-40AB-A1CB-9842D756D036}"/>
</file>

<file path=customXml/itemProps2.xml><?xml version="1.0" encoding="utf-8"?>
<ds:datastoreItem xmlns:ds="http://schemas.openxmlformats.org/officeDocument/2006/customXml" ds:itemID="{289DEF76-3D62-4179-BC0D-54E92CA9AF54}"/>
</file>

<file path=customXml/itemProps3.xml><?xml version="1.0" encoding="utf-8"?>
<ds:datastoreItem xmlns:ds="http://schemas.openxmlformats.org/officeDocument/2006/customXml" ds:itemID="{B88E97EE-4D9D-4FA7-AFE7-350BCA2F060F}"/>
</file>

<file path=docProps/app.xml><?xml version="1.0" encoding="utf-8"?>
<Properties xmlns="http://schemas.openxmlformats.org/officeDocument/2006/extended-properties" xmlns:vt="http://schemas.openxmlformats.org/officeDocument/2006/docPropsVTypes">
  <Template>Normal</Template>
  <TotalTime>0</TotalTime>
  <Pages>4</Pages>
  <Words>822</Words>
  <Characters>5002</Characters>
  <Application>Microsoft Office Word</Application>
  <DocSecurity>0</DocSecurity>
  <Lines>384</Lines>
  <Paragraphs>111</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5713</CharactersWithSpaces>
  <SharedDoc>false</SharedDoc>
  <HLinks>
    <vt:vector size="24" baseType="variant">
      <vt:variant>
        <vt:i4>7733343</vt:i4>
      </vt:variant>
      <vt:variant>
        <vt:i4>49</vt:i4>
      </vt:variant>
      <vt:variant>
        <vt:i4>0</vt:i4>
      </vt:variant>
      <vt:variant>
        <vt:i4>5</vt:i4>
      </vt:variant>
      <vt:variant>
        <vt:lpwstr>mailto:sparsons@southlakeregional.org</vt:lpwstr>
      </vt:variant>
      <vt:variant>
        <vt:lpwstr/>
      </vt:variant>
      <vt:variant>
        <vt:i4>917590</vt:i4>
      </vt:variant>
      <vt:variant>
        <vt:i4>37</vt:i4>
      </vt:variant>
      <vt:variant>
        <vt:i4>0</vt:i4>
      </vt:variant>
      <vt:variant>
        <vt:i4>5</vt:i4>
      </vt:variant>
      <vt:variant>
        <vt:lpwstr>http://www.hamiltonhealthsciences.ca/</vt:lpwstr>
      </vt:variant>
      <vt:variant>
        <vt:lpwstr/>
      </vt:variant>
      <vt:variant>
        <vt:i4>5767268</vt:i4>
      </vt:variant>
      <vt:variant>
        <vt:i4>34</vt:i4>
      </vt:variant>
      <vt:variant>
        <vt:i4>0</vt:i4>
      </vt:variant>
      <vt:variant>
        <vt:i4>5</vt:i4>
      </vt:variant>
      <vt:variant>
        <vt:lpwstr>mailto:tonkimar@hhsc.ca</vt:lpwstr>
      </vt:variant>
      <vt:variant>
        <vt:lpwstr/>
      </vt:variant>
      <vt:variant>
        <vt:i4>4587560</vt:i4>
      </vt:variant>
      <vt:variant>
        <vt:i4>28</vt:i4>
      </vt:variant>
      <vt:variant>
        <vt:i4>0</vt:i4>
      </vt:variant>
      <vt:variant>
        <vt:i4>5</vt:i4>
      </vt:variant>
      <vt:variant>
        <vt:lpwstr>mailto:HenricksonL@gbgh.on.ca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Amanda Mathur</dc:creator>
  <cp:lastModifiedBy>Mathur, Amanda</cp:lastModifiedBy>
  <cp:revision>2</cp:revision>
  <dcterms:created xsi:type="dcterms:W3CDTF">2020-06-10T13:13:00Z</dcterms:created>
  <dcterms:modified xsi:type="dcterms:W3CDTF">2020-06-10T13:13:00Z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