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220E6" w14:textId="77777777" w:rsidR="00636CC9" w:rsidRDefault="00B3035F" w:rsidP="00246D11">
      <w:pPr>
        <w:jc w:val="center"/>
        <w:rPr>
          <w:b/>
          <w:sz w:val="28"/>
          <w:szCs w:val="28"/>
          <w:u w:val="single"/>
        </w:rPr>
      </w:pPr>
      <w:r>
        <w:rPr>
          <w:b/>
          <w:noProof/>
          <w:sz w:val="28"/>
          <w:szCs w:val="28"/>
          <w:u w:val="single"/>
          <w:lang w:val="en-CA" w:eastAsia="en-CA"/>
        </w:rPr>
        <mc:AlternateContent>
          <mc:Choice Requires="wps">
            <w:drawing>
              <wp:anchor distT="0" distB="0" distL="114300" distR="114300" simplePos="0" relativeHeight="251657728" behindDoc="0" locked="0" layoutInCell="1" allowOverlap="1" wp14:anchorId="49503433" wp14:editId="24EF5721">
                <wp:simplePos x="0" y="0"/>
                <wp:positionH relativeFrom="column">
                  <wp:posOffset>7319010</wp:posOffset>
                </wp:positionH>
                <wp:positionV relativeFrom="paragraph">
                  <wp:posOffset>-4445</wp:posOffset>
                </wp:positionV>
                <wp:extent cx="1371600" cy="4572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1DB7B" w14:textId="07FA4108" w:rsidR="008913CC" w:rsidRPr="005105E3" w:rsidRDefault="008913CC">
                            <w:pPr>
                              <w:rPr>
                                <w:sz w:val="28"/>
                                <w:szCs w:val="28"/>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03433" id="_x0000_t202" coordsize="21600,21600" o:spt="202" path="m,l,21600r21600,l21600,xe">
                <v:stroke joinstyle="miter"/>
                <v:path gradientshapeok="t" o:connecttype="rect"/>
              </v:shapetype>
              <v:shape id="Text Box 4" o:spid="_x0000_s1026" type="#_x0000_t202" style="position:absolute;left:0;text-align:left;margin-left:576.3pt;margin-top:-.35pt;width:10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" stroked="f">
                <v:textbox>
                  <w:txbxContent>
                    <w:p w14:paraId="6461DB7B" w14:textId="07FA4108" w:rsidR="008913CC" w:rsidRPr="005105E3" w:rsidRDefault="008913CC">
                      <w:pPr>
                        <w:rPr>
                          <w:sz w:val="28"/>
                          <w:szCs w:val="28"/>
                          <w:lang w:val="en-CA"/>
                        </w:rPr>
                      </w:pPr>
                    </w:p>
                  </w:txbxContent>
                </v:textbox>
              </v:shape>
            </w:pict>
          </mc:Fallback>
        </mc:AlternateContent>
      </w:r>
      <w:r w:rsidR="00246D11" w:rsidRPr="00FE175A">
        <w:rPr>
          <w:b/>
          <w:sz w:val="28"/>
          <w:szCs w:val="28"/>
          <w:u w:val="single"/>
        </w:rPr>
        <w:t xml:space="preserve">PPNO List Serv </w:t>
      </w:r>
      <w:r w:rsidR="00CE13FB" w:rsidRPr="00FE175A">
        <w:rPr>
          <w:b/>
          <w:sz w:val="28"/>
          <w:szCs w:val="28"/>
          <w:u w:val="single"/>
        </w:rPr>
        <w:t>Query</w:t>
      </w:r>
      <w:r w:rsidR="00246D11" w:rsidRPr="00FE175A">
        <w:rPr>
          <w:b/>
          <w:sz w:val="28"/>
          <w:szCs w:val="28"/>
          <w:u w:val="single"/>
        </w:rPr>
        <w:t xml:space="preserve"> </w:t>
      </w:r>
    </w:p>
    <w:p w14:paraId="19E0EAC2" w14:textId="05B4FA50" w:rsidR="004E6D9F" w:rsidRPr="00FE175A" w:rsidRDefault="00CE13FB" w:rsidP="00246D11">
      <w:pPr>
        <w:jc w:val="center"/>
        <w:rPr>
          <w:b/>
          <w:sz w:val="28"/>
          <w:szCs w:val="28"/>
          <w:u w:val="single"/>
        </w:rPr>
      </w:pPr>
      <w:r w:rsidRPr="00FE175A">
        <w:rPr>
          <w:b/>
          <w:sz w:val="28"/>
          <w:szCs w:val="28"/>
          <w:u w:val="single"/>
        </w:rPr>
        <w:t>Summary</w:t>
      </w:r>
      <w:r w:rsidR="00F3156E">
        <w:rPr>
          <w:b/>
          <w:sz w:val="28"/>
          <w:szCs w:val="28"/>
          <w:u w:val="single"/>
        </w:rPr>
        <w:t xml:space="preserve"> </w:t>
      </w:r>
    </w:p>
    <w:p w14:paraId="649ADC68" w14:textId="77777777" w:rsidR="00246D11" w:rsidRDefault="00246D11" w:rsidP="00246D11">
      <w:pPr>
        <w:jc w:val="center"/>
        <w:rPr>
          <w:sz w:val="28"/>
          <w:szCs w:val="28"/>
        </w:rPr>
      </w:pPr>
    </w:p>
    <w:p w14:paraId="24066A02" w14:textId="77777777" w:rsidR="00246D11" w:rsidRDefault="00246D11" w:rsidP="00246D11">
      <w:pPr>
        <w:rPr>
          <w:sz w:val="24"/>
          <w:szCs w:val="24"/>
        </w:rPr>
      </w:pPr>
    </w:p>
    <w:p w14:paraId="251D9B9B" w14:textId="5EEF588A" w:rsidR="002D71AC" w:rsidRDefault="00636CC9" w:rsidP="002D71AC">
      <w:pPr>
        <w:rPr>
          <w:sz w:val="24"/>
          <w:szCs w:val="24"/>
        </w:rPr>
      </w:pPr>
      <w:r>
        <w:rPr>
          <w:sz w:val="24"/>
          <w:szCs w:val="24"/>
        </w:rPr>
        <w:t>Author c</w:t>
      </w:r>
      <w:r w:rsidR="00E9651E">
        <w:rPr>
          <w:sz w:val="24"/>
          <w:szCs w:val="24"/>
        </w:rPr>
        <w:t>ontact</w:t>
      </w:r>
      <w:r w:rsidR="005105E3">
        <w:rPr>
          <w:sz w:val="24"/>
          <w:szCs w:val="24"/>
        </w:rPr>
        <w:t xml:space="preserve"> info</w:t>
      </w:r>
      <w:r w:rsidR="00E9651E">
        <w:rPr>
          <w:sz w:val="24"/>
          <w:szCs w:val="24"/>
        </w:rPr>
        <w:t>:</w:t>
      </w:r>
      <w:r>
        <w:rPr>
          <w:sz w:val="24"/>
          <w:szCs w:val="24"/>
        </w:rPr>
        <w:tab/>
        <w:t>Jennifer Theis</w:t>
      </w:r>
    </w:p>
    <w:p w14:paraId="6A7AEBDD" w14:textId="5E87815F" w:rsidR="00636CC9" w:rsidRDefault="00636CC9" w:rsidP="002D71AC">
      <w:pPr>
        <w:rPr>
          <w:sz w:val="24"/>
          <w:szCs w:val="24"/>
        </w:rPr>
      </w:pPr>
      <w:r>
        <w:rPr>
          <w:sz w:val="24"/>
          <w:szCs w:val="24"/>
        </w:rPr>
        <w:tab/>
      </w:r>
      <w:r>
        <w:rPr>
          <w:sz w:val="24"/>
          <w:szCs w:val="24"/>
        </w:rPr>
        <w:tab/>
      </w:r>
      <w:r>
        <w:rPr>
          <w:sz w:val="24"/>
          <w:szCs w:val="24"/>
        </w:rPr>
        <w:tab/>
        <w:t>Cambridge Memorial Hospital</w:t>
      </w:r>
    </w:p>
    <w:p w14:paraId="0F7AFC45" w14:textId="7A7530A6" w:rsidR="00636CC9" w:rsidRDefault="00636CC9" w:rsidP="002D71AC">
      <w:pPr>
        <w:rPr>
          <w:sz w:val="24"/>
          <w:szCs w:val="24"/>
        </w:rPr>
      </w:pPr>
      <w:r>
        <w:rPr>
          <w:sz w:val="24"/>
          <w:szCs w:val="24"/>
        </w:rPr>
        <w:tab/>
      </w:r>
      <w:r>
        <w:rPr>
          <w:sz w:val="24"/>
          <w:szCs w:val="24"/>
        </w:rPr>
        <w:tab/>
      </w:r>
      <w:r>
        <w:rPr>
          <w:sz w:val="24"/>
          <w:szCs w:val="24"/>
        </w:rPr>
        <w:tab/>
        <w:t>Clinical Nurse Educator Facilitator</w:t>
      </w:r>
    </w:p>
    <w:p w14:paraId="50CFC173" w14:textId="1EE55200" w:rsidR="00636CC9" w:rsidRPr="002D71AC" w:rsidRDefault="00636CC9" w:rsidP="002D71AC">
      <w:pPr>
        <w:rPr>
          <w:rFonts w:asciiTheme="minorHAnsi" w:hAnsiTheme="minorHAnsi" w:cstheme="minorHAnsi"/>
          <w:sz w:val="24"/>
          <w:szCs w:val="24"/>
        </w:rPr>
      </w:pPr>
      <w:r>
        <w:rPr>
          <w:sz w:val="24"/>
          <w:szCs w:val="24"/>
        </w:rPr>
        <w:tab/>
      </w:r>
      <w:r>
        <w:rPr>
          <w:sz w:val="24"/>
          <w:szCs w:val="24"/>
        </w:rPr>
        <w:tab/>
      </w:r>
      <w:r>
        <w:rPr>
          <w:sz w:val="24"/>
          <w:szCs w:val="24"/>
        </w:rPr>
        <w:tab/>
      </w:r>
      <w:hyperlink r:id="rId5" w:history="1">
        <w:r w:rsidRPr="007C5C0D">
          <w:rPr>
            <w:rStyle w:val="Hyperlink"/>
            <w:sz w:val="24"/>
            <w:szCs w:val="24"/>
          </w:rPr>
          <w:t>jtheis@cmh.org</w:t>
        </w:r>
      </w:hyperlink>
      <w:r>
        <w:rPr>
          <w:sz w:val="24"/>
          <w:szCs w:val="24"/>
        </w:rPr>
        <w:t xml:space="preserve"> </w:t>
      </w:r>
    </w:p>
    <w:p w14:paraId="7BE74AB8" w14:textId="77777777" w:rsidR="00EE54C5" w:rsidRPr="00F3156E" w:rsidRDefault="00EE54C5" w:rsidP="00EE54C5">
      <w:pPr>
        <w:rPr>
          <w:sz w:val="24"/>
          <w:szCs w:val="24"/>
        </w:rPr>
      </w:pPr>
    </w:p>
    <w:p w14:paraId="732A64A2" w14:textId="07EA763E" w:rsidR="00F05EF7" w:rsidRDefault="00F80386" w:rsidP="00246D11">
      <w:pPr>
        <w:rPr>
          <w:sz w:val="24"/>
          <w:szCs w:val="24"/>
        </w:rPr>
      </w:pPr>
      <w:r w:rsidRPr="00F80386">
        <w:rPr>
          <w:sz w:val="24"/>
          <w:szCs w:val="24"/>
        </w:rPr>
        <w:t>Summary Date:</w:t>
      </w:r>
      <w:r w:rsidR="00D66C66">
        <w:rPr>
          <w:sz w:val="24"/>
          <w:szCs w:val="24"/>
        </w:rPr>
        <w:t xml:space="preserve">  </w:t>
      </w:r>
      <w:r w:rsidR="00636CC9">
        <w:rPr>
          <w:sz w:val="24"/>
          <w:szCs w:val="24"/>
        </w:rPr>
        <w:t>July 6</w:t>
      </w:r>
      <w:r w:rsidR="00636CC9" w:rsidRPr="00636CC9">
        <w:rPr>
          <w:sz w:val="24"/>
          <w:szCs w:val="24"/>
          <w:vertAlign w:val="superscript"/>
        </w:rPr>
        <w:t>th</w:t>
      </w:r>
      <w:r w:rsidR="00636CC9">
        <w:rPr>
          <w:sz w:val="24"/>
          <w:szCs w:val="24"/>
        </w:rPr>
        <w:t>, 2020.</w:t>
      </w:r>
    </w:p>
    <w:p w14:paraId="3C639B5B" w14:textId="77777777" w:rsidR="002D71AC" w:rsidRDefault="002D71AC" w:rsidP="00246D11">
      <w:pPr>
        <w:rPr>
          <w:sz w:val="24"/>
          <w:szCs w:val="24"/>
        </w:rPr>
      </w:pPr>
    </w:p>
    <w:p w14:paraId="3BACC449" w14:textId="77777777" w:rsidR="00636CC9" w:rsidRPr="00636CC9" w:rsidRDefault="00965356" w:rsidP="00636CC9">
      <w:pPr>
        <w:pStyle w:val="NormalWeb"/>
      </w:pPr>
      <w:r w:rsidRPr="008A4E86">
        <w:t>Question Asked:</w:t>
      </w:r>
      <w:r w:rsidR="002D71AC">
        <w:t xml:space="preserve">  </w:t>
      </w:r>
      <w:r w:rsidR="00636CC9" w:rsidRPr="00636CC9">
        <w:rPr>
          <w:b/>
        </w:rPr>
        <w:t>Does anyone have any Policies &amp; Procedures they would be willing to share re: Midlines and PICCs-specifically regarding decision algorithms for catheter replacement?</w:t>
      </w:r>
    </w:p>
    <w:p w14:paraId="544BB951" w14:textId="47EE0873" w:rsidR="002D71AC" w:rsidRDefault="002D71AC" w:rsidP="002D71AC">
      <w:pPr>
        <w:pStyle w:val="NormalWeb"/>
        <w:rPr>
          <w:rFonts w:ascii="Calibri" w:hAnsi="Calibri" w:cs="Calibri"/>
          <w:color w:val="000000"/>
        </w:rPr>
      </w:pPr>
    </w:p>
    <w:p w14:paraId="4543DD93" w14:textId="77777777" w:rsidR="00965356" w:rsidRDefault="00965356" w:rsidP="00E25CBD">
      <w:pPr>
        <w:rPr>
          <w:sz w:val="28"/>
          <w:szCs w:val="28"/>
        </w:rPr>
      </w:pPr>
    </w:p>
    <w:p w14:paraId="579834E1" w14:textId="15BA31D3" w:rsidR="00B31344" w:rsidRDefault="00636CC9"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t>X</w:t>
      </w:r>
      <w:r>
        <w:rPr>
          <w:sz w:val="22"/>
          <w:szCs w:val="22"/>
        </w:rPr>
        <w:fldChar w:fldCharType="begin">
          <w:ffData>
            <w:name w:val=""/>
            <w:enabled/>
            <w:calcOnExit w:val="0"/>
            <w:checkBox>
              <w:size w:val="20"/>
              <w:default w:val="0"/>
            </w:checkBox>
          </w:ffData>
        </w:fldChar>
      </w:r>
      <w:r>
        <w:rPr>
          <w:sz w:val="22"/>
          <w:szCs w:val="22"/>
        </w:rPr>
        <w:instrText xml:space="preserve"> FORMCHECKBOX </w:instrText>
      </w:r>
      <w:r w:rsidR="00CE4A60">
        <w:rPr>
          <w:sz w:val="22"/>
          <w:szCs w:val="22"/>
        </w:rPr>
      </w:r>
      <w:r w:rsidR="00CE4A60">
        <w:rPr>
          <w:sz w:val="22"/>
          <w:szCs w:val="22"/>
        </w:rPr>
        <w:fldChar w:fldCharType="separate"/>
      </w:r>
      <w:r>
        <w:rPr>
          <w:sz w:val="22"/>
          <w:szCs w:val="22"/>
        </w:rPr>
        <w:fldChar w:fldCharType="end"/>
      </w:r>
      <w:r w:rsidR="005105E3">
        <w:rPr>
          <w:sz w:val="22"/>
          <w:szCs w:val="22"/>
        </w:rPr>
        <w:t xml:space="preserve"> </w:t>
      </w:r>
      <w:r w:rsidR="00965356" w:rsidRPr="007A4674">
        <w:rPr>
          <w:sz w:val="22"/>
          <w:szCs w:val="22"/>
        </w:rPr>
        <w:t>Policy</w:t>
      </w:r>
      <w:r>
        <w:rPr>
          <w:sz w:val="22"/>
          <w:szCs w:val="22"/>
        </w:rPr>
        <w:t xml:space="preserve"> </w:t>
      </w:r>
      <w:r w:rsidR="00965356" w:rsidRPr="007A4674">
        <w:rPr>
          <w:sz w:val="22"/>
          <w:szCs w:val="22"/>
        </w:rPr>
        <w:t xml:space="preserve"> </w:t>
      </w:r>
      <w:r>
        <w:rPr>
          <w:sz w:val="22"/>
          <w:szCs w:val="22"/>
        </w:rPr>
        <w:t>X</w:t>
      </w:r>
      <w:r>
        <w:rPr>
          <w:sz w:val="22"/>
          <w:szCs w:val="22"/>
        </w:rPr>
        <w:fldChar w:fldCharType="begin">
          <w:ffData>
            <w:name w:val=""/>
            <w:enabled/>
            <w:calcOnExit w:val="0"/>
            <w:statusText w:type="text" w:val="X"/>
            <w:checkBox>
              <w:sizeAuto/>
              <w:default w:val="0"/>
            </w:checkBox>
          </w:ffData>
        </w:fldChar>
      </w:r>
      <w:r>
        <w:rPr>
          <w:sz w:val="22"/>
          <w:szCs w:val="22"/>
        </w:rPr>
        <w:instrText xml:space="preserve"> FORMCHECKBOX </w:instrText>
      </w:r>
      <w:r w:rsidR="00CE4A60">
        <w:rPr>
          <w:sz w:val="22"/>
          <w:szCs w:val="22"/>
        </w:rPr>
      </w:r>
      <w:r w:rsidR="00CE4A60">
        <w:rPr>
          <w:sz w:val="22"/>
          <w:szCs w:val="22"/>
        </w:rPr>
        <w:fldChar w:fldCharType="separate"/>
      </w:r>
      <w:r>
        <w:rPr>
          <w:sz w:val="22"/>
          <w:szCs w:val="22"/>
        </w:rPr>
        <w:fldChar w:fldCharType="end"/>
      </w:r>
      <w:r w:rsidR="00965356" w:rsidRPr="007A4674">
        <w:rPr>
          <w:sz w:val="22"/>
          <w:szCs w:val="22"/>
        </w:rPr>
        <w:t xml:space="preserve"> </w:t>
      </w:r>
      <w:r>
        <w:rPr>
          <w:sz w:val="22"/>
          <w:szCs w:val="22"/>
        </w:rPr>
        <w:t xml:space="preserve"> </w:t>
      </w:r>
      <w:r w:rsidR="00965356" w:rsidRPr="007A4674">
        <w:rPr>
          <w:sz w:val="22"/>
          <w:szCs w:val="22"/>
        </w:rPr>
        <w:t xml:space="preserve">Procedure  </w:t>
      </w:r>
      <w:r w:rsidR="00965356" w:rsidRPr="007A4674">
        <w:rPr>
          <w:sz w:val="22"/>
          <w:szCs w:val="22"/>
        </w:rPr>
        <w:fldChar w:fldCharType="begin">
          <w:ffData>
            <w:name w:val="Check3"/>
            <w:enabled/>
            <w:calcOnExit w:val="0"/>
            <w:checkBox>
              <w:sizeAuto/>
              <w:default w:val="0"/>
            </w:checkBox>
          </w:ffData>
        </w:fldChar>
      </w:r>
      <w:bookmarkStart w:id="0" w:name="Check3"/>
      <w:r w:rsidR="00965356" w:rsidRPr="007A4674">
        <w:rPr>
          <w:sz w:val="22"/>
          <w:szCs w:val="22"/>
        </w:rPr>
        <w:instrText xml:space="preserve"> FORMCHECKBOX </w:instrText>
      </w:r>
      <w:r w:rsidR="00CE4A60">
        <w:rPr>
          <w:sz w:val="22"/>
          <w:szCs w:val="22"/>
        </w:rPr>
      </w:r>
      <w:r w:rsidR="00CE4A60">
        <w:rPr>
          <w:sz w:val="22"/>
          <w:szCs w:val="22"/>
        </w:rPr>
        <w:fldChar w:fldCharType="separate"/>
      </w:r>
      <w:r w:rsidR="00965356" w:rsidRPr="007A4674">
        <w:rPr>
          <w:sz w:val="22"/>
          <w:szCs w:val="22"/>
        </w:rPr>
        <w:fldChar w:fldCharType="end"/>
      </w:r>
      <w:bookmarkEnd w:id="0"/>
      <w:r w:rsidR="00965356" w:rsidRPr="007A4674">
        <w:rPr>
          <w:sz w:val="22"/>
          <w:szCs w:val="22"/>
        </w:rPr>
        <w:t xml:space="preserve"> </w:t>
      </w:r>
      <w:r w:rsidR="003F1796" w:rsidRPr="007A4674">
        <w:rPr>
          <w:sz w:val="22"/>
          <w:szCs w:val="22"/>
        </w:rPr>
        <w:t>Practice</w:t>
      </w:r>
      <w:r w:rsidR="00DC3F0F" w:rsidRPr="007A4674">
        <w:rPr>
          <w:sz w:val="22"/>
          <w:szCs w:val="22"/>
        </w:rPr>
        <w:t xml:space="preserve"> Question</w:t>
      </w:r>
      <w:r w:rsidR="003F1796" w:rsidRPr="007A4674">
        <w:rPr>
          <w:sz w:val="22"/>
          <w:szCs w:val="22"/>
        </w:rPr>
        <w:t xml:space="preserve">  </w:t>
      </w:r>
      <w:r w:rsidR="003F1796" w:rsidRPr="007A4674">
        <w:rPr>
          <w:sz w:val="22"/>
          <w:szCs w:val="22"/>
        </w:rPr>
        <w:fldChar w:fldCharType="begin">
          <w:ffData>
            <w:name w:val="Check4"/>
            <w:enabled/>
            <w:calcOnExit w:val="0"/>
            <w:checkBox>
              <w:sizeAuto/>
              <w:default w:val="0"/>
            </w:checkBox>
          </w:ffData>
        </w:fldChar>
      </w:r>
      <w:bookmarkStart w:id="1" w:name="Check4"/>
      <w:r w:rsidR="003F1796" w:rsidRPr="007A4674">
        <w:rPr>
          <w:sz w:val="22"/>
          <w:szCs w:val="22"/>
        </w:rPr>
        <w:instrText xml:space="preserve"> FORMCHECKBOX </w:instrText>
      </w:r>
      <w:r w:rsidR="00CE4A60">
        <w:rPr>
          <w:sz w:val="22"/>
          <w:szCs w:val="22"/>
        </w:rPr>
      </w:r>
      <w:r w:rsidR="00CE4A60">
        <w:rPr>
          <w:sz w:val="22"/>
          <w:szCs w:val="22"/>
        </w:rPr>
        <w:fldChar w:fldCharType="separate"/>
      </w:r>
      <w:r w:rsidR="003F1796" w:rsidRPr="007A4674">
        <w:rPr>
          <w:sz w:val="22"/>
          <w:szCs w:val="22"/>
        </w:rPr>
        <w:fldChar w:fldCharType="end"/>
      </w:r>
      <w:bookmarkEnd w:id="1"/>
      <w:r w:rsidR="003F1796" w:rsidRPr="007A4674">
        <w:rPr>
          <w:sz w:val="22"/>
          <w:szCs w:val="22"/>
        </w:rPr>
        <w:t xml:space="preserve"> Program Info  </w:t>
      </w:r>
      <w:r w:rsidR="00EE54C5">
        <w:rPr>
          <w:sz w:val="22"/>
          <w:szCs w:val="22"/>
        </w:rPr>
        <w:fldChar w:fldCharType="begin">
          <w:ffData>
            <w:name w:val="Check5"/>
            <w:enabled/>
            <w:calcOnExit w:val="0"/>
            <w:checkBox>
              <w:sizeAuto/>
              <w:default w:val="0"/>
            </w:checkBox>
          </w:ffData>
        </w:fldChar>
      </w:r>
      <w:bookmarkStart w:id="2" w:name="Check5"/>
      <w:r w:rsidR="00EE54C5">
        <w:rPr>
          <w:sz w:val="22"/>
          <w:szCs w:val="22"/>
        </w:rPr>
        <w:instrText xml:space="preserve"> FORMCHECKBOX </w:instrText>
      </w:r>
      <w:r w:rsidR="00CE4A60">
        <w:rPr>
          <w:sz w:val="22"/>
          <w:szCs w:val="22"/>
        </w:rPr>
      </w:r>
      <w:r w:rsidR="00CE4A60">
        <w:rPr>
          <w:sz w:val="22"/>
          <w:szCs w:val="22"/>
        </w:rPr>
        <w:fldChar w:fldCharType="separate"/>
      </w:r>
      <w:r w:rsidR="00EE54C5">
        <w:rPr>
          <w:sz w:val="22"/>
          <w:szCs w:val="22"/>
        </w:rPr>
        <w:fldChar w:fldCharType="end"/>
      </w:r>
      <w:bookmarkEnd w:id="2"/>
      <w:r w:rsidR="00DC3F0F" w:rsidRPr="007A4674">
        <w:rPr>
          <w:sz w:val="22"/>
          <w:szCs w:val="22"/>
        </w:rPr>
        <w:t xml:space="preserve"> Committee Structure info </w:t>
      </w:r>
    </w:p>
    <w:p w14:paraId="05318BD6"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58CE3A07" w14:textId="77777777" w:rsidR="00B31344" w:rsidRDefault="00DC3F0F"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6"/>
            <w:enabled/>
            <w:calcOnExit w:val="0"/>
            <w:checkBox>
              <w:sizeAuto/>
              <w:default w:val="0"/>
            </w:checkBox>
          </w:ffData>
        </w:fldChar>
      </w:r>
      <w:bookmarkStart w:id="3" w:name="Check6"/>
      <w:r w:rsidRPr="007A4674">
        <w:rPr>
          <w:sz w:val="22"/>
          <w:szCs w:val="22"/>
        </w:rPr>
        <w:instrText xml:space="preserve"> FORMCHECKBOX </w:instrText>
      </w:r>
      <w:r w:rsidR="00CE4A60">
        <w:rPr>
          <w:sz w:val="22"/>
          <w:szCs w:val="22"/>
        </w:rPr>
      </w:r>
      <w:r w:rsidR="00CE4A60">
        <w:rPr>
          <w:sz w:val="22"/>
          <w:szCs w:val="22"/>
        </w:rPr>
        <w:fldChar w:fldCharType="separate"/>
      </w:r>
      <w:r w:rsidRPr="007A4674">
        <w:rPr>
          <w:sz w:val="22"/>
          <w:szCs w:val="22"/>
        </w:rPr>
        <w:fldChar w:fldCharType="end"/>
      </w:r>
      <w:bookmarkEnd w:id="3"/>
      <w:r w:rsidRPr="007A4674">
        <w:rPr>
          <w:sz w:val="22"/>
          <w:szCs w:val="22"/>
        </w:rPr>
        <w:t xml:space="preserve"> Role Question</w:t>
      </w:r>
      <w:r w:rsidR="00B31344">
        <w:rPr>
          <w:sz w:val="22"/>
          <w:szCs w:val="22"/>
        </w:rPr>
        <w:t xml:space="preserve">  </w:t>
      </w:r>
      <w:r w:rsidRPr="007A4674">
        <w:rPr>
          <w:sz w:val="22"/>
          <w:szCs w:val="22"/>
        </w:rPr>
        <w:fldChar w:fldCharType="begin">
          <w:ffData>
            <w:name w:val="Check7"/>
            <w:enabled/>
            <w:calcOnExit w:val="0"/>
            <w:checkBox>
              <w:sizeAuto/>
              <w:default w:val="0"/>
            </w:checkBox>
          </w:ffData>
        </w:fldChar>
      </w:r>
      <w:bookmarkStart w:id="4" w:name="Check7"/>
      <w:r w:rsidRPr="007A4674">
        <w:rPr>
          <w:sz w:val="22"/>
          <w:szCs w:val="22"/>
        </w:rPr>
        <w:instrText xml:space="preserve"> FORMCHECKBOX </w:instrText>
      </w:r>
      <w:r w:rsidR="00CE4A60">
        <w:rPr>
          <w:sz w:val="22"/>
          <w:szCs w:val="22"/>
        </w:rPr>
      </w:r>
      <w:r w:rsidR="00CE4A60">
        <w:rPr>
          <w:sz w:val="22"/>
          <w:szCs w:val="22"/>
        </w:rPr>
        <w:fldChar w:fldCharType="separate"/>
      </w:r>
      <w:r w:rsidRPr="007A4674">
        <w:rPr>
          <w:sz w:val="22"/>
          <w:szCs w:val="22"/>
        </w:rPr>
        <w:fldChar w:fldCharType="end"/>
      </w:r>
      <w:bookmarkEnd w:id="4"/>
      <w:r w:rsidRPr="007A4674">
        <w:rPr>
          <w:sz w:val="22"/>
          <w:szCs w:val="22"/>
        </w:rPr>
        <w:t xml:space="preserve"> Model/Structure Question   </w:t>
      </w:r>
      <w:r w:rsidRPr="009D43C6">
        <w:rPr>
          <w:b/>
          <w:sz w:val="22"/>
          <w:szCs w:val="22"/>
        </w:rPr>
        <w:fldChar w:fldCharType="begin">
          <w:ffData>
            <w:name w:val="Check8"/>
            <w:enabled/>
            <w:calcOnExit w:val="0"/>
            <w:checkBox>
              <w:sizeAuto/>
              <w:default w:val="0"/>
            </w:checkBox>
          </w:ffData>
        </w:fldChar>
      </w:r>
      <w:bookmarkStart w:id="5" w:name="Check8"/>
      <w:r w:rsidRPr="009D43C6">
        <w:rPr>
          <w:b/>
          <w:sz w:val="22"/>
          <w:szCs w:val="22"/>
        </w:rPr>
        <w:instrText xml:space="preserve"> FORMCHECKBOX </w:instrText>
      </w:r>
      <w:r w:rsidR="00CE4A60">
        <w:rPr>
          <w:b/>
          <w:sz w:val="22"/>
          <w:szCs w:val="22"/>
        </w:rPr>
      </w:r>
      <w:r w:rsidR="00CE4A60">
        <w:rPr>
          <w:b/>
          <w:sz w:val="22"/>
          <w:szCs w:val="22"/>
        </w:rPr>
        <w:fldChar w:fldCharType="separate"/>
      </w:r>
      <w:r w:rsidRPr="009D43C6">
        <w:rPr>
          <w:b/>
          <w:sz w:val="22"/>
          <w:szCs w:val="22"/>
        </w:rPr>
        <w:fldChar w:fldCharType="end"/>
      </w:r>
      <w:bookmarkEnd w:id="5"/>
      <w:r w:rsidRPr="007A4674">
        <w:rPr>
          <w:sz w:val="22"/>
          <w:szCs w:val="22"/>
        </w:rPr>
        <w:t xml:space="preserve"> Care Delivery </w:t>
      </w:r>
      <w:r w:rsidR="00CE13FB" w:rsidRPr="007A4674">
        <w:rPr>
          <w:sz w:val="22"/>
          <w:szCs w:val="22"/>
        </w:rPr>
        <w:t>Question</w:t>
      </w:r>
      <w:r w:rsidRPr="007A4674">
        <w:rPr>
          <w:sz w:val="22"/>
          <w:szCs w:val="22"/>
        </w:rPr>
        <w:t xml:space="preserve">  </w:t>
      </w:r>
      <w:r w:rsidRPr="007A4674">
        <w:rPr>
          <w:sz w:val="22"/>
          <w:szCs w:val="22"/>
        </w:rPr>
        <w:fldChar w:fldCharType="begin">
          <w:ffData>
            <w:name w:val="Check9"/>
            <w:enabled/>
            <w:calcOnExit w:val="0"/>
            <w:checkBox>
              <w:sizeAuto/>
              <w:default w:val="0"/>
            </w:checkBox>
          </w:ffData>
        </w:fldChar>
      </w:r>
      <w:bookmarkStart w:id="6" w:name="Check9"/>
      <w:r w:rsidRPr="007A4674">
        <w:rPr>
          <w:sz w:val="22"/>
          <w:szCs w:val="22"/>
        </w:rPr>
        <w:instrText xml:space="preserve"> FORMCHECKBOX </w:instrText>
      </w:r>
      <w:r w:rsidR="00CE4A60">
        <w:rPr>
          <w:sz w:val="22"/>
          <w:szCs w:val="22"/>
        </w:rPr>
      </w:r>
      <w:r w:rsidR="00CE4A60">
        <w:rPr>
          <w:sz w:val="22"/>
          <w:szCs w:val="22"/>
        </w:rPr>
        <w:fldChar w:fldCharType="separate"/>
      </w:r>
      <w:r w:rsidRPr="007A4674">
        <w:rPr>
          <w:sz w:val="22"/>
          <w:szCs w:val="22"/>
        </w:rPr>
        <w:fldChar w:fldCharType="end"/>
      </w:r>
      <w:bookmarkEnd w:id="6"/>
      <w:r w:rsidRPr="007A4674">
        <w:rPr>
          <w:sz w:val="22"/>
          <w:szCs w:val="22"/>
        </w:rPr>
        <w:t xml:space="preserve"> Collaboration  </w:t>
      </w:r>
    </w:p>
    <w:p w14:paraId="7A94FB9A"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408533B6" w14:textId="77777777" w:rsidR="00B31344" w:rsidRDefault="00DC3F0F"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0"/>
            <w:enabled/>
            <w:calcOnExit w:val="0"/>
            <w:checkBox>
              <w:sizeAuto/>
              <w:default w:val="0"/>
            </w:checkBox>
          </w:ffData>
        </w:fldChar>
      </w:r>
      <w:bookmarkStart w:id="7" w:name="Check10"/>
      <w:r w:rsidRPr="007A4674">
        <w:rPr>
          <w:sz w:val="22"/>
          <w:szCs w:val="22"/>
        </w:rPr>
        <w:instrText xml:space="preserve"> FORMCHECKBOX </w:instrText>
      </w:r>
      <w:r w:rsidR="00CE4A60">
        <w:rPr>
          <w:sz w:val="22"/>
          <w:szCs w:val="22"/>
        </w:rPr>
      </w:r>
      <w:r w:rsidR="00CE4A60">
        <w:rPr>
          <w:sz w:val="22"/>
          <w:szCs w:val="22"/>
        </w:rPr>
        <w:fldChar w:fldCharType="separate"/>
      </w:r>
      <w:r w:rsidRPr="007A4674">
        <w:rPr>
          <w:sz w:val="22"/>
          <w:szCs w:val="22"/>
        </w:rPr>
        <w:fldChar w:fldCharType="end"/>
      </w:r>
      <w:bookmarkEnd w:id="7"/>
      <w:r w:rsidRPr="007A4674">
        <w:rPr>
          <w:sz w:val="22"/>
          <w:szCs w:val="22"/>
        </w:rPr>
        <w:t xml:space="preserve"> </w:t>
      </w:r>
      <w:r w:rsidR="000E7707" w:rsidRPr="007A4674">
        <w:rPr>
          <w:sz w:val="22"/>
          <w:szCs w:val="22"/>
        </w:rPr>
        <w:t xml:space="preserve">Regulation/Legislation </w:t>
      </w:r>
      <w:r w:rsidR="00B31344">
        <w:rPr>
          <w:sz w:val="22"/>
          <w:szCs w:val="22"/>
        </w:rPr>
        <w:t xml:space="preserve">  </w:t>
      </w:r>
      <w:r w:rsidR="000E7707" w:rsidRPr="007A4674">
        <w:rPr>
          <w:sz w:val="22"/>
          <w:szCs w:val="22"/>
        </w:rPr>
        <w:t xml:space="preserve"> </w:t>
      </w:r>
      <w:r w:rsidR="000E7707" w:rsidRPr="007A4674">
        <w:rPr>
          <w:sz w:val="22"/>
          <w:szCs w:val="22"/>
        </w:rPr>
        <w:fldChar w:fldCharType="begin">
          <w:ffData>
            <w:name w:val="Check11"/>
            <w:enabled/>
            <w:calcOnExit w:val="0"/>
            <w:checkBox>
              <w:sizeAuto/>
              <w:default w:val="0"/>
            </w:checkBox>
          </w:ffData>
        </w:fldChar>
      </w:r>
      <w:bookmarkStart w:id="8" w:name="Check11"/>
      <w:r w:rsidR="000E7707" w:rsidRPr="007A4674">
        <w:rPr>
          <w:sz w:val="22"/>
          <w:szCs w:val="22"/>
        </w:rPr>
        <w:instrText xml:space="preserve"> FORMCHECKBOX </w:instrText>
      </w:r>
      <w:r w:rsidR="00CE4A60">
        <w:rPr>
          <w:sz w:val="22"/>
          <w:szCs w:val="22"/>
        </w:rPr>
      </w:r>
      <w:r w:rsidR="00CE4A60">
        <w:rPr>
          <w:sz w:val="22"/>
          <w:szCs w:val="22"/>
        </w:rPr>
        <w:fldChar w:fldCharType="separate"/>
      </w:r>
      <w:r w:rsidR="000E7707" w:rsidRPr="007A4674">
        <w:rPr>
          <w:sz w:val="22"/>
          <w:szCs w:val="22"/>
        </w:rPr>
        <w:fldChar w:fldCharType="end"/>
      </w:r>
      <w:bookmarkEnd w:id="8"/>
      <w:r w:rsidR="000E7707" w:rsidRPr="007A4674">
        <w:rPr>
          <w:sz w:val="22"/>
          <w:szCs w:val="22"/>
        </w:rPr>
        <w:t xml:space="preserve"> Pt. Safety</w:t>
      </w:r>
      <w:r w:rsidR="00B31344">
        <w:rPr>
          <w:sz w:val="22"/>
          <w:szCs w:val="22"/>
        </w:rPr>
        <w:t xml:space="preserve">  </w:t>
      </w:r>
      <w:r w:rsidR="007A4674" w:rsidRPr="007A4674">
        <w:rPr>
          <w:sz w:val="22"/>
          <w:szCs w:val="22"/>
        </w:rPr>
        <w:fldChar w:fldCharType="begin">
          <w:ffData>
            <w:name w:val="Check12"/>
            <w:enabled/>
            <w:calcOnExit w:val="0"/>
            <w:checkBox>
              <w:sizeAuto/>
              <w:default w:val="0"/>
            </w:checkBox>
          </w:ffData>
        </w:fldChar>
      </w:r>
      <w:bookmarkStart w:id="9" w:name="Check12"/>
      <w:r w:rsidR="007A4674" w:rsidRPr="007A4674">
        <w:rPr>
          <w:sz w:val="22"/>
          <w:szCs w:val="22"/>
        </w:rPr>
        <w:instrText xml:space="preserve"> FORMCHECKBOX </w:instrText>
      </w:r>
      <w:r w:rsidR="00CE4A60">
        <w:rPr>
          <w:sz w:val="22"/>
          <w:szCs w:val="22"/>
        </w:rPr>
      </w:r>
      <w:r w:rsidR="00CE4A60">
        <w:rPr>
          <w:sz w:val="22"/>
          <w:szCs w:val="22"/>
        </w:rPr>
        <w:fldChar w:fldCharType="separate"/>
      </w:r>
      <w:r w:rsidR="007A4674" w:rsidRPr="007A4674">
        <w:rPr>
          <w:sz w:val="22"/>
          <w:szCs w:val="22"/>
        </w:rPr>
        <w:fldChar w:fldCharType="end"/>
      </w:r>
      <w:bookmarkEnd w:id="9"/>
      <w:r w:rsidR="007A4674" w:rsidRPr="007A4674">
        <w:rPr>
          <w:sz w:val="22"/>
          <w:szCs w:val="22"/>
        </w:rPr>
        <w:t xml:space="preserve"> Quality/Outcome/Indicator Question </w:t>
      </w:r>
    </w:p>
    <w:p w14:paraId="511DB531"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7BBCFE1A" w14:textId="77777777" w:rsidR="007A4674" w:rsidRPr="00BB6092" w:rsidRDefault="007A467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3"/>
            <w:enabled/>
            <w:calcOnExit w:val="0"/>
            <w:checkBox>
              <w:sizeAuto/>
              <w:default w:val="0"/>
            </w:checkBox>
          </w:ffData>
        </w:fldChar>
      </w:r>
      <w:bookmarkStart w:id="10" w:name="Check13"/>
      <w:r w:rsidRPr="007A4674">
        <w:rPr>
          <w:sz w:val="22"/>
          <w:szCs w:val="22"/>
        </w:rPr>
        <w:instrText xml:space="preserve"> FORMCHECKBOX </w:instrText>
      </w:r>
      <w:r w:rsidR="00CE4A60">
        <w:rPr>
          <w:sz w:val="22"/>
          <w:szCs w:val="22"/>
        </w:rPr>
      </w:r>
      <w:r w:rsidR="00CE4A60">
        <w:rPr>
          <w:sz w:val="22"/>
          <w:szCs w:val="22"/>
        </w:rPr>
        <w:fldChar w:fldCharType="separate"/>
      </w:r>
      <w:r w:rsidRPr="007A4674">
        <w:rPr>
          <w:sz w:val="22"/>
          <w:szCs w:val="22"/>
        </w:rPr>
        <w:fldChar w:fldCharType="end"/>
      </w:r>
      <w:bookmarkEnd w:id="10"/>
      <w:r w:rsidRPr="007A4674">
        <w:rPr>
          <w:sz w:val="22"/>
          <w:szCs w:val="22"/>
        </w:rPr>
        <w:t xml:space="preserve"> PP Culture/Leadership Question</w:t>
      </w:r>
      <w:r w:rsidR="00BB6092">
        <w:rPr>
          <w:sz w:val="22"/>
          <w:szCs w:val="22"/>
        </w:rPr>
        <w:t xml:space="preserve">  </w:t>
      </w:r>
      <w:r w:rsidR="00BB6092">
        <w:rPr>
          <w:sz w:val="22"/>
          <w:szCs w:val="22"/>
        </w:rPr>
        <w:fldChar w:fldCharType="begin">
          <w:ffData>
            <w:name w:val="Check14"/>
            <w:enabled/>
            <w:calcOnExit w:val="0"/>
            <w:checkBox>
              <w:sizeAuto/>
              <w:default w:val="0"/>
            </w:checkBox>
          </w:ffData>
        </w:fldChar>
      </w:r>
      <w:bookmarkStart w:id="11" w:name="Check14"/>
      <w:r w:rsidR="00BB6092">
        <w:rPr>
          <w:sz w:val="22"/>
          <w:szCs w:val="22"/>
        </w:rPr>
        <w:instrText xml:space="preserve"> FORMCHECKBOX </w:instrText>
      </w:r>
      <w:r w:rsidR="00CE4A60">
        <w:rPr>
          <w:sz w:val="22"/>
          <w:szCs w:val="22"/>
        </w:rPr>
      </w:r>
      <w:r w:rsidR="00CE4A60">
        <w:rPr>
          <w:sz w:val="22"/>
          <w:szCs w:val="22"/>
        </w:rPr>
        <w:fldChar w:fldCharType="separate"/>
      </w:r>
      <w:r w:rsidR="00BB6092">
        <w:rPr>
          <w:sz w:val="22"/>
          <w:szCs w:val="22"/>
        </w:rPr>
        <w:fldChar w:fldCharType="end"/>
      </w:r>
      <w:bookmarkEnd w:id="11"/>
      <w:r w:rsidR="00BB6092">
        <w:rPr>
          <w:sz w:val="22"/>
          <w:szCs w:val="22"/>
        </w:rPr>
        <w:t xml:space="preserve"> Other:</w:t>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p>
    <w:p w14:paraId="1C6D1B77" w14:textId="77777777" w:rsidR="00965356" w:rsidRPr="008A4E86" w:rsidRDefault="00965356" w:rsidP="00965356">
      <w:pPr>
        <w:ind w:left="-990" w:firstLine="990"/>
        <w:rPr>
          <w:sz w:val="24"/>
          <w:szCs w:val="24"/>
        </w:rPr>
      </w:pPr>
      <w:r w:rsidRPr="008A4E86">
        <w:rPr>
          <w:sz w:val="24"/>
          <w:szCs w:val="24"/>
        </w:rPr>
        <w:t>Keyword(s)</w:t>
      </w:r>
    </w:p>
    <w:p w14:paraId="20C36CFD" w14:textId="77777777" w:rsidR="00965356" w:rsidRPr="008A4E86" w:rsidRDefault="00965356" w:rsidP="00965356">
      <w:pPr>
        <w:ind w:left="-990" w:firstLine="990"/>
        <w:rPr>
          <w:sz w:val="24"/>
          <w:szCs w:val="24"/>
        </w:rPr>
      </w:pPr>
      <w:r w:rsidRPr="008A4E86">
        <w:rPr>
          <w:sz w:val="24"/>
          <w:szCs w:val="24"/>
        </w:rPr>
        <w:t xml:space="preserve">(Check 1 to 2 </w:t>
      </w:r>
    </w:p>
    <w:p w14:paraId="0438E7B4" w14:textId="77777777" w:rsidR="00965356" w:rsidRPr="008A4E86" w:rsidRDefault="00965356" w:rsidP="00965356">
      <w:pPr>
        <w:ind w:left="-990" w:firstLine="990"/>
        <w:rPr>
          <w:sz w:val="24"/>
          <w:szCs w:val="24"/>
        </w:rPr>
      </w:pPr>
      <w:r w:rsidRPr="008A4E86">
        <w:rPr>
          <w:sz w:val="24"/>
          <w:szCs w:val="24"/>
        </w:rPr>
        <w:t>Maximum)</w:t>
      </w:r>
    </w:p>
    <w:p w14:paraId="161D83F0" w14:textId="77777777" w:rsidR="00B31344" w:rsidRPr="008A4E86" w:rsidRDefault="00B31344" w:rsidP="00965356">
      <w:pPr>
        <w:ind w:left="-990" w:firstLine="990"/>
        <w:rPr>
          <w:sz w:val="24"/>
          <w:szCs w:val="24"/>
        </w:rPr>
      </w:pPr>
    </w:p>
    <w:p w14:paraId="055B53BA" w14:textId="77777777" w:rsidR="00B31344" w:rsidRDefault="00B31344" w:rsidP="00965356">
      <w:pPr>
        <w:ind w:left="-990" w:firstLine="990"/>
        <w:rPr>
          <w:sz w:val="28"/>
          <w:szCs w:val="28"/>
        </w:rPr>
      </w:pPr>
    </w:p>
    <w:p w14:paraId="1BA7A944" w14:textId="77777777" w:rsidR="00B31344" w:rsidRDefault="00B31344" w:rsidP="00965356">
      <w:pPr>
        <w:ind w:left="-990" w:firstLine="990"/>
        <w:rPr>
          <w:sz w:val="28"/>
          <w:szCs w:val="28"/>
        </w:rPr>
      </w:pPr>
    </w:p>
    <w:p w14:paraId="0A154D01" w14:textId="77777777" w:rsidR="00B31344" w:rsidRDefault="00B31344" w:rsidP="00965356">
      <w:pPr>
        <w:ind w:left="-990" w:firstLine="990"/>
        <w:rPr>
          <w:sz w:val="28"/>
          <w:szCs w:val="28"/>
        </w:rPr>
      </w:pPr>
    </w:p>
    <w:p w14:paraId="6E37D4C9" w14:textId="77777777" w:rsidR="00B31344" w:rsidRPr="008A4E86" w:rsidRDefault="00B31344" w:rsidP="00965356">
      <w:pPr>
        <w:ind w:left="-990" w:firstLine="990"/>
        <w:rPr>
          <w:sz w:val="24"/>
          <w:szCs w:val="24"/>
        </w:rPr>
      </w:pPr>
      <w:r w:rsidRPr="008A4E86">
        <w:rPr>
          <w:sz w:val="24"/>
          <w:szCs w:val="24"/>
        </w:rPr>
        <w:t>Responses:</w:t>
      </w:r>
    </w:p>
    <w:p w14:paraId="6EEB106A" w14:textId="77777777" w:rsidR="00B31344" w:rsidRDefault="00B31344" w:rsidP="00965356">
      <w:pPr>
        <w:ind w:left="-990" w:firstLine="99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7076"/>
        <w:gridCol w:w="2427"/>
      </w:tblGrid>
      <w:tr w:rsidR="00636CC9" w:rsidRPr="00BD33A6" w14:paraId="5374742C" w14:textId="77777777" w:rsidTr="00126B48">
        <w:trPr>
          <w:trHeight w:val="879"/>
          <w:tblHeader/>
        </w:trPr>
        <w:tc>
          <w:tcPr>
            <w:tcW w:w="1331" w:type="pct"/>
            <w:shd w:val="clear" w:color="auto" w:fill="auto"/>
            <w:vAlign w:val="center"/>
          </w:tcPr>
          <w:p w14:paraId="7EE67D3A" w14:textId="77777777" w:rsidR="00636CC9" w:rsidRDefault="00636CC9" w:rsidP="00636CC9">
            <w:pPr>
              <w:jc w:val="center"/>
              <w:rPr>
                <w:sz w:val="24"/>
                <w:szCs w:val="24"/>
              </w:rPr>
            </w:pPr>
            <w:r>
              <w:rPr>
                <w:sz w:val="24"/>
                <w:szCs w:val="24"/>
              </w:rPr>
              <w:t xml:space="preserve">Responder </w:t>
            </w:r>
          </w:p>
          <w:p w14:paraId="4AE193D7" w14:textId="7DECC24A" w:rsidR="00636CC9" w:rsidRPr="00BD33A6" w:rsidRDefault="00636CC9" w:rsidP="00636CC9">
            <w:pPr>
              <w:jc w:val="center"/>
              <w:rPr>
                <w:sz w:val="24"/>
                <w:szCs w:val="24"/>
              </w:rPr>
            </w:pPr>
            <w:r>
              <w:rPr>
                <w:sz w:val="24"/>
                <w:szCs w:val="24"/>
              </w:rPr>
              <w:t>Contact I</w:t>
            </w:r>
            <w:r w:rsidRPr="00BD33A6">
              <w:rPr>
                <w:sz w:val="24"/>
                <w:szCs w:val="24"/>
              </w:rPr>
              <w:t>nfo</w:t>
            </w:r>
          </w:p>
        </w:tc>
        <w:tc>
          <w:tcPr>
            <w:tcW w:w="2732" w:type="pct"/>
            <w:shd w:val="clear" w:color="auto" w:fill="auto"/>
            <w:vAlign w:val="center"/>
          </w:tcPr>
          <w:p w14:paraId="2C74B0B1" w14:textId="685AC963" w:rsidR="00636CC9" w:rsidRPr="00BD33A6" w:rsidRDefault="00636CC9" w:rsidP="00BD33A6">
            <w:pPr>
              <w:jc w:val="center"/>
              <w:rPr>
                <w:sz w:val="24"/>
                <w:szCs w:val="24"/>
              </w:rPr>
            </w:pPr>
            <w:r>
              <w:rPr>
                <w:sz w:val="24"/>
                <w:szCs w:val="24"/>
              </w:rPr>
              <w:t>Responses from query</w:t>
            </w:r>
          </w:p>
        </w:tc>
        <w:tc>
          <w:tcPr>
            <w:tcW w:w="937" w:type="pct"/>
            <w:shd w:val="clear" w:color="auto" w:fill="auto"/>
            <w:vAlign w:val="center"/>
          </w:tcPr>
          <w:p w14:paraId="1F4D396A" w14:textId="77777777" w:rsidR="00636CC9" w:rsidRPr="00BD33A6" w:rsidRDefault="00636CC9" w:rsidP="00BD33A6">
            <w:pPr>
              <w:jc w:val="center"/>
              <w:rPr>
                <w:sz w:val="24"/>
                <w:szCs w:val="24"/>
              </w:rPr>
            </w:pPr>
            <w:r w:rsidRPr="00BD33A6">
              <w:rPr>
                <w:sz w:val="24"/>
                <w:szCs w:val="24"/>
              </w:rPr>
              <w:t>Attachment(s)*</w:t>
            </w:r>
          </w:p>
          <w:p w14:paraId="70A05F49" w14:textId="77777777" w:rsidR="00636CC9" w:rsidRPr="00BD33A6" w:rsidRDefault="00636CC9" w:rsidP="00BD33A6">
            <w:pPr>
              <w:jc w:val="both"/>
              <w:rPr>
                <w:sz w:val="24"/>
                <w:szCs w:val="24"/>
              </w:rPr>
            </w:pPr>
            <w:r w:rsidRPr="00BD33A6">
              <w:rPr>
                <w:sz w:val="24"/>
                <w:szCs w:val="24"/>
              </w:rPr>
              <w:t xml:space="preserve"> </w:t>
            </w:r>
          </w:p>
        </w:tc>
      </w:tr>
      <w:tr w:rsidR="00636CC9" w:rsidRPr="00BD33A6" w14:paraId="06DC41EE" w14:textId="77777777" w:rsidTr="00126B48">
        <w:trPr>
          <w:trHeight w:val="294"/>
        </w:trPr>
        <w:tc>
          <w:tcPr>
            <w:tcW w:w="1331" w:type="pct"/>
            <w:shd w:val="clear" w:color="auto" w:fill="auto"/>
          </w:tcPr>
          <w:p w14:paraId="17C38D5E" w14:textId="77777777" w:rsidR="00636CC9" w:rsidRDefault="00636CC9" w:rsidP="00636CC9">
            <w:pPr>
              <w:rPr>
                <w:lang w:eastAsia="en-CA"/>
              </w:rPr>
            </w:pPr>
            <w:r>
              <w:rPr>
                <w:lang w:eastAsia="en-CA"/>
              </w:rPr>
              <w:t xml:space="preserve">Cecilia Chang, PT, </w:t>
            </w:r>
            <w:proofErr w:type="spellStart"/>
            <w:r>
              <w:rPr>
                <w:lang w:eastAsia="en-CA"/>
              </w:rPr>
              <w:t>BScPT</w:t>
            </w:r>
            <w:proofErr w:type="spellEnd"/>
            <w:r>
              <w:rPr>
                <w:lang w:eastAsia="en-CA"/>
              </w:rPr>
              <w:t>, MSc(AH)</w:t>
            </w:r>
          </w:p>
          <w:p w14:paraId="44131BE0" w14:textId="77777777" w:rsidR="00636CC9" w:rsidRDefault="00636CC9" w:rsidP="00636CC9">
            <w:pPr>
              <w:rPr>
                <w:lang w:eastAsia="en-CA"/>
              </w:rPr>
            </w:pPr>
            <w:r>
              <w:rPr>
                <w:lang w:eastAsia="en-CA"/>
              </w:rPr>
              <w:t>Professional Practice Leader/Physiotherapist</w:t>
            </w:r>
          </w:p>
          <w:p w14:paraId="2C213A37" w14:textId="77777777" w:rsidR="00636CC9" w:rsidRDefault="00636CC9" w:rsidP="00636CC9">
            <w:pPr>
              <w:rPr>
                <w:lang w:eastAsia="en-CA"/>
              </w:rPr>
            </w:pPr>
            <w:r>
              <w:rPr>
                <w:lang w:eastAsia="en-CA"/>
              </w:rPr>
              <w:t>Markham Stouffville Hospital</w:t>
            </w:r>
          </w:p>
          <w:p w14:paraId="11C321A8" w14:textId="77777777" w:rsidR="00636CC9" w:rsidRDefault="00636CC9" w:rsidP="00636CC9">
            <w:pPr>
              <w:rPr>
                <w:lang w:eastAsia="en-CA"/>
              </w:rPr>
            </w:pPr>
            <w:r>
              <w:rPr>
                <w:lang w:eastAsia="en-CA"/>
              </w:rPr>
              <w:t>Office: 905-472-7373x6237</w:t>
            </w:r>
          </w:p>
          <w:p w14:paraId="05EEDD10" w14:textId="77777777" w:rsidR="00636CC9" w:rsidRDefault="00636CC9" w:rsidP="00636CC9">
            <w:pPr>
              <w:rPr>
                <w:lang w:eastAsia="en-CA"/>
              </w:rPr>
            </w:pPr>
            <w:r>
              <w:rPr>
                <w:lang w:eastAsia="en-CA"/>
              </w:rPr>
              <w:t>Mobile: 416-318-7727</w:t>
            </w:r>
          </w:p>
          <w:p w14:paraId="37A356AD" w14:textId="77777777" w:rsidR="00636CC9" w:rsidRDefault="00636CC9" w:rsidP="00636CC9">
            <w:pPr>
              <w:rPr>
                <w:lang w:eastAsia="en-CA"/>
              </w:rPr>
            </w:pPr>
            <w:r>
              <w:rPr>
                <w:lang w:eastAsia="en-CA"/>
              </w:rPr>
              <w:t xml:space="preserve">Email: </w:t>
            </w:r>
            <w:hyperlink r:id="rId6" w:history="1">
              <w:r>
                <w:rPr>
                  <w:rStyle w:val="Hyperlink"/>
                  <w:lang w:eastAsia="en-CA"/>
                </w:rPr>
                <w:t>cchang@msh.on.ca</w:t>
              </w:r>
            </w:hyperlink>
          </w:p>
          <w:p w14:paraId="5EE41C4D" w14:textId="77777777" w:rsidR="00636CC9" w:rsidRPr="004D2023" w:rsidRDefault="00636CC9" w:rsidP="005105E3">
            <w:pPr>
              <w:spacing w:after="75"/>
              <w:rPr>
                <w:rFonts w:asciiTheme="minorHAnsi" w:hAnsiTheme="minorHAnsi" w:cstheme="minorHAnsi"/>
                <w:sz w:val="22"/>
                <w:szCs w:val="22"/>
              </w:rPr>
            </w:pPr>
          </w:p>
        </w:tc>
        <w:tc>
          <w:tcPr>
            <w:tcW w:w="2732" w:type="pct"/>
            <w:shd w:val="clear" w:color="auto" w:fill="auto"/>
          </w:tcPr>
          <w:p w14:paraId="5B1A61FF" w14:textId="77777777" w:rsidR="00636CC9" w:rsidRDefault="00636CC9" w:rsidP="00636CC9">
            <w:r>
              <w:t>Please see this response from one of our medicine PPLs:</w:t>
            </w:r>
          </w:p>
          <w:p w14:paraId="1E2E63CF" w14:textId="77777777" w:rsidR="00636CC9" w:rsidRDefault="00636CC9" w:rsidP="00636CC9"/>
          <w:p w14:paraId="74B7AC73" w14:textId="77777777" w:rsidR="00636CC9" w:rsidRDefault="00636CC9" w:rsidP="00636CC9">
            <w:pPr>
              <w:rPr>
                <w:color w:val="1F497D"/>
              </w:rPr>
            </w:pPr>
            <w:r>
              <w:rPr>
                <w:color w:val="1F497D"/>
              </w:rPr>
              <w:t xml:space="preserve">We have our Central Venous Access Devices Policy and Procedure document which is a very thorough and comprehensive tool for all things CVAD. That being said, the only component we do not currently have, as an algorithm or guideline, is a decision tree for catheter replacement. This decision is usually clinically based and is assessed case by case once all the other processes have been exhausted. Decisions are made by the senior clinicians only (MD, NP, PA). </w:t>
            </w:r>
          </w:p>
          <w:p w14:paraId="455FB715" w14:textId="77777777" w:rsidR="00636CC9" w:rsidRDefault="00636CC9" w:rsidP="00636CC9"/>
          <w:p w14:paraId="275B92F6" w14:textId="77777777" w:rsidR="00636CC9" w:rsidRDefault="00636CC9" w:rsidP="00636CC9"/>
          <w:p w14:paraId="4A3FB2BD" w14:textId="77777777" w:rsidR="00636CC9" w:rsidRPr="004D2023" w:rsidRDefault="00636CC9" w:rsidP="00126B48">
            <w:pPr>
              <w:rPr>
                <w:rFonts w:asciiTheme="minorHAnsi" w:hAnsiTheme="minorHAnsi" w:cstheme="minorHAnsi"/>
                <w:sz w:val="22"/>
                <w:szCs w:val="22"/>
              </w:rPr>
            </w:pPr>
          </w:p>
        </w:tc>
        <w:tc>
          <w:tcPr>
            <w:tcW w:w="937" w:type="pct"/>
            <w:shd w:val="clear" w:color="auto" w:fill="auto"/>
          </w:tcPr>
          <w:p w14:paraId="33B3D913" w14:textId="66AB377C" w:rsidR="00636CC9" w:rsidRDefault="00636CC9" w:rsidP="00BD33A6">
            <w:pPr>
              <w:jc w:val="both"/>
              <w:rPr>
                <w:sz w:val="24"/>
                <w:szCs w:val="24"/>
              </w:rPr>
            </w:pPr>
          </w:p>
          <w:p w14:paraId="159B6E1E" w14:textId="719B1CC2" w:rsidR="00636CC9" w:rsidRPr="00BD33A6" w:rsidRDefault="00636CC9" w:rsidP="00BD33A6">
            <w:pPr>
              <w:jc w:val="both"/>
              <w:rPr>
                <w:sz w:val="24"/>
                <w:szCs w:val="24"/>
              </w:rPr>
            </w:pPr>
          </w:p>
        </w:tc>
      </w:tr>
      <w:tr w:rsidR="00636CC9" w:rsidRPr="00BD33A6" w14:paraId="30A16FB2" w14:textId="77777777" w:rsidTr="00126B48">
        <w:trPr>
          <w:trHeight w:val="269"/>
        </w:trPr>
        <w:tc>
          <w:tcPr>
            <w:tcW w:w="1331" w:type="pct"/>
            <w:shd w:val="clear" w:color="auto" w:fill="auto"/>
          </w:tcPr>
          <w:p w14:paraId="643B9620" w14:textId="77777777" w:rsidR="00636CC9" w:rsidRDefault="00636CC9" w:rsidP="00636CC9">
            <w:pPr>
              <w:spacing w:before="100" w:beforeAutospacing="1" w:after="100" w:afterAutospacing="1"/>
              <w:contextualSpacing/>
            </w:pPr>
            <w:r>
              <w:lastRenderedPageBreak/>
              <w:t>Selina Fleming MN, BScN, RN</w:t>
            </w:r>
            <w:r>
              <w:rPr>
                <w:i/>
                <w:iCs/>
              </w:rPr>
              <w:t xml:space="preserve"> </w:t>
            </w:r>
          </w:p>
          <w:p w14:paraId="5CFB29D5" w14:textId="77777777" w:rsidR="00636CC9" w:rsidRDefault="00636CC9" w:rsidP="00636CC9">
            <w:pPr>
              <w:spacing w:before="100" w:beforeAutospacing="1" w:after="100" w:afterAutospacing="1"/>
              <w:contextualSpacing/>
            </w:pPr>
            <w:r>
              <w:t>HPHA Educator</w:t>
            </w:r>
          </w:p>
          <w:p w14:paraId="2A80B2E9" w14:textId="77777777" w:rsidR="00636CC9" w:rsidRDefault="00636CC9" w:rsidP="00636CC9">
            <w:pPr>
              <w:spacing w:before="100" w:beforeAutospacing="1" w:after="100" w:afterAutospacing="1"/>
              <w:contextualSpacing/>
            </w:pPr>
            <w:r>
              <w:t>Huron Perth Healthcare Alliance</w:t>
            </w:r>
          </w:p>
          <w:p w14:paraId="265C6904" w14:textId="77777777" w:rsidR="00636CC9" w:rsidRDefault="00636CC9" w:rsidP="00636CC9">
            <w:pPr>
              <w:spacing w:before="100" w:beforeAutospacing="1" w:after="100" w:afterAutospacing="1"/>
              <w:contextualSpacing/>
            </w:pPr>
            <w:r>
              <w:t xml:space="preserve">Phone: </w:t>
            </w:r>
            <w:hyperlink r:id="rId7" w:tgtFrame="_blank" w:history="1">
              <w:r>
                <w:rPr>
                  <w:rStyle w:val="Hyperlink"/>
                </w:rPr>
                <w:t>519.272.8210 x2325</w:t>
              </w:r>
            </w:hyperlink>
          </w:p>
          <w:p w14:paraId="42358629" w14:textId="77777777" w:rsidR="00636CC9" w:rsidRDefault="00636CC9" w:rsidP="00636CC9">
            <w:pPr>
              <w:spacing w:before="100" w:beforeAutospacing="1" w:after="100" w:afterAutospacing="1"/>
              <w:contextualSpacing/>
            </w:pPr>
            <w:r>
              <w:t xml:space="preserve">Clinton Public Hospital - St. </w:t>
            </w:r>
            <w:proofErr w:type="spellStart"/>
            <w:r>
              <w:t>Marys</w:t>
            </w:r>
            <w:proofErr w:type="spellEnd"/>
            <w:r>
              <w:t xml:space="preserve"> Memorial Hospital - Seaforth Community Hospital - Stratford General Hospital</w:t>
            </w:r>
          </w:p>
          <w:p w14:paraId="5E8EC5E6" w14:textId="77777777" w:rsidR="00636CC9" w:rsidRPr="004D2023" w:rsidRDefault="00636CC9" w:rsidP="005105E3">
            <w:pPr>
              <w:pStyle w:val="NormalWeb"/>
              <w:rPr>
                <w:rFonts w:asciiTheme="minorHAnsi" w:hAnsiTheme="minorHAnsi" w:cstheme="minorHAnsi"/>
                <w:sz w:val="22"/>
                <w:szCs w:val="22"/>
              </w:rPr>
            </w:pPr>
          </w:p>
        </w:tc>
        <w:tc>
          <w:tcPr>
            <w:tcW w:w="2732" w:type="pct"/>
            <w:shd w:val="clear" w:color="auto" w:fill="auto"/>
          </w:tcPr>
          <w:p w14:paraId="1386B907" w14:textId="19BF1709" w:rsidR="00636CC9" w:rsidRDefault="00636CC9" w:rsidP="00636CC9">
            <w:r>
              <w:t>We don’t specifically have an algorithm for catheter replacement. However, in our midline policy we refer staff to Elsevier (</w:t>
            </w:r>
            <w:r w:rsidR="00CE4A60">
              <w:t>an online skill</w:t>
            </w:r>
            <w:r>
              <w:t xml:space="preserve"> repository) that provides them with best practices around removing a midline (nothing specific around replacement). M</w:t>
            </w:r>
            <w:r w:rsidR="00126B48">
              <w:t xml:space="preserve">idlines should be discontinued </w:t>
            </w:r>
            <w:r>
              <w:t>if no longer patent when verified or when the patient's condition no longer warrants this type of peripheral vascular access device, upon completion of therapy, or in the presence of an infectious or inflammatory process, catheter malposition, or catheter dysfunction. Should the patient still require this type of access they would D/C the old line and our nurse inserters or a physician will reinsert. At our organization, midlines are utilized for therapy lasting 4-29 days…</w:t>
            </w:r>
          </w:p>
          <w:p w14:paraId="32750534" w14:textId="77777777" w:rsidR="00636CC9" w:rsidRDefault="00636CC9" w:rsidP="00636CC9"/>
          <w:p w14:paraId="4E55768E" w14:textId="77777777" w:rsidR="00636CC9" w:rsidRDefault="00636CC9" w:rsidP="00636CC9">
            <w:r>
              <w:t xml:space="preserve">Related to replacing PICCs, we ask that nurses continuously assess if the line is clinically indicated and assess catheter patency. Nurses will attempt to troubleshoot should there be issues with the PICC. They would seek assistance from our Nurse Champions and consult the physician when in doubt. If they can’t salvage their current PICC and still require this access, they would obtain an MD order and follow our internal process to request a reinsertion by the PICC nurses. </w:t>
            </w:r>
          </w:p>
          <w:p w14:paraId="24A4EE4B" w14:textId="77777777" w:rsidR="00636CC9" w:rsidRPr="004D2023" w:rsidRDefault="00636CC9" w:rsidP="00126B48">
            <w:pPr>
              <w:rPr>
                <w:rFonts w:asciiTheme="minorHAnsi" w:hAnsiTheme="minorHAnsi" w:cstheme="minorHAnsi"/>
                <w:sz w:val="22"/>
                <w:szCs w:val="22"/>
              </w:rPr>
            </w:pPr>
          </w:p>
        </w:tc>
        <w:tc>
          <w:tcPr>
            <w:tcW w:w="937" w:type="pct"/>
            <w:shd w:val="clear" w:color="auto" w:fill="auto"/>
          </w:tcPr>
          <w:p w14:paraId="1DAF41DC" w14:textId="01578031" w:rsidR="00636CC9" w:rsidRDefault="00636CC9" w:rsidP="00965356">
            <w:pPr>
              <w:rPr>
                <w:sz w:val="24"/>
                <w:szCs w:val="24"/>
              </w:rPr>
            </w:pPr>
          </w:p>
          <w:p w14:paraId="677E69AA" w14:textId="77777777" w:rsidR="00636CC9" w:rsidRDefault="00636CC9" w:rsidP="00965356">
            <w:pPr>
              <w:rPr>
                <w:sz w:val="24"/>
                <w:szCs w:val="24"/>
              </w:rPr>
            </w:pPr>
          </w:p>
          <w:p w14:paraId="77A8894E" w14:textId="2887EB38" w:rsidR="00636CC9" w:rsidRDefault="00636CC9" w:rsidP="00965356">
            <w:pPr>
              <w:rPr>
                <w:sz w:val="24"/>
                <w:szCs w:val="24"/>
              </w:rPr>
            </w:pPr>
          </w:p>
          <w:p w14:paraId="17A85A6B" w14:textId="77777777" w:rsidR="00636CC9" w:rsidRPr="001C303E" w:rsidRDefault="00636CC9" w:rsidP="001C303E">
            <w:pPr>
              <w:ind w:firstLine="720"/>
              <w:rPr>
                <w:sz w:val="24"/>
                <w:szCs w:val="24"/>
              </w:rPr>
            </w:pPr>
          </w:p>
        </w:tc>
      </w:tr>
      <w:tr w:rsidR="00636CC9" w:rsidRPr="00BD33A6" w14:paraId="3E51EAEF" w14:textId="77777777" w:rsidTr="00126B48">
        <w:trPr>
          <w:trHeight w:val="294"/>
        </w:trPr>
        <w:tc>
          <w:tcPr>
            <w:tcW w:w="1331" w:type="pct"/>
            <w:shd w:val="clear" w:color="auto" w:fill="auto"/>
          </w:tcPr>
          <w:p w14:paraId="0AD8FE00" w14:textId="77777777" w:rsidR="00CE4A60" w:rsidRPr="00CE4A60" w:rsidRDefault="00CE4A60" w:rsidP="00CE4A60">
            <w:pPr>
              <w:rPr>
                <w:rFonts w:ascii="Century Schoolbook" w:hAnsi="Century Schoolbook"/>
                <w:color w:val="548DD4"/>
                <w:lang w:eastAsia="en-CA"/>
              </w:rPr>
            </w:pPr>
            <w:r w:rsidRPr="00CE4A60">
              <w:rPr>
                <w:rFonts w:ascii="Century Schoolbook" w:hAnsi="Century Schoolbook"/>
                <w:color w:val="548DD4"/>
                <w:lang w:eastAsia="en-CA"/>
              </w:rPr>
              <w:t xml:space="preserve">Susan Murphy RN BScN </w:t>
            </w:r>
            <w:proofErr w:type="gramStart"/>
            <w:r w:rsidRPr="00CE4A60">
              <w:rPr>
                <w:rFonts w:ascii="Century Schoolbook" w:hAnsi="Century Schoolbook"/>
                <w:color w:val="548DD4"/>
                <w:lang w:eastAsia="en-CA"/>
              </w:rPr>
              <w:t>CPMHN( C</w:t>
            </w:r>
            <w:proofErr w:type="gramEnd"/>
            <w:r w:rsidRPr="00CE4A60">
              <w:rPr>
                <w:rFonts w:ascii="Century Schoolbook" w:hAnsi="Century Schoolbook"/>
                <w:color w:val="548DD4"/>
                <w:lang w:eastAsia="en-CA"/>
              </w:rPr>
              <w:t xml:space="preserve"> )</w:t>
            </w:r>
          </w:p>
          <w:p w14:paraId="41950983" w14:textId="77777777" w:rsidR="00CE4A60" w:rsidRPr="00CE4A60" w:rsidRDefault="00CE4A60" w:rsidP="00CE4A60">
            <w:pPr>
              <w:rPr>
                <w:rFonts w:ascii="Century Schoolbook" w:hAnsi="Century Schoolbook"/>
                <w:color w:val="17365D"/>
                <w:lang w:eastAsia="en-CA"/>
              </w:rPr>
            </w:pPr>
            <w:r w:rsidRPr="00CE4A60">
              <w:rPr>
                <w:rFonts w:ascii="Century Schoolbook" w:hAnsi="Century Schoolbook"/>
                <w:color w:val="17365D"/>
                <w:lang w:eastAsia="en-CA"/>
              </w:rPr>
              <w:t>Practice Specialist</w:t>
            </w:r>
          </w:p>
          <w:p w14:paraId="0D9AB352" w14:textId="77777777" w:rsidR="00CE4A60" w:rsidRPr="00CE4A60" w:rsidRDefault="00CE4A60" w:rsidP="00CE4A60">
            <w:pPr>
              <w:rPr>
                <w:rFonts w:ascii="Century Schoolbook" w:hAnsi="Century Schoolbook"/>
                <w:color w:val="17365D"/>
                <w:lang w:eastAsia="en-CA"/>
              </w:rPr>
            </w:pPr>
            <w:r w:rsidRPr="00CE4A60">
              <w:rPr>
                <w:rFonts w:ascii="Century Schoolbook" w:hAnsi="Century Schoolbook"/>
                <w:color w:val="17365D"/>
                <w:lang w:eastAsia="en-CA"/>
              </w:rPr>
              <w:t xml:space="preserve">Mental Health Program </w:t>
            </w:r>
          </w:p>
          <w:p w14:paraId="02DE0445" w14:textId="77777777" w:rsidR="00CE4A60" w:rsidRPr="00CE4A60" w:rsidRDefault="00CE4A60" w:rsidP="00CE4A60">
            <w:pPr>
              <w:rPr>
                <w:rFonts w:ascii="Century Schoolbook" w:hAnsi="Century Schoolbook"/>
                <w:color w:val="17365D"/>
                <w:lang w:eastAsia="en-CA"/>
              </w:rPr>
            </w:pPr>
            <w:r w:rsidRPr="00CE4A60">
              <w:rPr>
                <w:rFonts w:ascii="Century Schoolbook" w:hAnsi="Century Schoolbook"/>
                <w:color w:val="17365D"/>
                <w:lang w:eastAsia="en-CA"/>
              </w:rPr>
              <w:t>Behavioral Supports Transition Unit</w:t>
            </w:r>
          </w:p>
          <w:p w14:paraId="1A567661" w14:textId="77777777" w:rsidR="00CE4A60" w:rsidRPr="00CE4A60" w:rsidRDefault="00CE4A60" w:rsidP="00CE4A60">
            <w:pPr>
              <w:rPr>
                <w:rFonts w:ascii="Century Schoolbook" w:hAnsi="Century Schoolbook"/>
                <w:color w:val="548DD4"/>
                <w:lang w:eastAsia="en-CA"/>
              </w:rPr>
            </w:pPr>
            <w:proofErr w:type="spellStart"/>
            <w:r w:rsidRPr="00CE4A60">
              <w:rPr>
                <w:rFonts w:ascii="Century Schoolbook" w:hAnsi="Century Schoolbook"/>
                <w:color w:val="17365D"/>
                <w:lang w:eastAsia="en-CA"/>
              </w:rPr>
              <w:t>Quinte</w:t>
            </w:r>
            <w:proofErr w:type="spellEnd"/>
            <w:r w:rsidRPr="00CE4A60">
              <w:rPr>
                <w:rFonts w:ascii="Century Schoolbook" w:hAnsi="Century Schoolbook"/>
                <w:color w:val="17365D"/>
                <w:lang w:eastAsia="en-CA"/>
              </w:rPr>
              <w:t xml:space="preserve"> Health Care</w:t>
            </w:r>
          </w:p>
          <w:p w14:paraId="02081A45" w14:textId="77777777" w:rsidR="00CE4A60" w:rsidRPr="00CE4A60" w:rsidRDefault="00CE4A60" w:rsidP="00CE4A60">
            <w:pPr>
              <w:rPr>
                <w:rFonts w:ascii="Century Schoolbook" w:hAnsi="Century Schoolbook"/>
                <w:color w:val="17365D"/>
                <w:lang w:eastAsia="en-CA"/>
              </w:rPr>
            </w:pPr>
            <w:r w:rsidRPr="00CE4A60">
              <w:rPr>
                <w:rFonts w:ascii="Century Schoolbook" w:hAnsi="Century Schoolbook"/>
                <w:color w:val="17365D"/>
                <w:lang w:eastAsia="en-CA"/>
              </w:rPr>
              <w:t>265 Dundas St E.</w:t>
            </w:r>
          </w:p>
          <w:p w14:paraId="0BE487EF" w14:textId="77777777" w:rsidR="00CE4A60" w:rsidRPr="00CE4A60" w:rsidRDefault="00CE4A60" w:rsidP="00CE4A60">
            <w:pPr>
              <w:rPr>
                <w:rFonts w:ascii="Century Schoolbook" w:hAnsi="Century Schoolbook"/>
                <w:color w:val="17365D"/>
                <w:lang w:eastAsia="en-CA"/>
              </w:rPr>
            </w:pPr>
            <w:r w:rsidRPr="00CE4A60">
              <w:rPr>
                <w:rFonts w:ascii="Century Schoolbook" w:hAnsi="Century Schoolbook"/>
                <w:color w:val="17365D"/>
                <w:lang w:eastAsia="en-CA"/>
              </w:rPr>
              <w:t xml:space="preserve">Belleville, ON </w:t>
            </w:r>
          </w:p>
          <w:p w14:paraId="593F9E83" w14:textId="77777777" w:rsidR="00CE4A60" w:rsidRPr="00CE4A60" w:rsidRDefault="00CE4A60" w:rsidP="00CE4A60">
            <w:pPr>
              <w:rPr>
                <w:rFonts w:ascii="Century Schoolbook" w:hAnsi="Century Schoolbook"/>
                <w:color w:val="17365D"/>
                <w:lang w:eastAsia="en-CA"/>
              </w:rPr>
            </w:pPr>
            <w:r w:rsidRPr="00CE4A60">
              <w:rPr>
                <w:rFonts w:ascii="Century Schoolbook" w:hAnsi="Century Schoolbook"/>
                <w:color w:val="17365D"/>
                <w:lang w:eastAsia="en-CA"/>
              </w:rPr>
              <w:t xml:space="preserve">Office: 613 969 7400 </w:t>
            </w:r>
            <w:proofErr w:type="spellStart"/>
            <w:r w:rsidRPr="00CE4A60">
              <w:rPr>
                <w:rFonts w:ascii="Century Schoolbook" w:hAnsi="Century Schoolbook"/>
                <w:color w:val="17365D"/>
                <w:lang w:eastAsia="en-CA"/>
              </w:rPr>
              <w:t>ext</w:t>
            </w:r>
            <w:proofErr w:type="spellEnd"/>
            <w:r w:rsidRPr="00CE4A60">
              <w:rPr>
                <w:rFonts w:ascii="Century Schoolbook" w:hAnsi="Century Schoolbook"/>
                <w:color w:val="17365D"/>
                <w:lang w:eastAsia="en-CA"/>
              </w:rPr>
              <w:t xml:space="preserve"> 2111</w:t>
            </w:r>
          </w:p>
          <w:p w14:paraId="78B0EB62" w14:textId="77777777" w:rsidR="00CE4A60" w:rsidRPr="00CE4A60" w:rsidRDefault="00CE4A60" w:rsidP="00CE4A60">
            <w:pPr>
              <w:rPr>
                <w:rFonts w:ascii="Century Schoolbook" w:hAnsi="Century Schoolbook"/>
                <w:color w:val="1F497D"/>
                <w:lang w:eastAsia="en-CA"/>
              </w:rPr>
            </w:pPr>
            <w:r w:rsidRPr="00CE4A60">
              <w:rPr>
                <w:rFonts w:ascii="Century Schoolbook" w:hAnsi="Century Schoolbook"/>
                <w:color w:val="17365D"/>
                <w:lang w:eastAsia="en-CA"/>
              </w:rPr>
              <w:t>Email:</w:t>
            </w:r>
            <w:r w:rsidRPr="00CE4A60">
              <w:rPr>
                <w:rFonts w:ascii="Century Schoolbook" w:hAnsi="Century Schoolbook"/>
                <w:color w:val="1F497D"/>
                <w:lang w:eastAsia="en-CA"/>
              </w:rPr>
              <w:t xml:space="preserve"> </w:t>
            </w:r>
            <w:hyperlink r:id="rId8" w:history="1">
              <w:r w:rsidRPr="00CE4A60">
                <w:rPr>
                  <w:rStyle w:val="Hyperlink"/>
                  <w:rFonts w:ascii="Century Schoolbook" w:hAnsi="Century Schoolbook"/>
                  <w:lang w:eastAsia="en-CA"/>
                </w:rPr>
                <w:t>smurphy@qhc.on.ca</w:t>
              </w:r>
            </w:hyperlink>
            <w:r w:rsidRPr="00CE4A60">
              <w:rPr>
                <w:rFonts w:ascii="Century Schoolbook" w:hAnsi="Century Schoolbook"/>
                <w:color w:val="1F497D"/>
                <w:lang w:eastAsia="en-CA"/>
              </w:rPr>
              <w:t xml:space="preserve">  </w:t>
            </w:r>
          </w:p>
          <w:p w14:paraId="7CF1A1B7" w14:textId="77777777" w:rsidR="00636CC9" w:rsidRPr="00CE4A60" w:rsidRDefault="00636CC9" w:rsidP="005105E3">
            <w:pPr>
              <w:rPr>
                <w:rFonts w:asciiTheme="minorHAnsi" w:hAnsiTheme="minorHAnsi" w:cstheme="minorHAnsi"/>
              </w:rPr>
            </w:pPr>
          </w:p>
        </w:tc>
        <w:tc>
          <w:tcPr>
            <w:tcW w:w="2732" w:type="pct"/>
            <w:shd w:val="clear" w:color="auto" w:fill="auto"/>
          </w:tcPr>
          <w:p w14:paraId="62718CD0" w14:textId="0D7DD63A" w:rsidR="00CE4A60" w:rsidRDefault="00CE4A60" w:rsidP="00CE4A60">
            <w:pPr>
              <w:rPr>
                <w:color w:val="1F497D"/>
              </w:rPr>
            </w:pPr>
            <w:r>
              <w:rPr>
                <w:color w:val="1F497D"/>
              </w:rPr>
              <w:t xml:space="preserve">This is at the discretion of the physician and requires a </w:t>
            </w:r>
            <w:r>
              <w:rPr>
                <w:color w:val="1F497D"/>
              </w:rPr>
              <w:t>doctor’s</w:t>
            </w:r>
            <w:r>
              <w:rPr>
                <w:color w:val="1F497D"/>
              </w:rPr>
              <w:t xml:space="preserve"> order at QHC. </w:t>
            </w:r>
          </w:p>
          <w:p w14:paraId="5CD5DA52" w14:textId="77777777" w:rsidR="00636CC9" w:rsidRPr="004D2023" w:rsidRDefault="00636CC9" w:rsidP="00F3156E">
            <w:pPr>
              <w:tabs>
                <w:tab w:val="left" w:pos="0"/>
              </w:tabs>
              <w:rPr>
                <w:rFonts w:asciiTheme="minorHAnsi" w:hAnsiTheme="minorHAnsi" w:cstheme="minorHAnsi"/>
                <w:sz w:val="22"/>
                <w:szCs w:val="22"/>
              </w:rPr>
            </w:pPr>
            <w:bookmarkStart w:id="12" w:name="_GoBack"/>
            <w:bookmarkEnd w:id="12"/>
          </w:p>
        </w:tc>
        <w:tc>
          <w:tcPr>
            <w:tcW w:w="937" w:type="pct"/>
            <w:shd w:val="clear" w:color="auto" w:fill="auto"/>
          </w:tcPr>
          <w:p w14:paraId="1D832E6F" w14:textId="150FD28D" w:rsidR="00636CC9" w:rsidRDefault="00636CC9" w:rsidP="00965356">
            <w:pPr>
              <w:rPr>
                <w:sz w:val="24"/>
                <w:szCs w:val="24"/>
              </w:rPr>
            </w:pPr>
          </w:p>
          <w:p w14:paraId="4C991E3B" w14:textId="14DD77CC" w:rsidR="00636CC9" w:rsidRDefault="00636CC9" w:rsidP="00965356">
            <w:pPr>
              <w:rPr>
                <w:sz w:val="24"/>
                <w:szCs w:val="24"/>
              </w:rPr>
            </w:pPr>
          </w:p>
          <w:p w14:paraId="2929A955" w14:textId="0F499618" w:rsidR="00636CC9" w:rsidRPr="00BD33A6" w:rsidRDefault="00636CC9" w:rsidP="00965356">
            <w:pPr>
              <w:rPr>
                <w:sz w:val="24"/>
                <w:szCs w:val="24"/>
              </w:rPr>
            </w:pPr>
          </w:p>
        </w:tc>
      </w:tr>
    </w:tbl>
    <w:p w14:paraId="089B4FC7" w14:textId="386C6EC0" w:rsidR="00B31344" w:rsidRPr="00B62563" w:rsidRDefault="00B31344" w:rsidP="00126B48">
      <w:pPr>
        <w:autoSpaceDE w:val="0"/>
        <w:autoSpaceDN w:val="0"/>
        <w:adjustRightInd w:val="0"/>
        <w:rPr>
          <w:sz w:val="24"/>
          <w:szCs w:val="24"/>
        </w:rPr>
      </w:pPr>
    </w:p>
    <w:sectPr w:rsidR="00B31344" w:rsidRPr="00B62563"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667F"/>
    <w:multiLevelType w:val="hybridMultilevel"/>
    <w:tmpl w:val="4F5E384C"/>
    <w:lvl w:ilvl="0" w:tplc="3DBE04A4">
      <w:start w:val="1"/>
      <w:numFmt w:val="decimal"/>
      <w:lvlText w:val="%1."/>
      <w:lvlJc w:val="left"/>
      <w:pPr>
        <w:ind w:left="735" w:hanging="375"/>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71162BB7"/>
    <w:multiLevelType w:val="hybridMultilevel"/>
    <w:tmpl w:val="8ADEE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11"/>
    <w:rsid w:val="00007894"/>
    <w:rsid w:val="000329D1"/>
    <w:rsid w:val="00070BB5"/>
    <w:rsid w:val="000C022C"/>
    <w:rsid w:val="000D73FF"/>
    <w:rsid w:val="000E64E8"/>
    <w:rsid w:val="000E7707"/>
    <w:rsid w:val="0010262F"/>
    <w:rsid w:val="0011371E"/>
    <w:rsid w:val="00117042"/>
    <w:rsid w:val="001256E8"/>
    <w:rsid w:val="00126B48"/>
    <w:rsid w:val="00150958"/>
    <w:rsid w:val="001C1641"/>
    <w:rsid w:val="001C303E"/>
    <w:rsid w:val="001F1FCD"/>
    <w:rsid w:val="001F6C38"/>
    <w:rsid w:val="0023419D"/>
    <w:rsid w:val="00246D11"/>
    <w:rsid w:val="002A0D66"/>
    <w:rsid w:val="002A3F14"/>
    <w:rsid w:val="002D71AC"/>
    <w:rsid w:val="002E002A"/>
    <w:rsid w:val="0033147D"/>
    <w:rsid w:val="00396FD3"/>
    <w:rsid w:val="003B1CBF"/>
    <w:rsid w:val="003D393D"/>
    <w:rsid w:val="003F1796"/>
    <w:rsid w:val="004A7EF6"/>
    <w:rsid w:val="004D2023"/>
    <w:rsid w:val="004E6D9F"/>
    <w:rsid w:val="004E6E10"/>
    <w:rsid w:val="00501EA0"/>
    <w:rsid w:val="0050375D"/>
    <w:rsid w:val="005105E3"/>
    <w:rsid w:val="0051445D"/>
    <w:rsid w:val="00604C9B"/>
    <w:rsid w:val="0062440E"/>
    <w:rsid w:val="00636CC9"/>
    <w:rsid w:val="00662F5E"/>
    <w:rsid w:val="00683D76"/>
    <w:rsid w:val="0070255C"/>
    <w:rsid w:val="00711466"/>
    <w:rsid w:val="007544E3"/>
    <w:rsid w:val="007651CB"/>
    <w:rsid w:val="00775325"/>
    <w:rsid w:val="007A4674"/>
    <w:rsid w:val="007C5EB1"/>
    <w:rsid w:val="007D1526"/>
    <w:rsid w:val="007D64B3"/>
    <w:rsid w:val="007E2FC7"/>
    <w:rsid w:val="00867C99"/>
    <w:rsid w:val="008845F7"/>
    <w:rsid w:val="00885E3D"/>
    <w:rsid w:val="008913CC"/>
    <w:rsid w:val="008A4E86"/>
    <w:rsid w:val="00911113"/>
    <w:rsid w:val="009402B9"/>
    <w:rsid w:val="00965356"/>
    <w:rsid w:val="009D43C6"/>
    <w:rsid w:val="00A04713"/>
    <w:rsid w:val="00AB6381"/>
    <w:rsid w:val="00AD489E"/>
    <w:rsid w:val="00AD7A0F"/>
    <w:rsid w:val="00B3035F"/>
    <w:rsid w:val="00B31344"/>
    <w:rsid w:val="00B42787"/>
    <w:rsid w:val="00B62563"/>
    <w:rsid w:val="00B65148"/>
    <w:rsid w:val="00B810EE"/>
    <w:rsid w:val="00BB6092"/>
    <w:rsid w:val="00BC41E7"/>
    <w:rsid w:val="00BD33A6"/>
    <w:rsid w:val="00C02647"/>
    <w:rsid w:val="00C074D5"/>
    <w:rsid w:val="00C1236B"/>
    <w:rsid w:val="00CB1133"/>
    <w:rsid w:val="00CE13FB"/>
    <w:rsid w:val="00CE4A60"/>
    <w:rsid w:val="00D53CE3"/>
    <w:rsid w:val="00D66C66"/>
    <w:rsid w:val="00DC3F0F"/>
    <w:rsid w:val="00E11EF7"/>
    <w:rsid w:val="00E24B76"/>
    <w:rsid w:val="00E25CBD"/>
    <w:rsid w:val="00E3425C"/>
    <w:rsid w:val="00E35E5B"/>
    <w:rsid w:val="00E7338A"/>
    <w:rsid w:val="00E75248"/>
    <w:rsid w:val="00E947DF"/>
    <w:rsid w:val="00E9651E"/>
    <w:rsid w:val="00EA0D4F"/>
    <w:rsid w:val="00EA2C6A"/>
    <w:rsid w:val="00ED1EE4"/>
    <w:rsid w:val="00EE54C5"/>
    <w:rsid w:val="00EF1A99"/>
    <w:rsid w:val="00EF6E59"/>
    <w:rsid w:val="00EF771A"/>
    <w:rsid w:val="00F05EF7"/>
    <w:rsid w:val="00F23363"/>
    <w:rsid w:val="00F3156E"/>
    <w:rsid w:val="00F651B6"/>
    <w:rsid w:val="00F80386"/>
    <w:rsid w:val="00FB1B79"/>
    <w:rsid w:val="00FE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C44E7"/>
  <w15:chartTrackingRefBased/>
  <w15:docId w15:val="{071E26FE-1196-4C56-AAC5-7A134CEA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D43C6"/>
    <w:rPr>
      <w:color w:val="0000FF"/>
      <w:u w:val="single"/>
    </w:rPr>
  </w:style>
  <w:style w:type="paragraph" w:styleId="ListParagraph">
    <w:name w:val="List Paragraph"/>
    <w:basedOn w:val="Normal"/>
    <w:uiPriority w:val="34"/>
    <w:qFormat/>
    <w:rsid w:val="00F3156E"/>
    <w:pPr>
      <w:ind w:left="720"/>
    </w:pPr>
    <w:rPr>
      <w:rFonts w:ascii="Calibri" w:eastAsia="Calibri" w:hAnsi="Calibri"/>
      <w:sz w:val="22"/>
      <w:szCs w:val="22"/>
    </w:rPr>
  </w:style>
  <w:style w:type="paragraph" w:styleId="NormalWeb">
    <w:name w:val="Normal (Web)"/>
    <w:basedOn w:val="Normal"/>
    <w:uiPriority w:val="99"/>
    <w:unhideWhenUsed/>
    <w:rsid w:val="002D71AC"/>
    <w:rPr>
      <w:rFonts w:eastAsiaTheme="minorHAnsi"/>
      <w:sz w:val="24"/>
      <w:szCs w:val="24"/>
    </w:rPr>
  </w:style>
  <w:style w:type="character" w:styleId="Emphasis">
    <w:name w:val="Emphasis"/>
    <w:basedOn w:val="DefaultParagraphFont"/>
    <w:uiPriority w:val="20"/>
    <w:qFormat/>
    <w:rsid w:val="001C3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8777">
      <w:bodyDiv w:val="1"/>
      <w:marLeft w:val="0"/>
      <w:marRight w:val="0"/>
      <w:marTop w:val="0"/>
      <w:marBottom w:val="0"/>
      <w:divBdr>
        <w:top w:val="none" w:sz="0" w:space="0" w:color="auto"/>
        <w:left w:val="none" w:sz="0" w:space="0" w:color="auto"/>
        <w:bottom w:val="none" w:sz="0" w:space="0" w:color="auto"/>
        <w:right w:val="none" w:sz="0" w:space="0" w:color="auto"/>
      </w:divBdr>
    </w:div>
    <w:div w:id="93525393">
      <w:bodyDiv w:val="1"/>
      <w:marLeft w:val="0"/>
      <w:marRight w:val="0"/>
      <w:marTop w:val="0"/>
      <w:marBottom w:val="0"/>
      <w:divBdr>
        <w:top w:val="none" w:sz="0" w:space="0" w:color="auto"/>
        <w:left w:val="none" w:sz="0" w:space="0" w:color="auto"/>
        <w:bottom w:val="none" w:sz="0" w:space="0" w:color="auto"/>
        <w:right w:val="none" w:sz="0" w:space="0" w:color="auto"/>
      </w:divBdr>
    </w:div>
    <w:div w:id="161943336">
      <w:bodyDiv w:val="1"/>
      <w:marLeft w:val="0"/>
      <w:marRight w:val="0"/>
      <w:marTop w:val="0"/>
      <w:marBottom w:val="0"/>
      <w:divBdr>
        <w:top w:val="none" w:sz="0" w:space="0" w:color="auto"/>
        <w:left w:val="none" w:sz="0" w:space="0" w:color="auto"/>
        <w:bottom w:val="none" w:sz="0" w:space="0" w:color="auto"/>
        <w:right w:val="none" w:sz="0" w:space="0" w:color="auto"/>
      </w:divBdr>
    </w:div>
    <w:div w:id="240607293">
      <w:bodyDiv w:val="1"/>
      <w:marLeft w:val="0"/>
      <w:marRight w:val="0"/>
      <w:marTop w:val="0"/>
      <w:marBottom w:val="0"/>
      <w:divBdr>
        <w:top w:val="none" w:sz="0" w:space="0" w:color="auto"/>
        <w:left w:val="none" w:sz="0" w:space="0" w:color="auto"/>
        <w:bottom w:val="none" w:sz="0" w:space="0" w:color="auto"/>
        <w:right w:val="none" w:sz="0" w:space="0" w:color="auto"/>
      </w:divBdr>
    </w:div>
    <w:div w:id="327563039">
      <w:bodyDiv w:val="1"/>
      <w:marLeft w:val="0"/>
      <w:marRight w:val="0"/>
      <w:marTop w:val="0"/>
      <w:marBottom w:val="0"/>
      <w:divBdr>
        <w:top w:val="none" w:sz="0" w:space="0" w:color="auto"/>
        <w:left w:val="none" w:sz="0" w:space="0" w:color="auto"/>
        <w:bottom w:val="none" w:sz="0" w:space="0" w:color="auto"/>
        <w:right w:val="none" w:sz="0" w:space="0" w:color="auto"/>
      </w:divBdr>
    </w:div>
    <w:div w:id="357121570">
      <w:bodyDiv w:val="1"/>
      <w:marLeft w:val="0"/>
      <w:marRight w:val="0"/>
      <w:marTop w:val="0"/>
      <w:marBottom w:val="0"/>
      <w:divBdr>
        <w:top w:val="none" w:sz="0" w:space="0" w:color="auto"/>
        <w:left w:val="none" w:sz="0" w:space="0" w:color="auto"/>
        <w:bottom w:val="none" w:sz="0" w:space="0" w:color="auto"/>
        <w:right w:val="none" w:sz="0" w:space="0" w:color="auto"/>
      </w:divBdr>
    </w:div>
    <w:div w:id="440225016">
      <w:bodyDiv w:val="1"/>
      <w:marLeft w:val="0"/>
      <w:marRight w:val="0"/>
      <w:marTop w:val="0"/>
      <w:marBottom w:val="0"/>
      <w:divBdr>
        <w:top w:val="none" w:sz="0" w:space="0" w:color="auto"/>
        <w:left w:val="none" w:sz="0" w:space="0" w:color="auto"/>
        <w:bottom w:val="none" w:sz="0" w:space="0" w:color="auto"/>
        <w:right w:val="none" w:sz="0" w:space="0" w:color="auto"/>
      </w:divBdr>
    </w:div>
    <w:div w:id="453254956">
      <w:bodyDiv w:val="1"/>
      <w:marLeft w:val="0"/>
      <w:marRight w:val="0"/>
      <w:marTop w:val="0"/>
      <w:marBottom w:val="0"/>
      <w:divBdr>
        <w:top w:val="none" w:sz="0" w:space="0" w:color="auto"/>
        <w:left w:val="none" w:sz="0" w:space="0" w:color="auto"/>
        <w:bottom w:val="none" w:sz="0" w:space="0" w:color="auto"/>
        <w:right w:val="none" w:sz="0" w:space="0" w:color="auto"/>
      </w:divBdr>
    </w:div>
    <w:div w:id="586111660">
      <w:bodyDiv w:val="1"/>
      <w:marLeft w:val="0"/>
      <w:marRight w:val="0"/>
      <w:marTop w:val="0"/>
      <w:marBottom w:val="0"/>
      <w:divBdr>
        <w:top w:val="none" w:sz="0" w:space="0" w:color="auto"/>
        <w:left w:val="none" w:sz="0" w:space="0" w:color="auto"/>
        <w:bottom w:val="none" w:sz="0" w:space="0" w:color="auto"/>
        <w:right w:val="none" w:sz="0" w:space="0" w:color="auto"/>
      </w:divBdr>
    </w:div>
    <w:div w:id="596913255">
      <w:bodyDiv w:val="1"/>
      <w:marLeft w:val="0"/>
      <w:marRight w:val="0"/>
      <w:marTop w:val="0"/>
      <w:marBottom w:val="0"/>
      <w:divBdr>
        <w:top w:val="none" w:sz="0" w:space="0" w:color="auto"/>
        <w:left w:val="none" w:sz="0" w:space="0" w:color="auto"/>
        <w:bottom w:val="none" w:sz="0" w:space="0" w:color="auto"/>
        <w:right w:val="none" w:sz="0" w:space="0" w:color="auto"/>
      </w:divBdr>
    </w:div>
    <w:div w:id="622268994">
      <w:bodyDiv w:val="1"/>
      <w:marLeft w:val="0"/>
      <w:marRight w:val="0"/>
      <w:marTop w:val="0"/>
      <w:marBottom w:val="0"/>
      <w:divBdr>
        <w:top w:val="none" w:sz="0" w:space="0" w:color="auto"/>
        <w:left w:val="none" w:sz="0" w:space="0" w:color="auto"/>
        <w:bottom w:val="none" w:sz="0" w:space="0" w:color="auto"/>
        <w:right w:val="none" w:sz="0" w:space="0" w:color="auto"/>
      </w:divBdr>
    </w:div>
    <w:div w:id="625697112">
      <w:bodyDiv w:val="1"/>
      <w:marLeft w:val="0"/>
      <w:marRight w:val="0"/>
      <w:marTop w:val="0"/>
      <w:marBottom w:val="0"/>
      <w:divBdr>
        <w:top w:val="none" w:sz="0" w:space="0" w:color="auto"/>
        <w:left w:val="none" w:sz="0" w:space="0" w:color="auto"/>
        <w:bottom w:val="none" w:sz="0" w:space="0" w:color="auto"/>
        <w:right w:val="none" w:sz="0" w:space="0" w:color="auto"/>
      </w:divBdr>
    </w:div>
    <w:div w:id="703287105">
      <w:bodyDiv w:val="1"/>
      <w:marLeft w:val="0"/>
      <w:marRight w:val="0"/>
      <w:marTop w:val="0"/>
      <w:marBottom w:val="0"/>
      <w:divBdr>
        <w:top w:val="none" w:sz="0" w:space="0" w:color="auto"/>
        <w:left w:val="none" w:sz="0" w:space="0" w:color="auto"/>
        <w:bottom w:val="none" w:sz="0" w:space="0" w:color="auto"/>
        <w:right w:val="none" w:sz="0" w:space="0" w:color="auto"/>
      </w:divBdr>
    </w:div>
    <w:div w:id="736442482">
      <w:bodyDiv w:val="1"/>
      <w:marLeft w:val="0"/>
      <w:marRight w:val="0"/>
      <w:marTop w:val="0"/>
      <w:marBottom w:val="0"/>
      <w:divBdr>
        <w:top w:val="none" w:sz="0" w:space="0" w:color="auto"/>
        <w:left w:val="none" w:sz="0" w:space="0" w:color="auto"/>
        <w:bottom w:val="none" w:sz="0" w:space="0" w:color="auto"/>
        <w:right w:val="none" w:sz="0" w:space="0" w:color="auto"/>
      </w:divBdr>
    </w:div>
    <w:div w:id="737095598">
      <w:bodyDiv w:val="1"/>
      <w:marLeft w:val="0"/>
      <w:marRight w:val="0"/>
      <w:marTop w:val="0"/>
      <w:marBottom w:val="0"/>
      <w:divBdr>
        <w:top w:val="none" w:sz="0" w:space="0" w:color="auto"/>
        <w:left w:val="none" w:sz="0" w:space="0" w:color="auto"/>
        <w:bottom w:val="none" w:sz="0" w:space="0" w:color="auto"/>
        <w:right w:val="none" w:sz="0" w:space="0" w:color="auto"/>
      </w:divBdr>
    </w:div>
    <w:div w:id="769668925">
      <w:bodyDiv w:val="1"/>
      <w:marLeft w:val="0"/>
      <w:marRight w:val="0"/>
      <w:marTop w:val="0"/>
      <w:marBottom w:val="0"/>
      <w:divBdr>
        <w:top w:val="none" w:sz="0" w:space="0" w:color="auto"/>
        <w:left w:val="none" w:sz="0" w:space="0" w:color="auto"/>
        <w:bottom w:val="none" w:sz="0" w:space="0" w:color="auto"/>
        <w:right w:val="none" w:sz="0" w:space="0" w:color="auto"/>
      </w:divBdr>
    </w:div>
    <w:div w:id="770855129">
      <w:bodyDiv w:val="1"/>
      <w:marLeft w:val="0"/>
      <w:marRight w:val="0"/>
      <w:marTop w:val="0"/>
      <w:marBottom w:val="0"/>
      <w:divBdr>
        <w:top w:val="none" w:sz="0" w:space="0" w:color="auto"/>
        <w:left w:val="none" w:sz="0" w:space="0" w:color="auto"/>
        <w:bottom w:val="none" w:sz="0" w:space="0" w:color="auto"/>
        <w:right w:val="none" w:sz="0" w:space="0" w:color="auto"/>
      </w:divBdr>
    </w:div>
    <w:div w:id="812870688">
      <w:bodyDiv w:val="1"/>
      <w:marLeft w:val="0"/>
      <w:marRight w:val="0"/>
      <w:marTop w:val="0"/>
      <w:marBottom w:val="0"/>
      <w:divBdr>
        <w:top w:val="none" w:sz="0" w:space="0" w:color="auto"/>
        <w:left w:val="none" w:sz="0" w:space="0" w:color="auto"/>
        <w:bottom w:val="none" w:sz="0" w:space="0" w:color="auto"/>
        <w:right w:val="none" w:sz="0" w:space="0" w:color="auto"/>
      </w:divBdr>
    </w:div>
    <w:div w:id="829711101">
      <w:bodyDiv w:val="1"/>
      <w:marLeft w:val="0"/>
      <w:marRight w:val="0"/>
      <w:marTop w:val="0"/>
      <w:marBottom w:val="0"/>
      <w:divBdr>
        <w:top w:val="none" w:sz="0" w:space="0" w:color="auto"/>
        <w:left w:val="none" w:sz="0" w:space="0" w:color="auto"/>
        <w:bottom w:val="none" w:sz="0" w:space="0" w:color="auto"/>
        <w:right w:val="none" w:sz="0" w:space="0" w:color="auto"/>
      </w:divBdr>
    </w:div>
    <w:div w:id="863787329">
      <w:bodyDiv w:val="1"/>
      <w:marLeft w:val="0"/>
      <w:marRight w:val="0"/>
      <w:marTop w:val="0"/>
      <w:marBottom w:val="0"/>
      <w:divBdr>
        <w:top w:val="none" w:sz="0" w:space="0" w:color="auto"/>
        <w:left w:val="none" w:sz="0" w:space="0" w:color="auto"/>
        <w:bottom w:val="none" w:sz="0" w:space="0" w:color="auto"/>
        <w:right w:val="none" w:sz="0" w:space="0" w:color="auto"/>
      </w:divBdr>
    </w:div>
    <w:div w:id="878323168">
      <w:bodyDiv w:val="1"/>
      <w:marLeft w:val="0"/>
      <w:marRight w:val="0"/>
      <w:marTop w:val="0"/>
      <w:marBottom w:val="0"/>
      <w:divBdr>
        <w:top w:val="none" w:sz="0" w:space="0" w:color="auto"/>
        <w:left w:val="none" w:sz="0" w:space="0" w:color="auto"/>
        <w:bottom w:val="none" w:sz="0" w:space="0" w:color="auto"/>
        <w:right w:val="none" w:sz="0" w:space="0" w:color="auto"/>
      </w:divBdr>
    </w:div>
    <w:div w:id="888876944">
      <w:bodyDiv w:val="1"/>
      <w:marLeft w:val="0"/>
      <w:marRight w:val="0"/>
      <w:marTop w:val="0"/>
      <w:marBottom w:val="0"/>
      <w:divBdr>
        <w:top w:val="none" w:sz="0" w:space="0" w:color="auto"/>
        <w:left w:val="none" w:sz="0" w:space="0" w:color="auto"/>
        <w:bottom w:val="none" w:sz="0" w:space="0" w:color="auto"/>
        <w:right w:val="none" w:sz="0" w:space="0" w:color="auto"/>
      </w:divBdr>
    </w:div>
    <w:div w:id="928077103">
      <w:bodyDiv w:val="1"/>
      <w:marLeft w:val="0"/>
      <w:marRight w:val="0"/>
      <w:marTop w:val="0"/>
      <w:marBottom w:val="0"/>
      <w:divBdr>
        <w:top w:val="none" w:sz="0" w:space="0" w:color="auto"/>
        <w:left w:val="none" w:sz="0" w:space="0" w:color="auto"/>
        <w:bottom w:val="none" w:sz="0" w:space="0" w:color="auto"/>
        <w:right w:val="none" w:sz="0" w:space="0" w:color="auto"/>
      </w:divBdr>
    </w:div>
    <w:div w:id="974680568">
      <w:bodyDiv w:val="1"/>
      <w:marLeft w:val="0"/>
      <w:marRight w:val="0"/>
      <w:marTop w:val="0"/>
      <w:marBottom w:val="0"/>
      <w:divBdr>
        <w:top w:val="none" w:sz="0" w:space="0" w:color="auto"/>
        <w:left w:val="none" w:sz="0" w:space="0" w:color="auto"/>
        <w:bottom w:val="none" w:sz="0" w:space="0" w:color="auto"/>
        <w:right w:val="none" w:sz="0" w:space="0" w:color="auto"/>
      </w:divBdr>
    </w:div>
    <w:div w:id="1032879522">
      <w:bodyDiv w:val="1"/>
      <w:marLeft w:val="0"/>
      <w:marRight w:val="0"/>
      <w:marTop w:val="0"/>
      <w:marBottom w:val="0"/>
      <w:divBdr>
        <w:top w:val="none" w:sz="0" w:space="0" w:color="auto"/>
        <w:left w:val="none" w:sz="0" w:space="0" w:color="auto"/>
        <w:bottom w:val="none" w:sz="0" w:space="0" w:color="auto"/>
        <w:right w:val="none" w:sz="0" w:space="0" w:color="auto"/>
      </w:divBdr>
    </w:div>
    <w:div w:id="1133477044">
      <w:bodyDiv w:val="1"/>
      <w:marLeft w:val="0"/>
      <w:marRight w:val="0"/>
      <w:marTop w:val="0"/>
      <w:marBottom w:val="0"/>
      <w:divBdr>
        <w:top w:val="none" w:sz="0" w:space="0" w:color="auto"/>
        <w:left w:val="none" w:sz="0" w:space="0" w:color="auto"/>
        <w:bottom w:val="none" w:sz="0" w:space="0" w:color="auto"/>
        <w:right w:val="none" w:sz="0" w:space="0" w:color="auto"/>
      </w:divBdr>
    </w:div>
    <w:div w:id="1147553519">
      <w:bodyDiv w:val="1"/>
      <w:marLeft w:val="0"/>
      <w:marRight w:val="0"/>
      <w:marTop w:val="0"/>
      <w:marBottom w:val="0"/>
      <w:divBdr>
        <w:top w:val="none" w:sz="0" w:space="0" w:color="auto"/>
        <w:left w:val="none" w:sz="0" w:space="0" w:color="auto"/>
        <w:bottom w:val="none" w:sz="0" w:space="0" w:color="auto"/>
        <w:right w:val="none" w:sz="0" w:space="0" w:color="auto"/>
      </w:divBdr>
    </w:div>
    <w:div w:id="1217668051">
      <w:bodyDiv w:val="1"/>
      <w:marLeft w:val="0"/>
      <w:marRight w:val="0"/>
      <w:marTop w:val="0"/>
      <w:marBottom w:val="0"/>
      <w:divBdr>
        <w:top w:val="none" w:sz="0" w:space="0" w:color="auto"/>
        <w:left w:val="none" w:sz="0" w:space="0" w:color="auto"/>
        <w:bottom w:val="none" w:sz="0" w:space="0" w:color="auto"/>
        <w:right w:val="none" w:sz="0" w:space="0" w:color="auto"/>
      </w:divBdr>
    </w:div>
    <w:div w:id="1257715914">
      <w:bodyDiv w:val="1"/>
      <w:marLeft w:val="0"/>
      <w:marRight w:val="0"/>
      <w:marTop w:val="0"/>
      <w:marBottom w:val="0"/>
      <w:divBdr>
        <w:top w:val="none" w:sz="0" w:space="0" w:color="auto"/>
        <w:left w:val="none" w:sz="0" w:space="0" w:color="auto"/>
        <w:bottom w:val="none" w:sz="0" w:space="0" w:color="auto"/>
        <w:right w:val="none" w:sz="0" w:space="0" w:color="auto"/>
      </w:divBdr>
    </w:div>
    <w:div w:id="1308820451">
      <w:bodyDiv w:val="1"/>
      <w:marLeft w:val="0"/>
      <w:marRight w:val="0"/>
      <w:marTop w:val="0"/>
      <w:marBottom w:val="0"/>
      <w:divBdr>
        <w:top w:val="none" w:sz="0" w:space="0" w:color="auto"/>
        <w:left w:val="none" w:sz="0" w:space="0" w:color="auto"/>
        <w:bottom w:val="none" w:sz="0" w:space="0" w:color="auto"/>
        <w:right w:val="none" w:sz="0" w:space="0" w:color="auto"/>
      </w:divBdr>
    </w:div>
    <w:div w:id="1361320440">
      <w:bodyDiv w:val="1"/>
      <w:marLeft w:val="0"/>
      <w:marRight w:val="0"/>
      <w:marTop w:val="0"/>
      <w:marBottom w:val="0"/>
      <w:divBdr>
        <w:top w:val="none" w:sz="0" w:space="0" w:color="auto"/>
        <w:left w:val="none" w:sz="0" w:space="0" w:color="auto"/>
        <w:bottom w:val="none" w:sz="0" w:space="0" w:color="auto"/>
        <w:right w:val="none" w:sz="0" w:space="0" w:color="auto"/>
      </w:divBdr>
    </w:div>
    <w:div w:id="1412771817">
      <w:bodyDiv w:val="1"/>
      <w:marLeft w:val="0"/>
      <w:marRight w:val="0"/>
      <w:marTop w:val="0"/>
      <w:marBottom w:val="0"/>
      <w:divBdr>
        <w:top w:val="none" w:sz="0" w:space="0" w:color="auto"/>
        <w:left w:val="none" w:sz="0" w:space="0" w:color="auto"/>
        <w:bottom w:val="none" w:sz="0" w:space="0" w:color="auto"/>
        <w:right w:val="none" w:sz="0" w:space="0" w:color="auto"/>
      </w:divBdr>
    </w:div>
    <w:div w:id="1461460436">
      <w:bodyDiv w:val="1"/>
      <w:marLeft w:val="0"/>
      <w:marRight w:val="0"/>
      <w:marTop w:val="0"/>
      <w:marBottom w:val="0"/>
      <w:divBdr>
        <w:top w:val="none" w:sz="0" w:space="0" w:color="auto"/>
        <w:left w:val="none" w:sz="0" w:space="0" w:color="auto"/>
        <w:bottom w:val="none" w:sz="0" w:space="0" w:color="auto"/>
        <w:right w:val="none" w:sz="0" w:space="0" w:color="auto"/>
      </w:divBdr>
    </w:div>
    <w:div w:id="1476680294">
      <w:bodyDiv w:val="1"/>
      <w:marLeft w:val="0"/>
      <w:marRight w:val="0"/>
      <w:marTop w:val="0"/>
      <w:marBottom w:val="0"/>
      <w:divBdr>
        <w:top w:val="none" w:sz="0" w:space="0" w:color="auto"/>
        <w:left w:val="none" w:sz="0" w:space="0" w:color="auto"/>
        <w:bottom w:val="none" w:sz="0" w:space="0" w:color="auto"/>
        <w:right w:val="none" w:sz="0" w:space="0" w:color="auto"/>
      </w:divBdr>
    </w:div>
    <w:div w:id="1497722171">
      <w:bodyDiv w:val="1"/>
      <w:marLeft w:val="0"/>
      <w:marRight w:val="0"/>
      <w:marTop w:val="0"/>
      <w:marBottom w:val="0"/>
      <w:divBdr>
        <w:top w:val="none" w:sz="0" w:space="0" w:color="auto"/>
        <w:left w:val="none" w:sz="0" w:space="0" w:color="auto"/>
        <w:bottom w:val="none" w:sz="0" w:space="0" w:color="auto"/>
        <w:right w:val="none" w:sz="0" w:space="0" w:color="auto"/>
      </w:divBdr>
    </w:div>
    <w:div w:id="1554347524">
      <w:bodyDiv w:val="1"/>
      <w:marLeft w:val="0"/>
      <w:marRight w:val="0"/>
      <w:marTop w:val="0"/>
      <w:marBottom w:val="0"/>
      <w:divBdr>
        <w:top w:val="none" w:sz="0" w:space="0" w:color="auto"/>
        <w:left w:val="none" w:sz="0" w:space="0" w:color="auto"/>
        <w:bottom w:val="none" w:sz="0" w:space="0" w:color="auto"/>
        <w:right w:val="none" w:sz="0" w:space="0" w:color="auto"/>
      </w:divBdr>
    </w:div>
    <w:div w:id="1738092587">
      <w:bodyDiv w:val="1"/>
      <w:marLeft w:val="0"/>
      <w:marRight w:val="0"/>
      <w:marTop w:val="0"/>
      <w:marBottom w:val="0"/>
      <w:divBdr>
        <w:top w:val="none" w:sz="0" w:space="0" w:color="auto"/>
        <w:left w:val="none" w:sz="0" w:space="0" w:color="auto"/>
        <w:bottom w:val="none" w:sz="0" w:space="0" w:color="auto"/>
        <w:right w:val="none" w:sz="0" w:space="0" w:color="auto"/>
      </w:divBdr>
    </w:div>
    <w:div w:id="1772819760">
      <w:bodyDiv w:val="1"/>
      <w:marLeft w:val="0"/>
      <w:marRight w:val="0"/>
      <w:marTop w:val="0"/>
      <w:marBottom w:val="0"/>
      <w:divBdr>
        <w:top w:val="none" w:sz="0" w:space="0" w:color="auto"/>
        <w:left w:val="none" w:sz="0" w:space="0" w:color="auto"/>
        <w:bottom w:val="none" w:sz="0" w:space="0" w:color="auto"/>
        <w:right w:val="none" w:sz="0" w:space="0" w:color="auto"/>
      </w:divBdr>
    </w:div>
    <w:div w:id="1779324471">
      <w:bodyDiv w:val="1"/>
      <w:marLeft w:val="0"/>
      <w:marRight w:val="0"/>
      <w:marTop w:val="0"/>
      <w:marBottom w:val="0"/>
      <w:divBdr>
        <w:top w:val="none" w:sz="0" w:space="0" w:color="auto"/>
        <w:left w:val="none" w:sz="0" w:space="0" w:color="auto"/>
        <w:bottom w:val="none" w:sz="0" w:space="0" w:color="auto"/>
        <w:right w:val="none" w:sz="0" w:space="0" w:color="auto"/>
      </w:divBdr>
    </w:div>
    <w:div w:id="1831020558">
      <w:bodyDiv w:val="1"/>
      <w:marLeft w:val="0"/>
      <w:marRight w:val="0"/>
      <w:marTop w:val="0"/>
      <w:marBottom w:val="0"/>
      <w:divBdr>
        <w:top w:val="none" w:sz="0" w:space="0" w:color="auto"/>
        <w:left w:val="none" w:sz="0" w:space="0" w:color="auto"/>
        <w:bottom w:val="none" w:sz="0" w:space="0" w:color="auto"/>
        <w:right w:val="none" w:sz="0" w:space="0" w:color="auto"/>
      </w:divBdr>
    </w:div>
    <w:div w:id="1840928093">
      <w:bodyDiv w:val="1"/>
      <w:marLeft w:val="0"/>
      <w:marRight w:val="0"/>
      <w:marTop w:val="0"/>
      <w:marBottom w:val="0"/>
      <w:divBdr>
        <w:top w:val="none" w:sz="0" w:space="0" w:color="auto"/>
        <w:left w:val="none" w:sz="0" w:space="0" w:color="auto"/>
        <w:bottom w:val="none" w:sz="0" w:space="0" w:color="auto"/>
        <w:right w:val="none" w:sz="0" w:space="0" w:color="auto"/>
      </w:divBdr>
    </w:div>
    <w:div w:id="1898010275">
      <w:bodyDiv w:val="1"/>
      <w:marLeft w:val="0"/>
      <w:marRight w:val="0"/>
      <w:marTop w:val="0"/>
      <w:marBottom w:val="0"/>
      <w:divBdr>
        <w:top w:val="none" w:sz="0" w:space="0" w:color="auto"/>
        <w:left w:val="none" w:sz="0" w:space="0" w:color="auto"/>
        <w:bottom w:val="none" w:sz="0" w:space="0" w:color="auto"/>
        <w:right w:val="none" w:sz="0" w:space="0" w:color="auto"/>
      </w:divBdr>
    </w:div>
    <w:div w:id="1902059144">
      <w:bodyDiv w:val="1"/>
      <w:marLeft w:val="0"/>
      <w:marRight w:val="0"/>
      <w:marTop w:val="0"/>
      <w:marBottom w:val="0"/>
      <w:divBdr>
        <w:top w:val="none" w:sz="0" w:space="0" w:color="auto"/>
        <w:left w:val="none" w:sz="0" w:space="0" w:color="auto"/>
        <w:bottom w:val="none" w:sz="0" w:space="0" w:color="auto"/>
        <w:right w:val="none" w:sz="0" w:space="0" w:color="auto"/>
      </w:divBdr>
    </w:div>
    <w:div w:id="1942488401">
      <w:bodyDiv w:val="1"/>
      <w:marLeft w:val="0"/>
      <w:marRight w:val="0"/>
      <w:marTop w:val="0"/>
      <w:marBottom w:val="0"/>
      <w:divBdr>
        <w:top w:val="none" w:sz="0" w:space="0" w:color="auto"/>
        <w:left w:val="none" w:sz="0" w:space="0" w:color="auto"/>
        <w:bottom w:val="none" w:sz="0" w:space="0" w:color="auto"/>
        <w:right w:val="none" w:sz="0" w:space="0" w:color="auto"/>
      </w:divBdr>
    </w:div>
    <w:div w:id="1953589344">
      <w:bodyDiv w:val="1"/>
      <w:marLeft w:val="0"/>
      <w:marRight w:val="0"/>
      <w:marTop w:val="0"/>
      <w:marBottom w:val="0"/>
      <w:divBdr>
        <w:top w:val="none" w:sz="0" w:space="0" w:color="auto"/>
        <w:left w:val="none" w:sz="0" w:space="0" w:color="auto"/>
        <w:bottom w:val="none" w:sz="0" w:space="0" w:color="auto"/>
        <w:right w:val="none" w:sz="0" w:space="0" w:color="auto"/>
      </w:divBdr>
    </w:div>
    <w:div w:id="2061321181">
      <w:bodyDiv w:val="1"/>
      <w:marLeft w:val="0"/>
      <w:marRight w:val="0"/>
      <w:marTop w:val="0"/>
      <w:marBottom w:val="0"/>
      <w:divBdr>
        <w:top w:val="none" w:sz="0" w:space="0" w:color="auto"/>
        <w:left w:val="none" w:sz="0" w:space="0" w:color="auto"/>
        <w:bottom w:val="none" w:sz="0" w:space="0" w:color="auto"/>
        <w:right w:val="none" w:sz="0" w:space="0" w:color="auto"/>
      </w:divBdr>
    </w:div>
    <w:div w:id="20963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urphy@qhc.on.c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tel:(519)%20272-821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hang@msh.on.ca" TargetMode="External"/><Relationship Id="rId11" Type="http://schemas.openxmlformats.org/officeDocument/2006/relationships/customXml" Target="../customXml/item1.xml"/><Relationship Id="rId5" Type="http://schemas.openxmlformats.org/officeDocument/2006/relationships/hyperlink" Target="mailto:jtheis@cmh.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09B92A-3BEB-464A-9E35-4073EEEA3D68}"/>
</file>

<file path=customXml/itemProps2.xml><?xml version="1.0" encoding="utf-8"?>
<ds:datastoreItem xmlns:ds="http://schemas.openxmlformats.org/officeDocument/2006/customXml" ds:itemID="{626BDB8A-4625-49B0-AF39-539495D3DAF1}"/>
</file>

<file path=customXml/itemProps3.xml><?xml version="1.0" encoding="utf-8"?>
<ds:datastoreItem xmlns:ds="http://schemas.openxmlformats.org/officeDocument/2006/customXml" ds:itemID="{72CC8F5B-6FC9-40FE-825D-A07122BC22C6}"/>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subject/>
  <dc:creator>Pat Clifford</dc:creator>
  <cp:keywords/>
  <cp:lastModifiedBy>Jennifer Theis</cp:lastModifiedBy>
  <cp:revision>3</cp:revision>
  <dcterms:created xsi:type="dcterms:W3CDTF">2020-07-06T18:47:00Z</dcterms:created>
  <dcterms:modified xsi:type="dcterms:W3CDTF">2020-07-07T15:34:00Z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