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148" w:rsidRPr="00FE175A" w:rsidRDefault="00110148" w:rsidP="00110148">
      <w:pPr>
        <w:jc w:val="center"/>
        <w:rPr>
          <w:b/>
          <w:sz w:val="28"/>
          <w:szCs w:val="28"/>
          <w:u w:val="single"/>
        </w:rPr>
      </w:pPr>
      <w:r w:rsidRPr="00FE175A">
        <w:rPr>
          <w:b/>
          <w:sz w:val="28"/>
          <w:szCs w:val="28"/>
          <w:u w:val="single"/>
        </w:rPr>
        <w:t xml:space="preserve">PPNO List </w:t>
      </w:r>
      <w:proofErr w:type="spellStart"/>
      <w:r w:rsidRPr="00FE175A">
        <w:rPr>
          <w:b/>
          <w:sz w:val="28"/>
          <w:szCs w:val="28"/>
          <w:u w:val="single"/>
        </w:rPr>
        <w:t>Serv</w:t>
      </w:r>
      <w:proofErr w:type="spellEnd"/>
      <w:r w:rsidRPr="00FE175A">
        <w:rPr>
          <w:b/>
          <w:sz w:val="28"/>
          <w:szCs w:val="28"/>
          <w:u w:val="single"/>
        </w:rPr>
        <w:t xml:space="preserve"> Query Summary Template </w:t>
      </w:r>
    </w:p>
    <w:p w:rsidR="00110148" w:rsidRDefault="00110148" w:rsidP="00110148">
      <w:pPr>
        <w:jc w:val="center"/>
        <w:rPr>
          <w:sz w:val="28"/>
          <w:szCs w:val="28"/>
        </w:rPr>
      </w:pPr>
    </w:p>
    <w:p w:rsidR="00110148" w:rsidRDefault="00110148" w:rsidP="00110148">
      <w:pPr>
        <w:rPr>
          <w:sz w:val="24"/>
          <w:szCs w:val="24"/>
        </w:rPr>
      </w:pPr>
    </w:p>
    <w:p w:rsidR="00682251" w:rsidRPr="00682251" w:rsidRDefault="00682251" w:rsidP="00682251">
      <w:pPr>
        <w:framePr w:w="9962" w:h="541" w:hSpace="180" w:wrap="around" w:vAnchor="text" w:hAnchor="page" w:x="3742" w:y="75"/>
        <w:pBdr>
          <w:top w:val="single" w:sz="6" w:space="1" w:color="auto"/>
          <w:left w:val="single" w:sz="6" w:space="1" w:color="auto"/>
          <w:bottom w:val="single" w:sz="6" w:space="1" w:color="auto"/>
          <w:right w:val="single" w:sz="6" w:space="1" w:color="auto"/>
        </w:pBdr>
        <w:rPr>
          <w:rFonts w:ascii="Calibri" w:eastAsia="Calibri" w:hAnsi="Calibri"/>
          <w:noProof/>
          <w:sz w:val="24"/>
          <w:szCs w:val="24"/>
        </w:rPr>
      </w:pPr>
      <w:r w:rsidRPr="00682251">
        <w:rPr>
          <w:rFonts w:ascii="Calibri" w:eastAsia="Calibri" w:hAnsi="Calibri"/>
          <w:noProof/>
          <w:sz w:val="24"/>
          <w:szCs w:val="24"/>
        </w:rPr>
        <w:t>Heather Hartley, RN, BScN, MScN</w:t>
      </w:r>
    </w:p>
    <w:p w:rsidR="00682251" w:rsidRPr="00682251" w:rsidRDefault="00682251" w:rsidP="00682251">
      <w:pPr>
        <w:framePr w:w="9962" w:h="541" w:hSpace="180" w:wrap="around" w:vAnchor="text" w:hAnchor="page" w:x="3742" w:y="75"/>
        <w:pBdr>
          <w:top w:val="single" w:sz="6" w:space="1" w:color="auto"/>
          <w:left w:val="single" w:sz="6" w:space="1" w:color="auto"/>
          <w:bottom w:val="single" w:sz="6" w:space="1" w:color="auto"/>
          <w:right w:val="single" w:sz="6" w:space="1" w:color="auto"/>
        </w:pBdr>
        <w:rPr>
          <w:rFonts w:ascii="Calibri" w:eastAsia="Calibri" w:hAnsi="Calibri"/>
          <w:noProof/>
          <w:sz w:val="24"/>
          <w:szCs w:val="24"/>
        </w:rPr>
      </w:pPr>
      <w:r w:rsidRPr="00682251">
        <w:rPr>
          <w:rFonts w:ascii="Calibri" w:eastAsia="Calibri" w:hAnsi="Calibri"/>
          <w:noProof/>
          <w:sz w:val="24"/>
          <w:szCs w:val="24"/>
        </w:rPr>
        <w:t>Professional Practice Specialist- Surgical Specialty</w:t>
      </w:r>
    </w:p>
    <w:p w:rsidR="00682251" w:rsidRPr="00682251" w:rsidRDefault="00682251" w:rsidP="00682251">
      <w:pPr>
        <w:framePr w:w="9962" w:h="541" w:hSpace="180" w:wrap="around" w:vAnchor="text" w:hAnchor="page" w:x="3742" w:y="75"/>
        <w:pBdr>
          <w:top w:val="single" w:sz="6" w:space="1" w:color="auto"/>
          <w:left w:val="single" w:sz="6" w:space="1" w:color="auto"/>
          <w:bottom w:val="single" w:sz="6" w:space="1" w:color="auto"/>
          <w:right w:val="single" w:sz="6" w:space="1" w:color="auto"/>
        </w:pBdr>
        <w:rPr>
          <w:rFonts w:ascii="Calibri" w:eastAsia="Calibri" w:hAnsi="Calibri"/>
          <w:noProof/>
          <w:sz w:val="24"/>
          <w:szCs w:val="24"/>
        </w:rPr>
      </w:pPr>
      <w:r w:rsidRPr="00682251">
        <w:rPr>
          <w:rFonts w:ascii="Calibri" w:eastAsia="Calibri" w:hAnsi="Calibri"/>
          <w:noProof/>
          <w:sz w:val="24"/>
          <w:szCs w:val="24"/>
        </w:rPr>
        <w:t>BGH, TMH &amp; PECMH</w:t>
      </w:r>
    </w:p>
    <w:p w:rsidR="00682251" w:rsidRPr="00682251" w:rsidRDefault="00682251" w:rsidP="00682251">
      <w:pPr>
        <w:framePr w:w="9962" w:h="541" w:hSpace="180" w:wrap="around" w:vAnchor="text" w:hAnchor="page" w:x="3742" w:y="75"/>
        <w:pBdr>
          <w:top w:val="single" w:sz="6" w:space="1" w:color="auto"/>
          <w:left w:val="single" w:sz="6" w:space="1" w:color="auto"/>
          <w:bottom w:val="single" w:sz="6" w:space="1" w:color="auto"/>
          <w:right w:val="single" w:sz="6" w:space="1" w:color="auto"/>
        </w:pBdr>
        <w:rPr>
          <w:rFonts w:ascii="Calibri" w:eastAsia="Calibri" w:hAnsi="Calibri"/>
          <w:noProof/>
          <w:sz w:val="24"/>
          <w:szCs w:val="24"/>
        </w:rPr>
      </w:pPr>
      <w:r w:rsidRPr="00682251">
        <w:rPr>
          <w:rFonts w:ascii="Calibri" w:eastAsia="Calibri" w:hAnsi="Calibri"/>
          <w:noProof/>
          <w:sz w:val="24"/>
          <w:szCs w:val="24"/>
        </w:rPr>
        <w:t>Quinte Health Care</w:t>
      </w:r>
    </w:p>
    <w:p w:rsidR="00110148" w:rsidRPr="00682251" w:rsidRDefault="00682251" w:rsidP="00110148">
      <w:pPr>
        <w:framePr w:w="9962" w:h="541" w:hSpace="180" w:wrap="around" w:vAnchor="text" w:hAnchor="page" w:x="3742" w:y="75"/>
        <w:pBdr>
          <w:top w:val="single" w:sz="6" w:space="1" w:color="auto"/>
          <w:left w:val="single" w:sz="6" w:space="1" w:color="auto"/>
          <w:bottom w:val="single" w:sz="6" w:space="1" w:color="auto"/>
          <w:right w:val="single" w:sz="6" w:space="1" w:color="auto"/>
        </w:pBdr>
        <w:rPr>
          <w:rFonts w:ascii="Calibri" w:eastAsia="Calibri" w:hAnsi="Calibri"/>
          <w:noProof/>
          <w:sz w:val="24"/>
          <w:szCs w:val="24"/>
        </w:rPr>
      </w:pPr>
      <w:r w:rsidRPr="00682251">
        <w:rPr>
          <w:rFonts w:ascii="Calibri" w:eastAsia="Calibri" w:hAnsi="Calibri"/>
          <w:noProof/>
          <w:sz w:val="24"/>
          <w:szCs w:val="24"/>
        </w:rPr>
        <w:t>Office: (613) 969-7400 x2044</w:t>
      </w:r>
      <w:r w:rsidR="00110148" w:rsidRPr="00682251">
        <w:rPr>
          <w:rFonts w:asciiTheme="minorHAnsi" w:hAnsiTheme="minorHAnsi" w:cstheme="minorHAnsi"/>
          <w:sz w:val="24"/>
          <w:szCs w:val="24"/>
        </w:rPr>
        <w:tab/>
      </w:r>
    </w:p>
    <w:p w:rsidR="00110148" w:rsidRDefault="00110148" w:rsidP="00110148">
      <w:pPr>
        <w:rPr>
          <w:sz w:val="24"/>
          <w:szCs w:val="24"/>
        </w:rPr>
      </w:pPr>
      <w:r>
        <w:rPr>
          <w:sz w:val="24"/>
          <w:szCs w:val="24"/>
        </w:rPr>
        <w:t>Contact for further information:</w:t>
      </w:r>
    </w:p>
    <w:p w:rsidR="00110148" w:rsidRPr="008A4E86" w:rsidRDefault="00110148" w:rsidP="00110148">
      <w:pPr>
        <w:rPr>
          <w:sz w:val="24"/>
          <w:szCs w:val="24"/>
        </w:rPr>
      </w:pPr>
    </w:p>
    <w:p w:rsidR="00493FFB" w:rsidRDefault="00493FFB" w:rsidP="00756A28">
      <w:pPr>
        <w:rPr>
          <w:sz w:val="24"/>
          <w:szCs w:val="24"/>
        </w:rPr>
      </w:pPr>
    </w:p>
    <w:p w:rsidR="00493FFB" w:rsidRDefault="00493FFB" w:rsidP="00756A28">
      <w:pPr>
        <w:rPr>
          <w:sz w:val="24"/>
          <w:szCs w:val="24"/>
        </w:rPr>
      </w:pPr>
    </w:p>
    <w:p w:rsidR="00493FFB" w:rsidRDefault="00493FFB" w:rsidP="00756A28">
      <w:pPr>
        <w:rPr>
          <w:sz w:val="24"/>
          <w:szCs w:val="24"/>
        </w:rPr>
      </w:pPr>
    </w:p>
    <w:p w:rsidR="00493FFB" w:rsidRDefault="00493FFB" w:rsidP="00756A28">
      <w:pPr>
        <w:rPr>
          <w:sz w:val="24"/>
          <w:szCs w:val="24"/>
        </w:rPr>
      </w:pPr>
    </w:p>
    <w:p w:rsidR="00756A28" w:rsidRPr="007C59E9" w:rsidRDefault="00110148" w:rsidP="00756A28">
      <w:pPr>
        <w:rPr>
          <w:rFonts w:asciiTheme="minorHAnsi" w:hAnsiTheme="minorHAnsi" w:cstheme="minorHAnsi"/>
          <w:sz w:val="28"/>
          <w:szCs w:val="28"/>
        </w:rPr>
      </w:pPr>
      <w:r w:rsidRPr="00F80386">
        <w:rPr>
          <w:sz w:val="24"/>
          <w:szCs w:val="24"/>
        </w:rPr>
        <w:t>Date</w:t>
      </w:r>
      <w:r>
        <w:rPr>
          <w:sz w:val="24"/>
          <w:szCs w:val="24"/>
        </w:rPr>
        <w:t xml:space="preserve"> of Summary</w:t>
      </w:r>
      <w:r w:rsidRPr="00F80386">
        <w:rPr>
          <w:sz w:val="24"/>
          <w:szCs w:val="24"/>
        </w:rPr>
        <w:t>:</w:t>
      </w:r>
      <w:r w:rsidR="00756A28" w:rsidRPr="00756A28">
        <w:rPr>
          <w:sz w:val="24"/>
          <w:szCs w:val="24"/>
        </w:rPr>
        <w:t xml:space="preserve"> </w:t>
      </w:r>
      <w:r w:rsidR="00756A28">
        <w:rPr>
          <w:sz w:val="24"/>
          <w:szCs w:val="24"/>
        </w:rPr>
        <w:t xml:space="preserve">       </w:t>
      </w:r>
      <w:r w:rsidR="00682251">
        <w:rPr>
          <w:rFonts w:asciiTheme="minorHAnsi" w:hAnsiTheme="minorHAnsi" w:cstheme="minorHAnsi"/>
          <w:sz w:val="24"/>
          <w:szCs w:val="24"/>
        </w:rPr>
        <w:t>August 12</w:t>
      </w:r>
      <w:r w:rsidR="00682251" w:rsidRPr="00682251">
        <w:rPr>
          <w:rFonts w:asciiTheme="minorHAnsi" w:hAnsiTheme="minorHAnsi" w:cstheme="minorHAnsi"/>
          <w:sz w:val="24"/>
          <w:szCs w:val="24"/>
          <w:vertAlign w:val="superscript"/>
        </w:rPr>
        <w:t>th</w:t>
      </w:r>
      <w:r w:rsidR="00682251">
        <w:rPr>
          <w:rFonts w:asciiTheme="minorHAnsi" w:hAnsiTheme="minorHAnsi" w:cstheme="minorHAnsi"/>
          <w:sz w:val="24"/>
          <w:szCs w:val="24"/>
        </w:rPr>
        <w:t>, 2020</w:t>
      </w:r>
    </w:p>
    <w:p w:rsidR="00110148" w:rsidRPr="00682251" w:rsidRDefault="00110148" w:rsidP="00110148">
      <w:pPr>
        <w:rPr>
          <w:sz w:val="24"/>
          <w:szCs w:val="24"/>
        </w:rPr>
      </w:pPr>
      <w:r>
        <w:rPr>
          <w:sz w:val="24"/>
          <w:szCs w:val="24"/>
        </w:rPr>
        <w:tab/>
      </w:r>
      <w:r w:rsidR="00756A28">
        <w:rPr>
          <w:sz w:val="24"/>
          <w:szCs w:val="24"/>
        </w:rPr>
        <w:t xml:space="preserve"> </w:t>
      </w:r>
    </w:p>
    <w:p w:rsidR="00682251" w:rsidRPr="00682251" w:rsidRDefault="00682251" w:rsidP="00682251">
      <w:pPr>
        <w:framePr w:w="10008" w:h="2341" w:hRule="exact" w:hSpace="187" w:vSpace="43" w:wrap="around" w:vAnchor="text" w:hAnchor="page" w:x="3716" w:y="3"/>
        <w:pBdr>
          <w:top w:val="single" w:sz="6" w:space="1" w:color="auto"/>
          <w:left w:val="single" w:sz="6" w:space="1" w:color="auto"/>
          <w:bottom w:val="single" w:sz="6" w:space="1" w:color="auto"/>
          <w:right w:val="single" w:sz="6" w:space="1" w:color="auto"/>
        </w:pBdr>
        <w:rPr>
          <w:sz w:val="24"/>
          <w:szCs w:val="24"/>
        </w:rPr>
      </w:pPr>
      <w:r w:rsidRPr="00682251">
        <w:rPr>
          <w:sz w:val="24"/>
          <w:szCs w:val="24"/>
        </w:rPr>
        <w:t>Could you please help answer the following questions regarding the use of the INFRA RED ther</w:t>
      </w:r>
      <w:r w:rsidRPr="00682251">
        <w:rPr>
          <w:sz w:val="24"/>
          <w:szCs w:val="24"/>
        </w:rPr>
        <w:t>mometers in a clinical setting?</w:t>
      </w:r>
    </w:p>
    <w:p w:rsidR="00682251" w:rsidRPr="00682251" w:rsidRDefault="00682251" w:rsidP="00682251">
      <w:pPr>
        <w:framePr w:w="10008" w:h="2341" w:hRule="exact" w:hSpace="187" w:vSpace="43" w:wrap="around" w:vAnchor="text" w:hAnchor="page" w:x="3716" w:y="3"/>
        <w:pBdr>
          <w:top w:val="single" w:sz="6" w:space="1" w:color="auto"/>
          <w:left w:val="single" w:sz="6" w:space="1" w:color="auto"/>
          <w:bottom w:val="single" w:sz="6" w:space="1" w:color="auto"/>
          <w:right w:val="single" w:sz="6" w:space="1" w:color="auto"/>
        </w:pBdr>
        <w:rPr>
          <w:sz w:val="24"/>
          <w:szCs w:val="24"/>
        </w:rPr>
      </w:pPr>
      <w:r w:rsidRPr="00682251">
        <w:rPr>
          <w:sz w:val="24"/>
          <w:szCs w:val="24"/>
        </w:rPr>
        <w:t xml:space="preserve">1. </w:t>
      </w:r>
      <w:r>
        <w:rPr>
          <w:sz w:val="24"/>
          <w:szCs w:val="24"/>
        </w:rPr>
        <w:tab/>
      </w:r>
      <w:r w:rsidRPr="00682251">
        <w:rPr>
          <w:sz w:val="24"/>
          <w:szCs w:val="24"/>
        </w:rPr>
        <w:t xml:space="preserve">Do you use them in your ER?  </w:t>
      </w:r>
    </w:p>
    <w:p w:rsidR="00682251" w:rsidRPr="00682251" w:rsidRDefault="00682251" w:rsidP="00682251">
      <w:pPr>
        <w:framePr w:w="10008" w:h="2341" w:hRule="exact" w:hSpace="187" w:vSpace="43" w:wrap="around" w:vAnchor="text" w:hAnchor="page" w:x="3716" w:y="3"/>
        <w:pBdr>
          <w:top w:val="single" w:sz="6" w:space="1" w:color="auto"/>
          <w:left w:val="single" w:sz="6" w:space="1" w:color="auto"/>
          <w:bottom w:val="single" w:sz="6" w:space="1" w:color="auto"/>
          <w:right w:val="single" w:sz="6" w:space="1" w:color="auto"/>
        </w:pBdr>
        <w:rPr>
          <w:sz w:val="24"/>
          <w:szCs w:val="24"/>
        </w:rPr>
      </w:pPr>
      <w:r w:rsidRPr="00682251">
        <w:rPr>
          <w:sz w:val="24"/>
          <w:szCs w:val="24"/>
        </w:rPr>
        <w:t>2.</w:t>
      </w:r>
      <w:r w:rsidRPr="00682251">
        <w:rPr>
          <w:sz w:val="24"/>
          <w:szCs w:val="24"/>
        </w:rPr>
        <w:tab/>
        <w:t>Do you use them in any other clinical setting?</w:t>
      </w:r>
    </w:p>
    <w:p w:rsidR="00682251" w:rsidRPr="00682251" w:rsidRDefault="00682251" w:rsidP="00682251">
      <w:pPr>
        <w:framePr w:w="10008" w:h="2341" w:hRule="exact" w:hSpace="187" w:vSpace="43" w:wrap="around" w:vAnchor="text" w:hAnchor="page" w:x="3716" w:y="3"/>
        <w:pBdr>
          <w:top w:val="single" w:sz="6" w:space="1" w:color="auto"/>
          <w:left w:val="single" w:sz="6" w:space="1" w:color="auto"/>
          <w:bottom w:val="single" w:sz="6" w:space="1" w:color="auto"/>
          <w:right w:val="single" w:sz="6" w:space="1" w:color="auto"/>
        </w:pBdr>
        <w:rPr>
          <w:sz w:val="24"/>
          <w:szCs w:val="24"/>
        </w:rPr>
      </w:pPr>
      <w:r w:rsidRPr="00682251">
        <w:rPr>
          <w:sz w:val="24"/>
          <w:szCs w:val="24"/>
        </w:rPr>
        <w:t>3.</w:t>
      </w:r>
      <w:r w:rsidRPr="00682251">
        <w:rPr>
          <w:sz w:val="24"/>
          <w:szCs w:val="24"/>
        </w:rPr>
        <w:tab/>
        <w:t xml:space="preserve">Where are you scanning the patient? </w:t>
      </w:r>
      <w:proofErr w:type="gramStart"/>
      <w:r w:rsidRPr="00682251">
        <w:rPr>
          <w:sz w:val="24"/>
          <w:szCs w:val="24"/>
        </w:rPr>
        <w:t>ex</w:t>
      </w:r>
      <w:proofErr w:type="gramEnd"/>
      <w:r w:rsidRPr="00682251">
        <w:rPr>
          <w:sz w:val="24"/>
          <w:szCs w:val="24"/>
        </w:rPr>
        <w:t>. forehead, neck (over carotid) or nape of neck</w:t>
      </w:r>
    </w:p>
    <w:p w:rsidR="00682251" w:rsidRPr="00682251" w:rsidRDefault="00682251" w:rsidP="00682251">
      <w:pPr>
        <w:framePr w:w="10008" w:h="2341" w:hRule="exact" w:hSpace="187" w:vSpace="43" w:wrap="around" w:vAnchor="text" w:hAnchor="page" w:x="3716" w:y="3"/>
        <w:pBdr>
          <w:top w:val="single" w:sz="6" w:space="1" w:color="auto"/>
          <w:left w:val="single" w:sz="6" w:space="1" w:color="auto"/>
          <w:bottom w:val="single" w:sz="6" w:space="1" w:color="auto"/>
          <w:right w:val="single" w:sz="6" w:space="1" w:color="auto"/>
        </w:pBdr>
        <w:rPr>
          <w:sz w:val="24"/>
          <w:szCs w:val="24"/>
        </w:rPr>
      </w:pPr>
      <w:r w:rsidRPr="00682251">
        <w:rPr>
          <w:sz w:val="24"/>
          <w:szCs w:val="24"/>
        </w:rPr>
        <w:t>4.</w:t>
      </w:r>
      <w:r w:rsidRPr="00682251">
        <w:rPr>
          <w:sz w:val="24"/>
          <w:szCs w:val="24"/>
        </w:rPr>
        <w:tab/>
        <w:t>What acronym do you use for documentation?</w:t>
      </w:r>
    </w:p>
    <w:p w:rsidR="00682251" w:rsidRPr="00682251" w:rsidRDefault="00682251" w:rsidP="00682251">
      <w:pPr>
        <w:framePr w:w="10008" w:h="2341" w:hRule="exact" w:hSpace="187" w:vSpace="43" w:wrap="around" w:vAnchor="text" w:hAnchor="page" w:x="3716" w:y="3"/>
        <w:pBdr>
          <w:top w:val="single" w:sz="6" w:space="1" w:color="auto"/>
          <w:left w:val="single" w:sz="6" w:space="1" w:color="auto"/>
          <w:bottom w:val="single" w:sz="6" w:space="1" w:color="auto"/>
          <w:right w:val="single" w:sz="6" w:space="1" w:color="auto"/>
        </w:pBdr>
        <w:rPr>
          <w:sz w:val="24"/>
          <w:szCs w:val="24"/>
        </w:rPr>
      </w:pPr>
      <w:r w:rsidRPr="00682251">
        <w:rPr>
          <w:sz w:val="24"/>
          <w:szCs w:val="24"/>
        </w:rPr>
        <w:t>5.</w:t>
      </w:r>
      <w:r w:rsidRPr="00682251">
        <w:rPr>
          <w:sz w:val="24"/>
          <w:szCs w:val="24"/>
        </w:rPr>
        <w:tab/>
        <w:t>What manufacture/name of thermometer are you using?</w:t>
      </w:r>
    </w:p>
    <w:p w:rsidR="00682251" w:rsidRPr="00682251" w:rsidRDefault="00682251" w:rsidP="00682251">
      <w:pPr>
        <w:framePr w:w="10008" w:h="2341" w:hRule="exact" w:hSpace="187" w:vSpace="43" w:wrap="around" w:vAnchor="text" w:hAnchor="page" w:x="3716" w:y="3"/>
        <w:pBdr>
          <w:top w:val="single" w:sz="6" w:space="1" w:color="auto"/>
          <w:left w:val="single" w:sz="6" w:space="1" w:color="auto"/>
          <w:bottom w:val="single" w:sz="6" w:space="1" w:color="auto"/>
          <w:right w:val="single" w:sz="6" w:space="1" w:color="auto"/>
        </w:pBdr>
        <w:rPr>
          <w:sz w:val="24"/>
          <w:szCs w:val="24"/>
        </w:rPr>
      </w:pPr>
      <w:r w:rsidRPr="00682251">
        <w:rPr>
          <w:sz w:val="24"/>
          <w:szCs w:val="24"/>
        </w:rPr>
        <w:t>6.</w:t>
      </w:r>
      <w:r w:rsidRPr="00682251">
        <w:rPr>
          <w:sz w:val="24"/>
          <w:szCs w:val="24"/>
        </w:rPr>
        <w:tab/>
        <w:t>Does anyone have guiding principles developed/processes?</w:t>
      </w:r>
    </w:p>
    <w:p w:rsidR="00682251" w:rsidRDefault="00682251" w:rsidP="00682251">
      <w:pPr>
        <w:framePr w:w="10008" w:h="2341" w:hRule="exact" w:hSpace="187" w:vSpace="43" w:wrap="around" w:vAnchor="text" w:hAnchor="page" w:x="3716" w:y="3"/>
        <w:pBdr>
          <w:top w:val="single" w:sz="6" w:space="1" w:color="auto"/>
          <w:left w:val="single" w:sz="6" w:space="1" w:color="auto"/>
          <w:bottom w:val="single" w:sz="6" w:space="1" w:color="auto"/>
          <w:right w:val="single" w:sz="6" w:space="1" w:color="auto"/>
        </w:pBdr>
      </w:pPr>
      <w:r>
        <w:t xml:space="preserve">     </w:t>
      </w:r>
    </w:p>
    <w:p w:rsidR="00682251" w:rsidRDefault="00682251" w:rsidP="00682251">
      <w:r>
        <w:t xml:space="preserve"> If yes, do you use them in TRIAGE?          If yes, </w:t>
      </w:r>
      <w:proofErr w:type="gramStart"/>
      <w:r>
        <w:t>Where</w:t>
      </w:r>
      <w:proofErr w:type="gramEnd"/>
      <w:r>
        <w:t xml:space="preserve"> do you document this in </w:t>
      </w:r>
      <w:proofErr w:type="spellStart"/>
      <w:r>
        <w:t>eCTAS</w:t>
      </w:r>
      <w:proofErr w:type="spellEnd"/>
      <w:r>
        <w:t>?</w:t>
      </w:r>
    </w:p>
    <w:p w:rsidR="00110148" w:rsidRPr="008A4E86" w:rsidRDefault="00110148" w:rsidP="00110148">
      <w:pPr>
        <w:rPr>
          <w:sz w:val="24"/>
          <w:szCs w:val="24"/>
        </w:rPr>
      </w:pPr>
      <w:r>
        <w:rPr>
          <w:sz w:val="24"/>
          <w:szCs w:val="24"/>
        </w:rPr>
        <w:t>Abbreviated Question (as it will appear on search results page)</w:t>
      </w:r>
      <w:r w:rsidRPr="008A4E86">
        <w:rPr>
          <w:sz w:val="24"/>
          <w:szCs w:val="24"/>
        </w:rPr>
        <w:tab/>
      </w:r>
    </w:p>
    <w:p w:rsidR="00110148" w:rsidRDefault="00110148" w:rsidP="00110148">
      <w:pPr>
        <w:rPr>
          <w:sz w:val="28"/>
          <w:szCs w:val="28"/>
        </w:rPr>
      </w:pPr>
    </w:p>
    <w:p w:rsidR="00110148"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1"/>
            <w:enabled/>
            <w:calcOnExit w:val="0"/>
            <w:checkBox>
              <w:sizeAuto/>
              <w:default w:val="0"/>
            </w:checkBox>
          </w:ffData>
        </w:fldChar>
      </w:r>
      <w:bookmarkStart w:id="0" w:name="Check1"/>
      <w:r w:rsidRPr="007A4674">
        <w:rPr>
          <w:sz w:val="22"/>
          <w:szCs w:val="22"/>
        </w:rPr>
        <w:instrText xml:space="preserve"> FORMCHECKBOX </w:instrText>
      </w:r>
      <w:r w:rsidRPr="007A4674">
        <w:rPr>
          <w:sz w:val="22"/>
          <w:szCs w:val="22"/>
        </w:rPr>
      </w:r>
      <w:r w:rsidRPr="007A4674">
        <w:rPr>
          <w:sz w:val="22"/>
          <w:szCs w:val="22"/>
        </w:rPr>
        <w:fldChar w:fldCharType="end"/>
      </w:r>
      <w:bookmarkEnd w:id="0"/>
      <w:r w:rsidRPr="007A4674">
        <w:rPr>
          <w:sz w:val="22"/>
          <w:szCs w:val="22"/>
        </w:rPr>
        <w:t xml:space="preserve"> </w:t>
      </w:r>
      <w:r w:rsidRPr="009739BC">
        <w:rPr>
          <w:b/>
          <w:sz w:val="22"/>
          <w:szCs w:val="22"/>
        </w:rPr>
        <w:t>Policy/Procedure</w:t>
      </w:r>
      <w:r w:rsidRPr="007A4674">
        <w:rPr>
          <w:sz w:val="22"/>
          <w:szCs w:val="22"/>
        </w:rPr>
        <w:t xml:space="preserve">  </w:t>
      </w:r>
      <w:r w:rsidRPr="007A4674">
        <w:rPr>
          <w:sz w:val="22"/>
          <w:szCs w:val="22"/>
        </w:rPr>
        <w:fldChar w:fldCharType="begin">
          <w:ffData>
            <w:name w:val="Check3"/>
            <w:enabled/>
            <w:calcOnExit w:val="0"/>
            <w:checkBox>
              <w:sizeAuto/>
              <w:default w:val="0"/>
            </w:checkBox>
          </w:ffData>
        </w:fldChar>
      </w:r>
      <w:bookmarkStart w:id="1" w:name="Check3"/>
      <w:r w:rsidRPr="007A4674">
        <w:rPr>
          <w:sz w:val="22"/>
          <w:szCs w:val="22"/>
        </w:rPr>
        <w:instrText xml:space="preserve"> FORMCHECKBOX </w:instrText>
      </w:r>
      <w:r w:rsidRPr="007A4674">
        <w:rPr>
          <w:sz w:val="22"/>
          <w:szCs w:val="22"/>
        </w:rPr>
      </w:r>
      <w:r w:rsidRPr="007A4674">
        <w:rPr>
          <w:sz w:val="22"/>
          <w:szCs w:val="22"/>
        </w:rPr>
        <w:fldChar w:fldCharType="end"/>
      </w:r>
      <w:bookmarkEnd w:id="1"/>
      <w:r w:rsidRPr="007A4674">
        <w:rPr>
          <w:sz w:val="22"/>
          <w:szCs w:val="22"/>
        </w:rPr>
        <w:t xml:space="preserve"> </w:t>
      </w:r>
      <w:r w:rsidRPr="00FB3A0F">
        <w:rPr>
          <w:b/>
          <w:sz w:val="22"/>
          <w:szCs w:val="22"/>
        </w:rPr>
        <w:t xml:space="preserve">Practice </w:t>
      </w:r>
      <w:r w:rsidRPr="007A4674">
        <w:rPr>
          <w:sz w:val="22"/>
          <w:szCs w:val="22"/>
        </w:rPr>
        <w:t xml:space="preserve">  </w:t>
      </w:r>
      <w:r w:rsidRPr="007A4674">
        <w:rPr>
          <w:sz w:val="22"/>
          <w:szCs w:val="22"/>
        </w:rPr>
        <w:fldChar w:fldCharType="begin">
          <w:ffData>
            <w:name w:val="Check4"/>
            <w:enabled/>
            <w:calcOnExit w:val="0"/>
            <w:checkBox>
              <w:sizeAuto/>
              <w:default w:val="0"/>
            </w:checkBox>
          </w:ffData>
        </w:fldChar>
      </w:r>
      <w:bookmarkStart w:id="2" w:name="Check4"/>
      <w:r w:rsidRPr="007A4674">
        <w:rPr>
          <w:sz w:val="22"/>
          <w:szCs w:val="22"/>
        </w:rPr>
        <w:instrText xml:space="preserve"> FORMCHECKBOX </w:instrText>
      </w:r>
      <w:r w:rsidRPr="007A4674">
        <w:rPr>
          <w:sz w:val="22"/>
          <w:szCs w:val="22"/>
        </w:rPr>
      </w:r>
      <w:r w:rsidRPr="007A4674">
        <w:rPr>
          <w:sz w:val="22"/>
          <w:szCs w:val="22"/>
        </w:rPr>
        <w:fldChar w:fldCharType="end"/>
      </w:r>
      <w:bookmarkEnd w:id="2"/>
      <w:r w:rsidRPr="007A4674">
        <w:rPr>
          <w:sz w:val="22"/>
          <w:szCs w:val="22"/>
        </w:rPr>
        <w:t xml:space="preserve"> Program Info  </w:t>
      </w:r>
      <w:r w:rsidRPr="007A4674">
        <w:rPr>
          <w:sz w:val="22"/>
          <w:szCs w:val="22"/>
        </w:rPr>
        <w:fldChar w:fldCharType="begin">
          <w:ffData>
            <w:name w:val="Check5"/>
            <w:enabled/>
            <w:calcOnExit w:val="0"/>
            <w:checkBox>
              <w:sizeAuto/>
              <w:default w:val="0"/>
            </w:checkBox>
          </w:ffData>
        </w:fldChar>
      </w:r>
      <w:bookmarkStart w:id="3" w:name="Check5"/>
      <w:r w:rsidRPr="007A4674">
        <w:rPr>
          <w:sz w:val="22"/>
          <w:szCs w:val="22"/>
        </w:rPr>
        <w:instrText xml:space="preserve"> FORMCHECKBOX </w:instrText>
      </w:r>
      <w:r w:rsidRPr="007A4674">
        <w:rPr>
          <w:sz w:val="22"/>
          <w:szCs w:val="22"/>
        </w:rPr>
      </w:r>
      <w:r w:rsidRPr="007A4674">
        <w:rPr>
          <w:sz w:val="22"/>
          <w:szCs w:val="22"/>
        </w:rPr>
        <w:fldChar w:fldCharType="end"/>
      </w:r>
      <w:bookmarkEnd w:id="3"/>
      <w:r w:rsidRPr="007A4674">
        <w:rPr>
          <w:sz w:val="22"/>
          <w:szCs w:val="22"/>
        </w:rPr>
        <w:t xml:space="preserve"> Committee Structure info </w:t>
      </w:r>
      <w:r>
        <w:rPr>
          <w:sz w:val="22"/>
          <w:szCs w:val="22"/>
        </w:rPr>
        <w:t xml:space="preserve"> </w:t>
      </w:r>
      <w:r w:rsidRPr="007A4674">
        <w:rPr>
          <w:sz w:val="22"/>
          <w:szCs w:val="22"/>
        </w:rPr>
        <w:fldChar w:fldCharType="begin">
          <w:ffData>
            <w:name w:val="Check6"/>
            <w:enabled/>
            <w:calcOnExit w:val="0"/>
            <w:checkBox>
              <w:sizeAuto/>
              <w:default w:val="0"/>
            </w:checkBox>
          </w:ffData>
        </w:fldChar>
      </w:r>
      <w:r w:rsidRPr="007A4674">
        <w:rPr>
          <w:sz w:val="22"/>
          <w:szCs w:val="22"/>
        </w:rPr>
        <w:instrText xml:space="preserve"> FORMCHECKBOX </w:instrText>
      </w:r>
      <w:r w:rsidRPr="007A4674">
        <w:rPr>
          <w:sz w:val="22"/>
          <w:szCs w:val="22"/>
        </w:rPr>
      </w:r>
      <w:r w:rsidRPr="007A4674">
        <w:rPr>
          <w:sz w:val="22"/>
          <w:szCs w:val="22"/>
        </w:rPr>
        <w:fldChar w:fldCharType="end"/>
      </w:r>
      <w:r w:rsidRPr="007A4674">
        <w:rPr>
          <w:sz w:val="22"/>
          <w:szCs w:val="22"/>
        </w:rPr>
        <w:t xml:space="preserve"> Role</w:t>
      </w:r>
      <w:r>
        <w:rPr>
          <w:sz w:val="22"/>
          <w:szCs w:val="22"/>
        </w:rPr>
        <w:t xml:space="preserve">  </w:t>
      </w:r>
      <w:r>
        <w:rPr>
          <w:sz w:val="22"/>
          <w:szCs w:val="22"/>
        </w:rPr>
        <w:fldChar w:fldCharType="begin">
          <w:ffData>
            <w:name w:val="Check15"/>
            <w:enabled/>
            <w:calcOnExit w:val="0"/>
            <w:checkBox>
              <w:sizeAuto/>
              <w:default w:val="0"/>
            </w:checkBox>
          </w:ffData>
        </w:fldChar>
      </w:r>
      <w:bookmarkStart w:id="4" w:name="Check15"/>
      <w:r>
        <w:rPr>
          <w:sz w:val="22"/>
          <w:szCs w:val="22"/>
        </w:rPr>
        <w:instrText xml:space="preserve"> FORMCHECKBOX </w:instrText>
      </w:r>
      <w:r>
        <w:rPr>
          <w:sz w:val="22"/>
          <w:szCs w:val="22"/>
        </w:rPr>
      </w:r>
      <w:r>
        <w:rPr>
          <w:sz w:val="22"/>
          <w:szCs w:val="22"/>
        </w:rPr>
        <w:fldChar w:fldCharType="end"/>
      </w:r>
      <w:bookmarkEnd w:id="4"/>
      <w:r>
        <w:rPr>
          <w:sz w:val="22"/>
          <w:szCs w:val="22"/>
        </w:rPr>
        <w:t xml:space="preserve"> Students</w:t>
      </w:r>
    </w:p>
    <w:p w:rsidR="00110148"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110148"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7"/>
            <w:enabled/>
            <w:calcOnExit w:val="0"/>
            <w:checkBox>
              <w:sizeAuto/>
              <w:default w:val="0"/>
            </w:checkBox>
          </w:ffData>
        </w:fldChar>
      </w:r>
      <w:bookmarkStart w:id="5" w:name="Check7"/>
      <w:r w:rsidRPr="007A4674">
        <w:rPr>
          <w:sz w:val="22"/>
          <w:szCs w:val="22"/>
        </w:rPr>
        <w:instrText xml:space="preserve"> FORMCHECKBOX </w:instrText>
      </w:r>
      <w:r w:rsidRPr="007A4674">
        <w:rPr>
          <w:sz w:val="22"/>
          <w:szCs w:val="22"/>
        </w:rPr>
      </w:r>
      <w:r w:rsidRPr="007A4674">
        <w:rPr>
          <w:sz w:val="22"/>
          <w:szCs w:val="22"/>
        </w:rPr>
        <w:fldChar w:fldCharType="end"/>
      </w:r>
      <w:bookmarkEnd w:id="5"/>
      <w:r w:rsidRPr="007A4674">
        <w:rPr>
          <w:sz w:val="22"/>
          <w:szCs w:val="22"/>
        </w:rPr>
        <w:t xml:space="preserve"> Model/Structure   </w:t>
      </w:r>
      <w:r w:rsidRPr="007A4674">
        <w:rPr>
          <w:sz w:val="22"/>
          <w:szCs w:val="22"/>
        </w:rPr>
        <w:fldChar w:fldCharType="begin">
          <w:ffData>
            <w:name w:val="Check8"/>
            <w:enabled/>
            <w:calcOnExit w:val="0"/>
            <w:checkBox>
              <w:sizeAuto/>
              <w:default w:val="0"/>
            </w:checkBox>
          </w:ffData>
        </w:fldChar>
      </w:r>
      <w:bookmarkStart w:id="6" w:name="Check8"/>
      <w:r w:rsidRPr="007A4674">
        <w:rPr>
          <w:sz w:val="22"/>
          <w:szCs w:val="22"/>
        </w:rPr>
        <w:instrText xml:space="preserve"> FORMCHECKBOX </w:instrText>
      </w:r>
      <w:r w:rsidRPr="007A4674">
        <w:rPr>
          <w:sz w:val="22"/>
          <w:szCs w:val="22"/>
        </w:rPr>
      </w:r>
      <w:r w:rsidRPr="007A4674">
        <w:rPr>
          <w:sz w:val="22"/>
          <w:szCs w:val="22"/>
        </w:rPr>
        <w:fldChar w:fldCharType="end"/>
      </w:r>
      <w:bookmarkEnd w:id="6"/>
      <w:r w:rsidRPr="007A4674">
        <w:rPr>
          <w:sz w:val="22"/>
          <w:szCs w:val="22"/>
        </w:rPr>
        <w:t xml:space="preserve"> Care Delivery  </w:t>
      </w:r>
      <w:r w:rsidRPr="007A4674">
        <w:rPr>
          <w:sz w:val="22"/>
          <w:szCs w:val="22"/>
        </w:rPr>
        <w:fldChar w:fldCharType="begin">
          <w:ffData>
            <w:name w:val="Check9"/>
            <w:enabled/>
            <w:calcOnExit w:val="0"/>
            <w:checkBox>
              <w:sizeAuto/>
              <w:default w:val="0"/>
            </w:checkBox>
          </w:ffData>
        </w:fldChar>
      </w:r>
      <w:bookmarkStart w:id="7" w:name="Check9"/>
      <w:r w:rsidRPr="007A4674">
        <w:rPr>
          <w:sz w:val="22"/>
          <w:szCs w:val="22"/>
        </w:rPr>
        <w:instrText xml:space="preserve"> FORMCHECKBOX </w:instrText>
      </w:r>
      <w:r w:rsidRPr="007A4674">
        <w:rPr>
          <w:sz w:val="22"/>
          <w:szCs w:val="22"/>
        </w:rPr>
      </w:r>
      <w:r w:rsidRPr="007A4674">
        <w:rPr>
          <w:sz w:val="22"/>
          <w:szCs w:val="22"/>
        </w:rPr>
        <w:fldChar w:fldCharType="end"/>
      </w:r>
      <w:bookmarkEnd w:id="7"/>
      <w:r w:rsidRPr="007A4674">
        <w:rPr>
          <w:sz w:val="22"/>
          <w:szCs w:val="22"/>
        </w:rPr>
        <w:t xml:space="preserve"> Collaboration  </w:t>
      </w:r>
      <w:r w:rsidRPr="007A4674">
        <w:rPr>
          <w:sz w:val="22"/>
          <w:szCs w:val="22"/>
        </w:rPr>
        <w:fldChar w:fldCharType="begin">
          <w:ffData>
            <w:name w:val="Check10"/>
            <w:enabled/>
            <w:calcOnExit w:val="0"/>
            <w:checkBox>
              <w:sizeAuto/>
              <w:default w:val="0"/>
            </w:checkBox>
          </w:ffData>
        </w:fldChar>
      </w:r>
      <w:r w:rsidRPr="007A4674">
        <w:rPr>
          <w:sz w:val="22"/>
          <w:szCs w:val="22"/>
        </w:rPr>
        <w:instrText xml:space="preserve"> FORMCHECKBOX </w:instrText>
      </w:r>
      <w:r w:rsidRPr="007A4674">
        <w:rPr>
          <w:sz w:val="22"/>
          <w:szCs w:val="22"/>
        </w:rPr>
      </w:r>
      <w:r w:rsidRPr="007A4674">
        <w:rPr>
          <w:sz w:val="22"/>
          <w:szCs w:val="22"/>
        </w:rPr>
        <w:fldChar w:fldCharType="end"/>
      </w:r>
      <w:r w:rsidRPr="007A4674">
        <w:rPr>
          <w:sz w:val="22"/>
          <w:szCs w:val="22"/>
        </w:rPr>
        <w:t xml:space="preserve"> Regulation/Legislation</w:t>
      </w:r>
      <w:r>
        <w:rPr>
          <w:sz w:val="22"/>
          <w:szCs w:val="22"/>
        </w:rPr>
        <w:t xml:space="preserve">  </w:t>
      </w:r>
      <w:r w:rsidRPr="007A4674">
        <w:rPr>
          <w:sz w:val="22"/>
          <w:szCs w:val="22"/>
        </w:rPr>
        <w:fldChar w:fldCharType="begin">
          <w:ffData>
            <w:name w:val="Check11"/>
            <w:enabled/>
            <w:calcOnExit w:val="0"/>
            <w:checkBox>
              <w:sizeAuto/>
              <w:default w:val="0"/>
            </w:checkBox>
          </w:ffData>
        </w:fldChar>
      </w:r>
      <w:r w:rsidRPr="007A4674">
        <w:rPr>
          <w:sz w:val="22"/>
          <w:szCs w:val="22"/>
        </w:rPr>
        <w:instrText xml:space="preserve"> FORMCHECKBOX </w:instrText>
      </w:r>
      <w:r w:rsidRPr="007A4674">
        <w:rPr>
          <w:sz w:val="22"/>
          <w:szCs w:val="22"/>
        </w:rPr>
      </w:r>
      <w:r w:rsidRPr="007A4674">
        <w:rPr>
          <w:sz w:val="22"/>
          <w:szCs w:val="22"/>
        </w:rPr>
        <w:fldChar w:fldCharType="end"/>
      </w:r>
      <w:r w:rsidRPr="007A4674">
        <w:rPr>
          <w:sz w:val="22"/>
          <w:szCs w:val="22"/>
        </w:rPr>
        <w:t xml:space="preserve"> Pt. Safety</w:t>
      </w:r>
    </w:p>
    <w:p w:rsidR="00110148"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110148" w:rsidRPr="00BB6092"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12"/>
            <w:enabled/>
            <w:calcOnExit w:val="0"/>
            <w:checkBox>
              <w:sizeAuto/>
              <w:default w:val="0"/>
            </w:checkBox>
          </w:ffData>
        </w:fldChar>
      </w:r>
      <w:bookmarkStart w:id="8" w:name="Check12"/>
      <w:r w:rsidRPr="007A4674">
        <w:rPr>
          <w:sz w:val="22"/>
          <w:szCs w:val="22"/>
        </w:rPr>
        <w:instrText xml:space="preserve"> FORMCHECKBOX </w:instrText>
      </w:r>
      <w:r w:rsidRPr="007A4674">
        <w:rPr>
          <w:sz w:val="22"/>
          <w:szCs w:val="22"/>
        </w:rPr>
      </w:r>
      <w:r w:rsidRPr="007A4674">
        <w:rPr>
          <w:sz w:val="22"/>
          <w:szCs w:val="22"/>
        </w:rPr>
        <w:fldChar w:fldCharType="end"/>
      </w:r>
      <w:bookmarkEnd w:id="8"/>
      <w:r w:rsidRPr="007A4674">
        <w:rPr>
          <w:sz w:val="22"/>
          <w:szCs w:val="22"/>
        </w:rPr>
        <w:t xml:space="preserve"> Quality/Outcome/Indicator  </w:t>
      </w:r>
      <w:r w:rsidRPr="007A4674">
        <w:rPr>
          <w:sz w:val="22"/>
          <w:szCs w:val="22"/>
        </w:rPr>
        <w:fldChar w:fldCharType="begin">
          <w:ffData>
            <w:name w:val="Check13"/>
            <w:enabled/>
            <w:calcOnExit w:val="0"/>
            <w:checkBox>
              <w:sizeAuto/>
              <w:default w:val="0"/>
            </w:checkBox>
          </w:ffData>
        </w:fldChar>
      </w:r>
      <w:bookmarkStart w:id="9" w:name="Check13"/>
      <w:r w:rsidRPr="007A4674">
        <w:rPr>
          <w:sz w:val="22"/>
          <w:szCs w:val="22"/>
        </w:rPr>
        <w:instrText xml:space="preserve"> FORMCHECKBOX </w:instrText>
      </w:r>
      <w:r w:rsidRPr="007A4674">
        <w:rPr>
          <w:sz w:val="22"/>
          <w:szCs w:val="22"/>
        </w:rPr>
      </w:r>
      <w:r w:rsidRPr="007A4674">
        <w:rPr>
          <w:sz w:val="22"/>
          <w:szCs w:val="22"/>
        </w:rPr>
        <w:fldChar w:fldCharType="end"/>
      </w:r>
      <w:bookmarkEnd w:id="9"/>
      <w:r w:rsidRPr="007A4674">
        <w:rPr>
          <w:sz w:val="22"/>
          <w:szCs w:val="22"/>
        </w:rPr>
        <w:t xml:space="preserve"> PP Culture/Leadership </w:t>
      </w:r>
      <w:r>
        <w:rPr>
          <w:sz w:val="22"/>
          <w:szCs w:val="22"/>
        </w:rPr>
        <w:t xml:space="preserve"> </w:t>
      </w:r>
      <w:r>
        <w:rPr>
          <w:sz w:val="22"/>
          <w:szCs w:val="22"/>
        </w:rPr>
        <w:fldChar w:fldCharType="begin">
          <w:ffData>
            <w:name w:val="Check14"/>
            <w:enabled/>
            <w:calcOnExit w:val="0"/>
            <w:checkBox>
              <w:sizeAuto/>
              <w:default w:val="0"/>
            </w:checkBox>
          </w:ffData>
        </w:fldChar>
      </w:r>
      <w:bookmarkStart w:id="10" w:name="Check14"/>
      <w:r>
        <w:rPr>
          <w:sz w:val="22"/>
          <w:szCs w:val="22"/>
        </w:rPr>
        <w:instrText xml:space="preserve"> FORMCHECKBOX </w:instrText>
      </w:r>
      <w:r>
        <w:rPr>
          <w:sz w:val="22"/>
          <w:szCs w:val="22"/>
        </w:rPr>
      </w:r>
      <w:r>
        <w:rPr>
          <w:sz w:val="22"/>
          <w:szCs w:val="22"/>
        </w:rPr>
        <w:fldChar w:fldCharType="end"/>
      </w:r>
      <w:bookmarkEnd w:id="10"/>
      <w:r>
        <w:rPr>
          <w:sz w:val="22"/>
          <w:szCs w:val="22"/>
        </w:rPr>
        <w:t xml:space="preserve"> Other:</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110148" w:rsidRPr="008A4E86" w:rsidRDefault="00110148" w:rsidP="00110148">
      <w:pPr>
        <w:ind w:left="-990" w:firstLine="990"/>
        <w:rPr>
          <w:sz w:val="24"/>
          <w:szCs w:val="24"/>
        </w:rPr>
      </w:pPr>
      <w:r w:rsidRPr="008A4E86">
        <w:rPr>
          <w:sz w:val="24"/>
          <w:szCs w:val="24"/>
        </w:rPr>
        <w:t>Keyword(s)</w:t>
      </w:r>
    </w:p>
    <w:p w:rsidR="00110148" w:rsidRPr="008A4E86" w:rsidRDefault="00110148" w:rsidP="00110148">
      <w:pPr>
        <w:ind w:left="-990" w:firstLine="990"/>
        <w:rPr>
          <w:sz w:val="24"/>
          <w:szCs w:val="24"/>
        </w:rPr>
      </w:pPr>
      <w:r w:rsidRPr="008A4E86">
        <w:rPr>
          <w:sz w:val="24"/>
          <w:szCs w:val="24"/>
        </w:rPr>
        <w:t>Check 1</w:t>
      </w:r>
      <w:r>
        <w:rPr>
          <w:sz w:val="24"/>
          <w:szCs w:val="24"/>
        </w:rPr>
        <w:t xml:space="preserve"> or</w:t>
      </w:r>
      <w:r w:rsidRPr="008A4E86">
        <w:rPr>
          <w:sz w:val="24"/>
          <w:szCs w:val="24"/>
        </w:rPr>
        <w:t xml:space="preserve"> 2 </w:t>
      </w:r>
    </w:p>
    <w:p w:rsidR="00110148" w:rsidRDefault="00110148" w:rsidP="00110148">
      <w:pPr>
        <w:ind w:left="-990" w:firstLine="990"/>
        <w:rPr>
          <w:sz w:val="24"/>
          <w:szCs w:val="24"/>
        </w:rPr>
      </w:pPr>
      <w:r>
        <w:rPr>
          <w:sz w:val="24"/>
          <w:szCs w:val="24"/>
        </w:rPr>
        <w:t xml:space="preserve">Required </w:t>
      </w:r>
    </w:p>
    <w:p w:rsidR="00110148" w:rsidRDefault="00110148" w:rsidP="00110148">
      <w:pPr>
        <w:ind w:left="-990" w:firstLine="990"/>
        <w:rPr>
          <w:sz w:val="24"/>
          <w:szCs w:val="24"/>
        </w:rPr>
      </w:pPr>
      <w:proofErr w:type="gramStart"/>
      <w:r>
        <w:rPr>
          <w:sz w:val="24"/>
          <w:szCs w:val="24"/>
        </w:rPr>
        <w:t>for</w:t>
      </w:r>
      <w:proofErr w:type="gramEnd"/>
      <w:r>
        <w:rPr>
          <w:sz w:val="24"/>
          <w:szCs w:val="24"/>
        </w:rPr>
        <w:t xml:space="preserve"> website</w:t>
      </w:r>
    </w:p>
    <w:p w:rsidR="00110148" w:rsidRPr="008A4E86" w:rsidRDefault="00110148" w:rsidP="00110148">
      <w:pPr>
        <w:ind w:left="-990" w:firstLine="990"/>
        <w:rPr>
          <w:sz w:val="24"/>
          <w:szCs w:val="24"/>
        </w:rPr>
      </w:pPr>
      <w:proofErr w:type="gramStart"/>
      <w:r>
        <w:rPr>
          <w:sz w:val="24"/>
          <w:szCs w:val="24"/>
        </w:rPr>
        <w:t>archiving</w:t>
      </w:r>
      <w:proofErr w:type="gramEnd"/>
    </w:p>
    <w:p w:rsidR="00110148" w:rsidRPr="008A4E86" w:rsidRDefault="00110148" w:rsidP="00110148">
      <w:pPr>
        <w:ind w:left="-990" w:firstLine="990"/>
        <w:rPr>
          <w:sz w:val="24"/>
          <w:szCs w:val="24"/>
        </w:rPr>
      </w:pPr>
    </w:p>
    <w:p w:rsidR="00110148" w:rsidRDefault="00110148" w:rsidP="00110148">
      <w:pPr>
        <w:ind w:left="1260" w:hanging="1260"/>
        <w:rPr>
          <w:sz w:val="24"/>
          <w:szCs w:val="24"/>
        </w:rPr>
      </w:pPr>
      <w:r w:rsidRPr="008A4E86">
        <w:rPr>
          <w:sz w:val="24"/>
          <w:szCs w:val="24"/>
        </w:rPr>
        <w:t>Responses:</w:t>
      </w:r>
      <w:r>
        <w:rPr>
          <w:sz w:val="24"/>
          <w:szCs w:val="24"/>
        </w:rPr>
        <w:t xml:space="preserve"> Please cut and paste responses from emails into the table, save and send summary table to PPNO List Serv.  Allow 3   weeks for responses to filter in before sending final version.</w:t>
      </w:r>
    </w:p>
    <w:p w:rsidR="00110148" w:rsidRPr="008A4E86" w:rsidRDefault="00110148" w:rsidP="00110148">
      <w:pPr>
        <w:ind w:left="1260" w:hanging="1260"/>
        <w:rPr>
          <w:sz w:val="24"/>
          <w:szCs w:val="24"/>
        </w:rPr>
      </w:pPr>
    </w:p>
    <w:tbl>
      <w:tblPr>
        <w:tblW w:w="138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8516"/>
        <w:gridCol w:w="1924"/>
      </w:tblGrid>
      <w:tr w:rsidR="00110148" w:rsidRPr="009C78AE" w:rsidTr="00682251">
        <w:trPr>
          <w:trHeight w:val="904"/>
          <w:tblHeader/>
        </w:trPr>
        <w:tc>
          <w:tcPr>
            <w:tcW w:w="3420" w:type="dxa"/>
            <w:tcBorders>
              <w:bottom w:val="single" w:sz="4" w:space="0" w:color="auto"/>
            </w:tcBorders>
            <w:shd w:val="clear" w:color="auto" w:fill="auto"/>
            <w:vAlign w:val="center"/>
          </w:tcPr>
          <w:p w:rsidR="00110148" w:rsidRPr="009C78AE" w:rsidRDefault="00110148" w:rsidP="002C4D62">
            <w:pPr>
              <w:jc w:val="center"/>
              <w:rPr>
                <w:b/>
                <w:sz w:val="24"/>
                <w:szCs w:val="24"/>
              </w:rPr>
            </w:pPr>
            <w:r w:rsidRPr="009C78AE">
              <w:rPr>
                <w:b/>
                <w:sz w:val="24"/>
                <w:szCs w:val="24"/>
              </w:rPr>
              <w:t>Responder Info</w:t>
            </w:r>
          </w:p>
        </w:tc>
        <w:tc>
          <w:tcPr>
            <w:tcW w:w="8516" w:type="dxa"/>
            <w:tcBorders>
              <w:bottom w:val="single" w:sz="4" w:space="0" w:color="auto"/>
            </w:tcBorders>
            <w:shd w:val="clear" w:color="auto" w:fill="auto"/>
            <w:vAlign w:val="center"/>
          </w:tcPr>
          <w:p w:rsidR="00110148" w:rsidRPr="00B2513E" w:rsidRDefault="00110148" w:rsidP="002C4D62">
            <w:pPr>
              <w:rPr>
                <w:color w:val="000000"/>
              </w:rPr>
            </w:pPr>
          </w:p>
        </w:tc>
        <w:tc>
          <w:tcPr>
            <w:tcW w:w="1924" w:type="dxa"/>
            <w:tcBorders>
              <w:bottom w:val="single" w:sz="4" w:space="0" w:color="auto"/>
            </w:tcBorders>
            <w:shd w:val="clear" w:color="auto" w:fill="auto"/>
            <w:vAlign w:val="center"/>
          </w:tcPr>
          <w:p w:rsidR="00110148" w:rsidRPr="009C78AE" w:rsidRDefault="00110148" w:rsidP="002C4D62">
            <w:pPr>
              <w:jc w:val="center"/>
              <w:rPr>
                <w:b/>
                <w:sz w:val="24"/>
                <w:szCs w:val="24"/>
              </w:rPr>
            </w:pPr>
            <w:r w:rsidRPr="009C78AE">
              <w:rPr>
                <w:b/>
                <w:sz w:val="24"/>
                <w:szCs w:val="24"/>
              </w:rPr>
              <w:t>Attachment(s)*</w:t>
            </w:r>
          </w:p>
          <w:p w:rsidR="00110148" w:rsidRPr="009C78AE" w:rsidRDefault="00110148" w:rsidP="002C4D62">
            <w:pPr>
              <w:jc w:val="both"/>
              <w:rPr>
                <w:b/>
                <w:sz w:val="24"/>
                <w:szCs w:val="24"/>
              </w:rPr>
            </w:pPr>
            <w:r w:rsidRPr="009C78AE">
              <w:rPr>
                <w:b/>
                <w:sz w:val="24"/>
                <w:szCs w:val="24"/>
              </w:rPr>
              <w:t xml:space="preserve"> </w:t>
            </w:r>
          </w:p>
        </w:tc>
      </w:tr>
      <w:tr w:rsidR="00110148" w:rsidRPr="00E9258B" w:rsidTr="002C4D62">
        <w:trPr>
          <w:trHeight w:val="302"/>
        </w:trPr>
        <w:tc>
          <w:tcPr>
            <w:tcW w:w="13860" w:type="dxa"/>
            <w:gridSpan w:val="3"/>
            <w:shd w:val="clear" w:color="auto" w:fill="E0E0E0"/>
          </w:tcPr>
          <w:p w:rsidR="00110148" w:rsidRPr="00E9258B" w:rsidRDefault="00110148" w:rsidP="002C4D62">
            <w:pPr>
              <w:jc w:val="both"/>
              <w:rPr>
                <w:sz w:val="24"/>
                <w:szCs w:val="24"/>
              </w:rPr>
            </w:pPr>
          </w:p>
        </w:tc>
      </w:tr>
      <w:tr w:rsidR="00110148" w:rsidRPr="00E9258B" w:rsidTr="00682251">
        <w:trPr>
          <w:trHeight w:val="516"/>
        </w:trPr>
        <w:tc>
          <w:tcPr>
            <w:tcW w:w="3420" w:type="dxa"/>
            <w:shd w:val="clear" w:color="auto" w:fill="auto"/>
          </w:tcPr>
          <w:p w:rsidR="00682251" w:rsidRDefault="00682251" w:rsidP="00682251">
            <w:r>
              <w:rPr>
                <w:rFonts w:ascii="Arial Narrow" w:hAnsi="Arial Narrow"/>
                <w:color w:val="1F497D"/>
              </w:rPr>
              <w:t xml:space="preserve">Kelly Verhoeve RN </w:t>
            </w:r>
            <w:proofErr w:type="spellStart"/>
            <w:r>
              <w:rPr>
                <w:rFonts w:ascii="Arial Narrow" w:hAnsi="Arial Narrow"/>
                <w:color w:val="1F497D"/>
              </w:rPr>
              <w:t>BScN</w:t>
            </w:r>
            <w:proofErr w:type="spellEnd"/>
          </w:p>
          <w:p w:rsidR="00682251" w:rsidRDefault="00682251" w:rsidP="00682251">
            <w:r>
              <w:rPr>
                <w:rFonts w:ascii="Arial Narrow" w:hAnsi="Arial Narrow"/>
                <w:color w:val="1F497D"/>
              </w:rPr>
              <w:t>Manager Professional Development</w:t>
            </w:r>
          </w:p>
          <w:p w:rsidR="00682251" w:rsidRDefault="00682251" w:rsidP="00682251">
            <w:r>
              <w:rPr>
                <w:rFonts w:ascii="Arial Narrow" w:hAnsi="Arial Narrow"/>
                <w:color w:val="1F497D"/>
              </w:rPr>
              <w:t xml:space="preserve">Professional Practice Facilitator &amp; </w:t>
            </w:r>
            <w:r>
              <w:rPr>
                <w:rFonts w:ascii="Arial Narrow" w:hAnsi="Arial Narrow"/>
                <w:color w:val="1F497D"/>
              </w:rPr>
              <w:lastRenderedPageBreak/>
              <w:t>Accreditation Coordinator</w:t>
            </w:r>
          </w:p>
          <w:p w:rsidR="00682251" w:rsidRDefault="00682251" w:rsidP="00682251">
            <w:r>
              <w:rPr>
                <w:rFonts w:ascii="Arial Narrow" w:hAnsi="Arial Narrow"/>
                <w:color w:val="1F497D"/>
              </w:rPr>
              <w:t>Woodstock Hospital</w:t>
            </w:r>
          </w:p>
          <w:p w:rsidR="00110148" w:rsidRPr="007C59E9" w:rsidRDefault="00110148" w:rsidP="002C4D62">
            <w:pPr>
              <w:rPr>
                <w:rFonts w:asciiTheme="minorHAnsi" w:hAnsiTheme="minorHAnsi" w:cstheme="minorHAnsi"/>
                <w:sz w:val="24"/>
                <w:szCs w:val="24"/>
              </w:rPr>
            </w:pPr>
          </w:p>
        </w:tc>
        <w:tc>
          <w:tcPr>
            <w:tcW w:w="8516" w:type="dxa"/>
            <w:shd w:val="clear" w:color="auto" w:fill="auto"/>
          </w:tcPr>
          <w:p w:rsidR="00682251" w:rsidRDefault="00682251" w:rsidP="00682251">
            <w:r>
              <w:rPr>
                <w:rFonts w:ascii="Tahoma" w:hAnsi="Tahoma" w:cs="Tahoma"/>
                <w:color w:val="000000"/>
              </w:rPr>
              <w:lastRenderedPageBreak/>
              <w:t>Our ED educator has provided information below</w:t>
            </w:r>
          </w:p>
          <w:p w:rsidR="00682251" w:rsidRDefault="00682251" w:rsidP="00682251">
            <w:r>
              <w:rPr>
                <w:rFonts w:ascii="Tahoma" w:hAnsi="Tahoma" w:cs="Tahoma"/>
                <w:color w:val="000000"/>
              </w:rPr>
              <w:t> </w:t>
            </w:r>
          </w:p>
          <w:p w:rsidR="00682251" w:rsidRDefault="00682251" w:rsidP="00682251">
            <w:r>
              <w:rPr>
                <w:rFonts w:ascii="Tahoma" w:hAnsi="Tahoma" w:cs="Tahoma"/>
                <w:color w:val="000000"/>
              </w:rPr>
              <w:t xml:space="preserve">Could you please help answer the following questions regarding the use of the INFRA RED </w:t>
            </w:r>
            <w:r>
              <w:rPr>
                <w:rFonts w:ascii="Tahoma" w:hAnsi="Tahoma" w:cs="Tahoma"/>
                <w:color w:val="000000"/>
              </w:rPr>
              <w:lastRenderedPageBreak/>
              <w:t>thermometers in a clinical setting?</w:t>
            </w:r>
            <w:bookmarkStart w:id="11" w:name="_GoBack"/>
            <w:bookmarkEnd w:id="11"/>
          </w:p>
          <w:p w:rsidR="00682251" w:rsidRDefault="00682251" w:rsidP="00682251">
            <w:r>
              <w:rPr>
                <w:rFonts w:ascii="Tahoma" w:hAnsi="Tahoma" w:cs="Tahoma"/>
                <w:color w:val="000000"/>
              </w:rPr>
              <w:t> </w:t>
            </w:r>
          </w:p>
          <w:p w:rsidR="00682251" w:rsidRDefault="00682251" w:rsidP="00682251">
            <w:pPr>
              <w:numPr>
                <w:ilvl w:val="0"/>
                <w:numId w:val="4"/>
              </w:numPr>
              <w:rPr>
                <w:color w:val="000000"/>
              </w:rPr>
            </w:pPr>
            <w:r>
              <w:rPr>
                <w:rFonts w:ascii="Tahoma" w:hAnsi="Tahoma" w:cs="Tahoma"/>
                <w:color w:val="000000"/>
              </w:rPr>
              <w:t xml:space="preserve">Do you use them in your ER?  </w:t>
            </w:r>
            <w:r>
              <w:rPr>
                <w:rFonts w:ascii="Tahoma" w:hAnsi="Tahoma" w:cs="Tahoma"/>
                <w:color w:val="1F497D"/>
              </w:rPr>
              <w:t>NO. We initially used them to avoid removing patent’s masks. However, when implemented (of infra-red temps) the nurse was to repeat an oral temp needed</w:t>
            </w:r>
            <w:proofErr w:type="gramStart"/>
            <w:r>
              <w:rPr>
                <w:rFonts w:ascii="Tahoma" w:hAnsi="Tahoma" w:cs="Tahoma"/>
                <w:color w:val="1F497D"/>
              </w:rPr>
              <w:t>  with</w:t>
            </w:r>
            <w:proofErr w:type="gramEnd"/>
            <w:r>
              <w:rPr>
                <w:rFonts w:ascii="Tahoma" w:hAnsi="Tahoma" w:cs="Tahoma"/>
                <w:color w:val="1F497D"/>
              </w:rPr>
              <w:t xml:space="preserve"> the secondary assessment. There was a number of inaccurate temps completed via </w:t>
            </w:r>
            <w:proofErr w:type="gramStart"/>
            <w:r>
              <w:rPr>
                <w:rFonts w:ascii="Tahoma" w:hAnsi="Tahoma" w:cs="Tahoma"/>
                <w:color w:val="1F497D"/>
              </w:rPr>
              <w:t xml:space="preserve">infrared </w:t>
            </w:r>
            <w:r>
              <w:rPr>
                <w:rFonts w:ascii="Tahoma" w:hAnsi="Tahoma" w:cs="Tahoma"/>
                <w:color w:val="000000"/>
              </w:rPr>
              <w:t> </w:t>
            </w:r>
            <w:r>
              <w:rPr>
                <w:rFonts w:ascii="Tahoma" w:hAnsi="Tahoma" w:cs="Tahoma"/>
                <w:color w:val="1F497D"/>
              </w:rPr>
              <w:t>red</w:t>
            </w:r>
            <w:proofErr w:type="gramEnd"/>
            <w:r>
              <w:rPr>
                <w:rFonts w:ascii="Tahoma" w:hAnsi="Tahoma" w:cs="Tahoma"/>
                <w:color w:val="1F497D"/>
              </w:rPr>
              <w:t xml:space="preserve"> and have since d/c that practice. </w:t>
            </w:r>
            <w:r>
              <w:rPr>
                <w:rFonts w:ascii="Tahoma" w:hAnsi="Tahoma" w:cs="Tahoma"/>
                <w:color w:val="000000"/>
              </w:rPr>
              <w:t xml:space="preserve">     </w:t>
            </w:r>
          </w:p>
          <w:p w:rsidR="00682251" w:rsidRDefault="00682251" w:rsidP="00682251">
            <w:pPr>
              <w:numPr>
                <w:ilvl w:val="0"/>
                <w:numId w:val="4"/>
              </w:numPr>
              <w:rPr>
                <w:color w:val="000000"/>
              </w:rPr>
            </w:pPr>
            <w:r>
              <w:rPr>
                <w:rFonts w:ascii="Tahoma" w:hAnsi="Tahoma" w:cs="Tahoma"/>
                <w:color w:val="000000"/>
              </w:rPr>
              <w:t>Do you use them in any other clinical setting?</w:t>
            </w:r>
            <w:r>
              <w:rPr>
                <w:rFonts w:ascii="Tahoma" w:hAnsi="Tahoma" w:cs="Tahoma"/>
                <w:color w:val="1F497D"/>
              </w:rPr>
              <w:t xml:space="preserve"> Staff temp are monitored by infra-red measurement.</w:t>
            </w:r>
          </w:p>
          <w:p w:rsidR="00682251" w:rsidRDefault="00682251" w:rsidP="00682251">
            <w:pPr>
              <w:numPr>
                <w:ilvl w:val="0"/>
                <w:numId w:val="4"/>
              </w:numPr>
              <w:rPr>
                <w:color w:val="000000"/>
              </w:rPr>
            </w:pPr>
            <w:r>
              <w:rPr>
                <w:rFonts w:ascii="Tahoma" w:hAnsi="Tahoma" w:cs="Tahoma"/>
                <w:color w:val="000000"/>
              </w:rPr>
              <w:t>Where are you scanning the patient? ex. forehead, neck (over carotid) or nape of neck</w:t>
            </w:r>
            <w:r>
              <w:rPr>
                <w:rFonts w:ascii="Tahoma" w:hAnsi="Tahoma" w:cs="Tahoma"/>
                <w:color w:val="1F497D"/>
              </w:rPr>
              <w:t xml:space="preserve"> We were using the forehead</w:t>
            </w:r>
          </w:p>
          <w:p w:rsidR="00682251" w:rsidRDefault="00682251" w:rsidP="00682251">
            <w:pPr>
              <w:numPr>
                <w:ilvl w:val="0"/>
                <w:numId w:val="4"/>
              </w:numPr>
              <w:rPr>
                <w:color w:val="000000"/>
              </w:rPr>
            </w:pPr>
            <w:r>
              <w:rPr>
                <w:rFonts w:ascii="Tahoma" w:hAnsi="Tahoma" w:cs="Tahoma"/>
                <w:color w:val="000000"/>
              </w:rPr>
              <w:t>What acronym do you use for documentation?</w:t>
            </w:r>
            <w:r>
              <w:rPr>
                <w:rFonts w:ascii="Tahoma" w:hAnsi="Tahoma" w:cs="Tahoma"/>
                <w:color w:val="1F497D"/>
              </w:rPr>
              <w:t xml:space="preserve"> n/a</w:t>
            </w:r>
          </w:p>
          <w:p w:rsidR="00682251" w:rsidRDefault="00682251" w:rsidP="00682251">
            <w:pPr>
              <w:numPr>
                <w:ilvl w:val="0"/>
                <w:numId w:val="4"/>
              </w:numPr>
              <w:rPr>
                <w:color w:val="000000"/>
              </w:rPr>
            </w:pPr>
            <w:r>
              <w:rPr>
                <w:rFonts w:ascii="Tahoma" w:hAnsi="Tahoma" w:cs="Tahoma"/>
                <w:color w:val="000000"/>
              </w:rPr>
              <w:t xml:space="preserve">What manufacture/name of thermometer are you using? </w:t>
            </w:r>
            <w:r>
              <w:rPr>
                <w:rFonts w:ascii="Tahoma" w:hAnsi="Tahoma" w:cs="Tahoma"/>
                <w:color w:val="4472C4"/>
              </w:rPr>
              <w:t>In the picture. It was ordered from amazon</w:t>
            </w:r>
          </w:p>
          <w:p w:rsidR="00682251" w:rsidRDefault="00682251" w:rsidP="00682251">
            <w:pPr>
              <w:numPr>
                <w:ilvl w:val="0"/>
                <w:numId w:val="4"/>
              </w:numPr>
              <w:rPr>
                <w:color w:val="000000"/>
              </w:rPr>
            </w:pPr>
            <w:r>
              <w:rPr>
                <w:rFonts w:ascii="Tahoma" w:hAnsi="Tahoma" w:cs="Tahoma"/>
                <w:color w:val="000000"/>
              </w:rPr>
              <w:t>Does anyone have guiding principles developed/processes?</w:t>
            </w:r>
            <w:r>
              <w:rPr>
                <w:rFonts w:ascii="Tahoma" w:hAnsi="Tahoma" w:cs="Tahoma"/>
                <w:color w:val="1F497D"/>
              </w:rPr>
              <w:t xml:space="preserve"> See instruction sheet below.</w:t>
            </w:r>
          </w:p>
          <w:p w:rsidR="00682251" w:rsidRDefault="00682251" w:rsidP="00682251">
            <w:pPr>
              <w:rPr>
                <w:rFonts w:eastAsiaTheme="minorHAnsi"/>
              </w:rPr>
            </w:pPr>
            <w:r>
              <w:rPr>
                <w:rFonts w:ascii="Tahoma" w:hAnsi="Tahoma" w:cs="Tahoma"/>
                <w:color w:val="1F497D"/>
              </w:rPr>
              <w:t>In this picture was the brand we used. We also developed this information sheet.</w:t>
            </w:r>
          </w:p>
          <w:p w:rsidR="00682251" w:rsidRDefault="00682251" w:rsidP="00682251"/>
          <w:p w:rsidR="00682251" w:rsidRDefault="00682251" w:rsidP="00682251">
            <w:r>
              <w:rPr>
                <w:noProof/>
                <w:color w:val="1F497D"/>
              </w:rPr>
              <w:lastRenderedPageBreak/>
              <w:drawing>
                <wp:inline distT="0" distB="0" distL="0" distR="0" wp14:anchorId="5DE0D90C" wp14:editId="15F39008">
                  <wp:extent cx="4793582" cy="5467350"/>
                  <wp:effectExtent l="0" t="0" r="7620" b="0"/>
                  <wp:docPr id="4" name="Picture 4" descr="cid:image003.png@01D65F3C.5DC22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65F3C.5DC2279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793582" cy="5467350"/>
                          </a:xfrm>
                          <a:prstGeom prst="rect">
                            <a:avLst/>
                          </a:prstGeom>
                          <a:noFill/>
                          <a:ln>
                            <a:noFill/>
                          </a:ln>
                        </pic:spPr>
                      </pic:pic>
                    </a:graphicData>
                  </a:graphic>
                </wp:inline>
              </w:drawing>
            </w:r>
          </w:p>
          <w:p w:rsidR="00110148" w:rsidRPr="007C59E9" w:rsidRDefault="00110148" w:rsidP="001405A6">
            <w:pPr>
              <w:rPr>
                <w:rFonts w:asciiTheme="minorHAnsi" w:hAnsiTheme="minorHAnsi" w:cstheme="minorHAnsi"/>
                <w:sz w:val="24"/>
                <w:szCs w:val="24"/>
              </w:rPr>
            </w:pPr>
          </w:p>
        </w:tc>
        <w:tc>
          <w:tcPr>
            <w:tcW w:w="1924" w:type="dxa"/>
            <w:shd w:val="clear" w:color="auto" w:fill="auto"/>
          </w:tcPr>
          <w:p w:rsidR="00110148" w:rsidRPr="00E9258B" w:rsidRDefault="00110148" w:rsidP="002C4D62">
            <w:pPr>
              <w:rPr>
                <w:sz w:val="24"/>
                <w:szCs w:val="24"/>
              </w:rPr>
            </w:pPr>
          </w:p>
        </w:tc>
      </w:tr>
      <w:tr w:rsidR="00110148" w:rsidRPr="00E9258B" w:rsidTr="00682251">
        <w:trPr>
          <w:trHeight w:val="277"/>
        </w:trPr>
        <w:tc>
          <w:tcPr>
            <w:tcW w:w="3420" w:type="dxa"/>
            <w:shd w:val="clear" w:color="auto" w:fill="auto"/>
          </w:tcPr>
          <w:p w:rsidR="00682251" w:rsidRDefault="00682251" w:rsidP="00682251">
            <w:pPr>
              <w:rPr>
                <w:rFonts w:ascii="Book Antiqua" w:hAnsi="Book Antiqua"/>
                <w:color w:val="002060"/>
                <w:sz w:val="24"/>
                <w:szCs w:val="24"/>
                <w:lang w:val="en-CA"/>
              </w:rPr>
            </w:pPr>
            <w:r>
              <w:rPr>
                <w:rFonts w:ascii="Book Antiqua" w:hAnsi="Book Antiqua"/>
                <w:color w:val="002060"/>
                <w:sz w:val="24"/>
                <w:szCs w:val="24"/>
                <w:lang w:val="en-CA"/>
              </w:rPr>
              <w:lastRenderedPageBreak/>
              <w:t xml:space="preserve">Corinne </w:t>
            </w:r>
            <w:proofErr w:type="spellStart"/>
            <w:r>
              <w:rPr>
                <w:rFonts w:ascii="Book Antiqua" w:hAnsi="Book Antiqua"/>
                <w:color w:val="002060"/>
                <w:sz w:val="24"/>
                <w:szCs w:val="24"/>
                <w:lang w:val="en-CA"/>
              </w:rPr>
              <w:t>Savignac</w:t>
            </w:r>
            <w:proofErr w:type="spellEnd"/>
            <w:r>
              <w:rPr>
                <w:rFonts w:ascii="Book Antiqua" w:hAnsi="Book Antiqua"/>
                <w:color w:val="002060"/>
                <w:sz w:val="24"/>
                <w:szCs w:val="24"/>
                <w:lang w:val="en-CA"/>
              </w:rPr>
              <w:t xml:space="preserve">, R.N., </w:t>
            </w:r>
            <w:proofErr w:type="spellStart"/>
            <w:r>
              <w:rPr>
                <w:rFonts w:ascii="Book Antiqua" w:hAnsi="Book Antiqua"/>
                <w:color w:val="002060"/>
                <w:sz w:val="24"/>
                <w:szCs w:val="24"/>
                <w:lang w:val="en-CA"/>
              </w:rPr>
              <w:t>BScN</w:t>
            </w:r>
            <w:proofErr w:type="spellEnd"/>
            <w:r>
              <w:rPr>
                <w:rFonts w:ascii="Book Antiqua" w:hAnsi="Book Antiqua"/>
                <w:color w:val="002060"/>
                <w:sz w:val="24"/>
                <w:szCs w:val="24"/>
                <w:lang w:val="en-CA"/>
              </w:rPr>
              <w:t xml:space="preserve">, </w:t>
            </w:r>
          </w:p>
          <w:p w:rsidR="00682251" w:rsidRDefault="00682251" w:rsidP="00682251">
            <w:pPr>
              <w:rPr>
                <w:rFonts w:ascii="Book Antiqua" w:hAnsi="Book Antiqua"/>
                <w:color w:val="002060"/>
                <w:sz w:val="24"/>
                <w:szCs w:val="24"/>
                <w:lang w:val="en-CA"/>
              </w:rPr>
            </w:pPr>
            <w:r>
              <w:rPr>
                <w:rFonts w:ascii="Book Antiqua" w:hAnsi="Book Antiqua"/>
                <w:color w:val="002060"/>
                <w:sz w:val="24"/>
                <w:szCs w:val="24"/>
                <w:lang w:val="en-CA"/>
              </w:rPr>
              <w:lastRenderedPageBreak/>
              <w:t>Nurse Clinician General Internal Medicine</w:t>
            </w:r>
          </w:p>
          <w:p w:rsidR="00682251" w:rsidRDefault="00682251" w:rsidP="00682251">
            <w:pPr>
              <w:rPr>
                <w:rFonts w:ascii="Book Antiqua" w:hAnsi="Book Antiqua"/>
                <w:color w:val="002060"/>
                <w:sz w:val="24"/>
                <w:szCs w:val="24"/>
                <w:lang w:val="en-CA"/>
              </w:rPr>
            </w:pPr>
            <w:r>
              <w:rPr>
                <w:rFonts w:ascii="Book Antiqua" w:hAnsi="Book Antiqua"/>
                <w:color w:val="002060"/>
                <w:sz w:val="24"/>
                <w:szCs w:val="24"/>
                <w:lang w:val="en-CA"/>
              </w:rPr>
              <w:t>705-523-7100</w:t>
            </w:r>
          </w:p>
          <w:p w:rsidR="00682251" w:rsidRDefault="00682251" w:rsidP="00682251">
            <w:pPr>
              <w:rPr>
                <w:rFonts w:ascii="Book Antiqua" w:hAnsi="Book Antiqua"/>
                <w:color w:val="002060"/>
                <w:sz w:val="24"/>
                <w:szCs w:val="24"/>
                <w:lang w:val="en-CA"/>
              </w:rPr>
            </w:pPr>
            <w:r>
              <w:rPr>
                <w:rFonts w:ascii="Book Antiqua" w:hAnsi="Book Antiqua"/>
                <w:color w:val="002060"/>
                <w:sz w:val="24"/>
                <w:szCs w:val="24"/>
                <w:lang w:val="en-CA"/>
              </w:rPr>
              <w:t>Extension 3315</w:t>
            </w:r>
          </w:p>
          <w:p w:rsidR="00682251" w:rsidRDefault="00682251" w:rsidP="00682251">
            <w:pPr>
              <w:rPr>
                <w:rFonts w:ascii="Arial Narrow" w:hAnsi="Arial Narrow"/>
                <w:b/>
                <w:bCs/>
                <w:color w:val="FF9900"/>
                <w:sz w:val="22"/>
                <w:szCs w:val="22"/>
              </w:rPr>
            </w:pPr>
            <w:r>
              <w:rPr>
                <w:rFonts w:ascii="Arial Narrow" w:hAnsi="Arial Narrow"/>
                <w:b/>
                <w:bCs/>
                <w:color w:val="FF9900"/>
              </w:rPr>
              <w:t>Health Sciences North | Horizon Santé-Nord</w:t>
            </w:r>
          </w:p>
          <w:p w:rsidR="00682251" w:rsidRDefault="00682251" w:rsidP="00682251">
            <w:pPr>
              <w:rPr>
                <w:rFonts w:ascii="Arial Narrow" w:hAnsi="Arial Narrow"/>
                <w:color w:val="000080"/>
                <w:lang w:val="en-CA"/>
              </w:rPr>
            </w:pPr>
            <w:r>
              <w:rPr>
                <w:rFonts w:ascii="Arial Narrow" w:hAnsi="Arial Narrow"/>
                <w:color w:val="000080"/>
              </w:rPr>
              <w:t xml:space="preserve">41 Ramsey Lake Road </w:t>
            </w:r>
            <w:r>
              <w:rPr>
                <w:rFonts w:ascii="Arial Narrow" w:hAnsi="Arial Narrow"/>
                <w:color w:val="000080"/>
              </w:rPr>
              <w:br/>
              <w:t xml:space="preserve">Sudbury, Ontario P3E 5J1 </w:t>
            </w:r>
          </w:p>
          <w:p w:rsidR="00682251" w:rsidRDefault="00682251" w:rsidP="00682251">
            <w:pPr>
              <w:rPr>
                <w:rFonts w:ascii="Arial Narrow" w:hAnsi="Arial Narrow"/>
                <w:color w:val="0000FF"/>
                <w:u w:val="single"/>
              </w:rPr>
            </w:pPr>
            <w:r>
              <w:rPr>
                <w:rFonts w:ascii="Arial Narrow" w:hAnsi="Arial Narrow"/>
                <w:color w:val="000080"/>
              </w:rPr>
              <w:t xml:space="preserve"> E-mail: </w:t>
            </w:r>
            <w:hyperlink r:id="rId8" w:history="1">
              <w:r>
                <w:rPr>
                  <w:rStyle w:val="Hyperlink"/>
                  <w:rFonts w:ascii="Arial Narrow" w:hAnsi="Arial Narrow"/>
                  <w:color w:val="0563C1"/>
                </w:rPr>
                <w:t>csavignac@hsnsudbury.ca</w:t>
              </w:r>
            </w:hyperlink>
          </w:p>
          <w:p w:rsidR="00110148" w:rsidRPr="007C59E9" w:rsidRDefault="00110148" w:rsidP="002C4D62">
            <w:pPr>
              <w:rPr>
                <w:rFonts w:asciiTheme="minorHAnsi" w:hAnsiTheme="minorHAnsi" w:cstheme="minorHAnsi"/>
                <w:sz w:val="24"/>
                <w:szCs w:val="24"/>
              </w:rPr>
            </w:pPr>
          </w:p>
        </w:tc>
        <w:tc>
          <w:tcPr>
            <w:tcW w:w="8516" w:type="dxa"/>
            <w:shd w:val="clear" w:color="auto" w:fill="auto"/>
          </w:tcPr>
          <w:p w:rsidR="00682251" w:rsidRDefault="00682251" w:rsidP="00682251">
            <w:pPr>
              <w:rPr>
                <w:color w:val="1F497D"/>
                <w:lang w:val="en-CA"/>
              </w:rPr>
            </w:pPr>
            <w:r>
              <w:rPr>
                <w:color w:val="1F497D"/>
                <w:lang w:val="en-CA"/>
              </w:rPr>
              <w:lastRenderedPageBreak/>
              <w:t xml:space="preserve">We do not use INFRA RED thermometers here at HSN. </w:t>
            </w:r>
          </w:p>
          <w:p w:rsidR="00682251" w:rsidRDefault="00682251" w:rsidP="00682251">
            <w:pPr>
              <w:rPr>
                <w:color w:val="1F497D"/>
                <w:lang w:val="en-CA"/>
              </w:rPr>
            </w:pPr>
            <w:r>
              <w:rPr>
                <w:color w:val="1F497D"/>
                <w:lang w:val="en-CA"/>
              </w:rPr>
              <w:t xml:space="preserve">Sorry, no help on this one </w:t>
            </w:r>
            <w:r>
              <w:rPr>
                <w:rFonts w:ascii="Wingdings" w:hAnsi="Wingdings"/>
                <w:color w:val="1F497D"/>
                <w:lang w:val="en-CA"/>
              </w:rPr>
              <w:t></w:t>
            </w:r>
            <w:r>
              <w:rPr>
                <w:color w:val="1F497D"/>
                <w:lang w:val="en-CA"/>
              </w:rPr>
              <w:t xml:space="preserve">. </w:t>
            </w:r>
          </w:p>
          <w:p w:rsidR="00682251" w:rsidRDefault="00682251" w:rsidP="00682251">
            <w:pPr>
              <w:rPr>
                <w:color w:val="1F497D"/>
                <w:lang w:val="en-CA"/>
              </w:rPr>
            </w:pPr>
          </w:p>
          <w:p w:rsidR="00682251" w:rsidRDefault="00682251" w:rsidP="00682251">
            <w:pPr>
              <w:rPr>
                <w:rFonts w:ascii="Calibri" w:hAnsi="Calibri"/>
                <w:color w:val="1F497D"/>
                <w:lang w:val="en-CA"/>
              </w:rPr>
            </w:pPr>
          </w:p>
          <w:p w:rsidR="00110148" w:rsidRPr="007C59E9" w:rsidRDefault="00110148" w:rsidP="002C4D62">
            <w:pPr>
              <w:rPr>
                <w:rFonts w:asciiTheme="minorHAnsi" w:hAnsiTheme="minorHAnsi" w:cstheme="minorHAnsi"/>
                <w:sz w:val="24"/>
                <w:szCs w:val="24"/>
              </w:rPr>
            </w:pPr>
          </w:p>
        </w:tc>
        <w:tc>
          <w:tcPr>
            <w:tcW w:w="1924" w:type="dxa"/>
            <w:shd w:val="clear" w:color="auto" w:fill="auto"/>
          </w:tcPr>
          <w:p w:rsidR="00110148" w:rsidRPr="003D0EFA" w:rsidRDefault="00110148" w:rsidP="002C4D62">
            <w:pPr>
              <w:rPr>
                <w:sz w:val="24"/>
                <w:szCs w:val="24"/>
              </w:rPr>
            </w:pPr>
          </w:p>
        </w:tc>
      </w:tr>
      <w:tr w:rsidR="00110148" w:rsidRPr="00E9258B" w:rsidTr="00682251">
        <w:trPr>
          <w:trHeight w:val="302"/>
        </w:trPr>
        <w:tc>
          <w:tcPr>
            <w:tcW w:w="3420" w:type="dxa"/>
            <w:shd w:val="clear" w:color="auto" w:fill="auto"/>
          </w:tcPr>
          <w:p w:rsidR="00682251" w:rsidRDefault="00682251" w:rsidP="00682251">
            <w:pPr>
              <w:rPr>
                <w:rFonts w:ascii="Franklin Gothic Book" w:hAnsi="Franklin Gothic Book"/>
                <w:color w:val="404040"/>
              </w:rPr>
            </w:pPr>
            <w:r>
              <w:rPr>
                <w:rFonts w:ascii="Franklin Gothic Book" w:hAnsi="Franklin Gothic Book"/>
                <w:color w:val="0070C0"/>
              </w:rPr>
              <w:lastRenderedPageBreak/>
              <w:t xml:space="preserve">Heather </w:t>
            </w:r>
            <w:proofErr w:type="spellStart"/>
            <w:r>
              <w:rPr>
                <w:rFonts w:ascii="Franklin Gothic Book" w:hAnsi="Franklin Gothic Book"/>
                <w:color w:val="0070C0"/>
              </w:rPr>
              <w:t>Forcier</w:t>
            </w:r>
            <w:proofErr w:type="spellEnd"/>
            <w:r>
              <w:rPr>
                <w:rFonts w:ascii="Franklin Gothic Book" w:hAnsi="Franklin Gothic Book"/>
                <w:color w:val="404040"/>
                <w:sz w:val="18"/>
                <w:szCs w:val="18"/>
              </w:rPr>
              <w:t>, Professional Practice Leader</w:t>
            </w:r>
          </w:p>
          <w:p w:rsidR="00682251" w:rsidRDefault="00682251" w:rsidP="00682251">
            <w:pPr>
              <w:rPr>
                <w:rFonts w:ascii="Calibri" w:hAnsi="Calibri"/>
                <w:color w:val="1F497D"/>
                <w:sz w:val="22"/>
                <w:szCs w:val="22"/>
                <w:lang w:val="en-CA"/>
              </w:rPr>
            </w:pPr>
            <w:r>
              <w:rPr>
                <w:rFonts w:ascii="Franklin Gothic Book" w:hAnsi="Franklin Gothic Book"/>
                <w:color w:val="0070C0"/>
                <w:sz w:val="18"/>
                <w:szCs w:val="18"/>
              </w:rPr>
              <w:t>Markham Stouffville Hospital, Uxbridge Site</w:t>
            </w:r>
          </w:p>
          <w:p w:rsidR="00682251" w:rsidRDefault="00682251" w:rsidP="00682251">
            <w:pPr>
              <w:rPr>
                <w:color w:val="1F497D"/>
                <w:lang w:val="en-CA"/>
              </w:rPr>
            </w:pPr>
            <w:r>
              <w:rPr>
                <w:rFonts w:ascii="Franklin Gothic Book" w:hAnsi="Franklin Gothic Book"/>
                <w:color w:val="7F7F7F"/>
                <w:sz w:val="18"/>
                <w:szCs w:val="18"/>
              </w:rPr>
              <w:t>4 Campbell Drive | Uxbridge, ON | L9P 1S4</w:t>
            </w:r>
          </w:p>
          <w:p w:rsidR="00682251" w:rsidRDefault="00682251" w:rsidP="00682251">
            <w:pPr>
              <w:rPr>
                <w:rFonts w:ascii="Franklin Gothic Book" w:hAnsi="Franklin Gothic Book"/>
                <w:color w:val="7F7F7F"/>
                <w:sz w:val="18"/>
                <w:szCs w:val="18"/>
              </w:rPr>
            </w:pPr>
            <w:r>
              <w:rPr>
                <w:rFonts w:ascii="Franklin Gothic Book" w:hAnsi="Franklin Gothic Book"/>
                <w:color w:val="7F7F7F"/>
                <w:sz w:val="18"/>
                <w:szCs w:val="18"/>
              </w:rPr>
              <w:t xml:space="preserve">T: 905.852.9771 </w:t>
            </w:r>
            <w:proofErr w:type="spellStart"/>
            <w:r>
              <w:rPr>
                <w:rFonts w:ascii="Franklin Gothic Book" w:hAnsi="Franklin Gothic Book"/>
                <w:color w:val="7F7F7F"/>
                <w:sz w:val="18"/>
                <w:szCs w:val="18"/>
              </w:rPr>
              <w:t>ext</w:t>
            </w:r>
            <w:proofErr w:type="spellEnd"/>
            <w:r>
              <w:rPr>
                <w:rFonts w:ascii="Franklin Gothic Book" w:hAnsi="Franklin Gothic Book"/>
                <w:color w:val="7F7F7F"/>
                <w:sz w:val="18"/>
                <w:szCs w:val="18"/>
              </w:rPr>
              <w:t xml:space="preserve"> 5294 </w:t>
            </w:r>
          </w:p>
          <w:p w:rsidR="00682251" w:rsidRDefault="00682251" w:rsidP="00682251">
            <w:pPr>
              <w:rPr>
                <w:rFonts w:ascii="Calibri" w:hAnsi="Calibri"/>
                <w:color w:val="1F497D"/>
                <w:sz w:val="22"/>
                <w:szCs w:val="22"/>
                <w:lang w:val="en-CA"/>
              </w:rPr>
            </w:pPr>
            <w:r>
              <w:rPr>
                <w:rFonts w:ascii="Franklin Gothic Book" w:hAnsi="Franklin Gothic Book"/>
                <w:color w:val="7F7F7F"/>
                <w:sz w:val="18"/>
                <w:szCs w:val="18"/>
              </w:rPr>
              <w:t>C: 905.904.0300</w:t>
            </w:r>
          </w:p>
          <w:p w:rsidR="00110148" w:rsidRPr="007C59E9" w:rsidRDefault="00110148" w:rsidP="00110148">
            <w:pPr>
              <w:rPr>
                <w:rFonts w:asciiTheme="minorHAnsi" w:hAnsiTheme="minorHAnsi" w:cstheme="minorHAnsi"/>
                <w:sz w:val="24"/>
                <w:szCs w:val="24"/>
              </w:rPr>
            </w:pPr>
          </w:p>
        </w:tc>
        <w:tc>
          <w:tcPr>
            <w:tcW w:w="8516" w:type="dxa"/>
            <w:shd w:val="clear" w:color="auto" w:fill="auto"/>
          </w:tcPr>
          <w:p w:rsidR="00682251" w:rsidRDefault="00682251" w:rsidP="00682251">
            <w:pPr>
              <w:rPr>
                <w:color w:val="1F497D"/>
                <w:lang w:val="en-CA"/>
              </w:rPr>
            </w:pPr>
            <w:r>
              <w:rPr>
                <w:color w:val="1F497D"/>
                <w:lang w:val="en-CA"/>
              </w:rPr>
              <w:t xml:space="preserve">At Markham Stouffville Hospital we are not currently using these in our ED or other clinical settings. </w:t>
            </w:r>
          </w:p>
          <w:p w:rsidR="00110148" w:rsidRPr="007C59E9" w:rsidRDefault="00110148" w:rsidP="00682251">
            <w:pPr>
              <w:rPr>
                <w:rFonts w:asciiTheme="minorHAnsi" w:hAnsiTheme="minorHAnsi" w:cstheme="minorHAnsi"/>
                <w:sz w:val="24"/>
                <w:szCs w:val="24"/>
              </w:rPr>
            </w:pPr>
          </w:p>
        </w:tc>
        <w:tc>
          <w:tcPr>
            <w:tcW w:w="1924" w:type="dxa"/>
            <w:shd w:val="clear" w:color="auto" w:fill="auto"/>
          </w:tcPr>
          <w:p w:rsidR="00110148" w:rsidRPr="00E9258B" w:rsidRDefault="00110148" w:rsidP="002C4D62">
            <w:pPr>
              <w:rPr>
                <w:sz w:val="24"/>
                <w:szCs w:val="24"/>
              </w:rPr>
            </w:pPr>
            <w:bookmarkStart w:id="12" w:name="_MON_1655547478"/>
            <w:bookmarkEnd w:id="12"/>
          </w:p>
        </w:tc>
      </w:tr>
    </w:tbl>
    <w:p w:rsidR="00110148" w:rsidRDefault="00110148" w:rsidP="00110148">
      <w:pPr>
        <w:autoSpaceDE w:val="0"/>
        <w:autoSpaceDN w:val="0"/>
        <w:adjustRightInd w:val="0"/>
        <w:rPr>
          <w:sz w:val="24"/>
          <w:szCs w:val="24"/>
        </w:rPr>
      </w:pPr>
    </w:p>
    <w:p w:rsidR="00110148" w:rsidRPr="00B62563" w:rsidRDefault="00110148" w:rsidP="00110148">
      <w:pPr>
        <w:autoSpaceDE w:val="0"/>
        <w:autoSpaceDN w:val="0"/>
        <w:adjustRightInd w:val="0"/>
        <w:rPr>
          <w:sz w:val="24"/>
          <w:szCs w:val="24"/>
        </w:rPr>
      </w:pPr>
      <w:r>
        <w:rPr>
          <w:sz w:val="24"/>
          <w:szCs w:val="24"/>
        </w:rPr>
        <w:t xml:space="preserve">*Imbedding Attachments: </w:t>
      </w:r>
      <w:r w:rsidRPr="00B62563">
        <w:rPr>
          <w:sz w:val="24"/>
          <w:szCs w:val="24"/>
        </w:rPr>
        <w:t>When in a document, with the cursor in the place where you wish to insert another document as an icon, Go to Insert</w:t>
      </w:r>
      <w:r>
        <w:rPr>
          <w:sz w:val="24"/>
          <w:szCs w:val="24"/>
        </w:rPr>
        <w:t>,</w:t>
      </w:r>
      <w:r w:rsidRPr="00B62563">
        <w:rPr>
          <w:sz w:val="24"/>
          <w:szCs w:val="24"/>
        </w:rPr>
        <w:t xml:space="preserve"> </w:t>
      </w:r>
      <w:r>
        <w:rPr>
          <w:sz w:val="24"/>
          <w:szCs w:val="24"/>
        </w:rPr>
        <w:t>c</w:t>
      </w:r>
      <w:r w:rsidRPr="00B62563">
        <w:rPr>
          <w:sz w:val="24"/>
          <w:szCs w:val="24"/>
        </w:rPr>
        <w:t xml:space="preserve">hoose "Object" (not 'file') </w:t>
      </w:r>
      <w:r>
        <w:rPr>
          <w:sz w:val="24"/>
          <w:szCs w:val="24"/>
        </w:rPr>
        <w:t>c</w:t>
      </w:r>
      <w:r w:rsidRPr="00B62563">
        <w:rPr>
          <w:sz w:val="24"/>
          <w:szCs w:val="24"/>
        </w:rPr>
        <w:t xml:space="preserve">hoose "Create from File" </w:t>
      </w:r>
      <w:r>
        <w:rPr>
          <w:sz w:val="24"/>
          <w:szCs w:val="24"/>
        </w:rPr>
        <w:t>b</w:t>
      </w:r>
      <w:r w:rsidRPr="00B62563">
        <w:rPr>
          <w:sz w:val="24"/>
          <w:szCs w:val="24"/>
        </w:rPr>
        <w:t>rowse for the file name</w:t>
      </w:r>
      <w:r>
        <w:rPr>
          <w:sz w:val="24"/>
          <w:szCs w:val="24"/>
        </w:rPr>
        <w:t xml:space="preserve"> from your directory, once found, c</w:t>
      </w:r>
      <w:r w:rsidRPr="00B62563">
        <w:rPr>
          <w:sz w:val="24"/>
          <w:szCs w:val="24"/>
        </w:rPr>
        <w:t>heck off "Display as Icon"</w:t>
      </w:r>
      <w:r>
        <w:rPr>
          <w:sz w:val="24"/>
          <w:szCs w:val="24"/>
        </w:rPr>
        <w:t xml:space="preserve"> s</w:t>
      </w:r>
      <w:r w:rsidRPr="00B62563">
        <w:rPr>
          <w:sz w:val="24"/>
          <w:szCs w:val="24"/>
        </w:rPr>
        <w:t>elect "OK” The</w:t>
      </w:r>
      <w:r>
        <w:rPr>
          <w:sz w:val="24"/>
          <w:szCs w:val="24"/>
        </w:rPr>
        <w:t xml:space="preserve"> document Icon now appears in this document where your cursor was positioned.  Save the document you are working in and the imbedded icon with the document they relate to attached will also be saved to this document.</w:t>
      </w:r>
    </w:p>
    <w:p w:rsidR="007E0F47" w:rsidRDefault="007E0F47"/>
    <w:sectPr w:rsidR="007E0F47" w:rsidSect="00662F5E">
      <w:pgSz w:w="15840" w:h="12240" w:orient="landscape"/>
      <w:pgMar w:top="806"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7FC4"/>
    <w:multiLevelType w:val="multilevel"/>
    <w:tmpl w:val="C64283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0E55CFA"/>
    <w:multiLevelType w:val="hybridMultilevel"/>
    <w:tmpl w:val="19843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678ED"/>
    <w:multiLevelType w:val="multilevel"/>
    <w:tmpl w:val="CA9C5C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5CEB6580"/>
    <w:multiLevelType w:val="multilevel"/>
    <w:tmpl w:val="5A8C4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148"/>
    <w:rsid w:val="000F66D1"/>
    <w:rsid w:val="00110148"/>
    <w:rsid w:val="001405A6"/>
    <w:rsid w:val="00276AC1"/>
    <w:rsid w:val="0032378C"/>
    <w:rsid w:val="00412F81"/>
    <w:rsid w:val="00440547"/>
    <w:rsid w:val="00493FFB"/>
    <w:rsid w:val="004970A2"/>
    <w:rsid w:val="00580DE4"/>
    <w:rsid w:val="005E2B32"/>
    <w:rsid w:val="00682251"/>
    <w:rsid w:val="00756A28"/>
    <w:rsid w:val="007C59E9"/>
    <w:rsid w:val="007E0F47"/>
    <w:rsid w:val="008D607A"/>
    <w:rsid w:val="009529D2"/>
    <w:rsid w:val="00C37557"/>
    <w:rsid w:val="00C8259B"/>
    <w:rsid w:val="00C95C71"/>
    <w:rsid w:val="00CC1284"/>
    <w:rsid w:val="00D41EFD"/>
    <w:rsid w:val="00E05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14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148"/>
    <w:rPr>
      <w:color w:val="0000FF"/>
      <w:u w:val="single"/>
    </w:rPr>
  </w:style>
  <w:style w:type="character" w:styleId="Strong">
    <w:name w:val="Strong"/>
    <w:basedOn w:val="DefaultParagraphFont"/>
    <w:uiPriority w:val="22"/>
    <w:qFormat/>
    <w:rsid w:val="00110148"/>
    <w:rPr>
      <w:b/>
      <w:bCs/>
    </w:rPr>
  </w:style>
  <w:style w:type="paragraph" w:styleId="BalloonText">
    <w:name w:val="Balloon Text"/>
    <w:basedOn w:val="Normal"/>
    <w:link w:val="BalloonTextChar"/>
    <w:uiPriority w:val="99"/>
    <w:semiHidden/>
    <w:unhideWhenUsed/>
    <w:rsid w:val="00110148"/>
    <w:rPr>
      <w:rFonts w:ascii="Tahoma" w:hAnsi="Tahoma" w:cs="Tahoma"/>
      <w:sz w:val="16"/>
      <w:szCs w:val="16"/>
    </w:rPr>
  </w:style>
  <w:style w:type="character" w:customStyle="1" w:styleId="BalloonTextChar">
    <w:name w:val="Balloon Text Char"/>
    <w:basedOn w:val="DefaultParagraphFont"/>
    <w:link w:val="BalloonText"/>
    <w:uiPriority w:val="99"/>
    <w:semiHidden/>
    <w:rsid w:val="00110148"/>
    <w:rPr>
      <w:rFonts w:ascii="Tahoma" w:eastAsia="Times New Roman" w:hAnsi="Tahoma" w:cs="Tahoma"/>
      <w:sz w:val="16"/>
      <w:szCs w:val="16"/>
    </w:rPr>
  </w:style>
  <w:style w:type="character" w:styleId="Emphasis">
    <w:name w:val="Emphasis"/>
    <w:basedOn w:val="DefaultParagraphFont"/>
    <w:uiPriority w:val="20"/>
    <w:qFormat/>
    <w:rsid w:val="00110148"/>
    <w:rPr>
      <w:i/>
      <w:iCs/>
    </w:rPr>
  </w:style>
  <w:style w:type="paragraph" w:styleId="ListParagraph">
    <w:name w:val="List Paragraph"/>
    <w:basedOn w:val="Normal"/>
    <w:uiPriority w:val="34"/>
    <w:qFormat/>
    <w:rsid w:val="006822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14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148"/>
    <w:rPr>
      <w:color w:val="0000FF"/>
      <w:u w:val="single"/>
    </w:rPr>
  </w:style>
  <w:style w:type="character" w:styleId="Strong">
    <w:name w:val="Strong"/>
    <w:basedOn w:val="DefaultParagraphFont"/>
    <w:uiPriority w:val="22"/>
    <w:qFormat/>
    <w:rsid w:val="00110148"/>
    <w:rPr>
      <w:b/>
      <w:bCs/>
    </w:rPr>
  </w:style>
  <w:style w:type="paragraph" w:styleId="BalloonText">
    <w:name w:val="Balloon Text"/>
    <w:basedOn w:val="Normal"/>
    <w:link w:val="BalloonTextChar"/>
    <w:uiPriority w:val="99"/>
    <w:semiHidden/>
    <w:unhideWhenUsed/>
    <w:rsid w:val="00110148"/>
    <w:rPr>
      <w:rFonts w:ascii="Tahoma" w:hAnsi="Tahoma" w:cs="Tahoma"/>
      <w:sz w:val="16"/>
      <w:szCs w:val="16"/>
    </w:rPr>
  </w:style>
  <w:style w:type="character" w:customStyle="1" w:styleId="BalloonTextChar">
    <w:name w:val="Balloon Text Char"/>
    <w:basedOn w:val="DefaultParagraphFont"/>
    <w:link w:val="BalloonText"/>
    <w:uiPriority w:val="99"/>
    <w:semiHidden/>
    <w:rsid w:val="00110148"/>
    <w:rPr>
      <w:rFonts w:ascii="Tahoma" w:eastAsia="Times New Roman" w:hAnsi="Tahoma" w:cs="Tahoma"/>
      <w:sz w:val="16"/>
      <w:szCs w:val="16"/>
    </w:rPr>
  </w:style>
  <w:style w:type="character" w:styleId="Emphasis">
    <w:name w:val="Emphasis"/>
    <w:basedOn w:val="DefaultParagraphFont"/>
    <w:uiPriority w:val="20"/>
    <w:qFormat/>
    <w:rsid w:val="00110148"/>
    <w:rPr>
      <w:i/>
      <w:iCs/>
    </w:rPr>
  </w:style>
  <w:style w:type="paragraph" w:styleId="ListParagraph">
    <w:name w:val="List Paragraph"/>
    <w:basedOn w:val="Normal"/>
    <w:uiPriority w:val="34"/>
    <w:qFormat/>
    <w:rsid w:val="00682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6075">
      <w:bodyDiv w:val="1"/>
      <w:marLeft w:val="0"/>
      <w:marRight w:val="0"/>
      <w:marTop w:val="0"/>
      <w:marBottom w:val="0"/>
      <w:divBdr>
        <w:top w:val="none" w:sz="0" w:space="0" w:color="auto"/>
        <w:left w:val="none" w:sz="0" w:space="0" w:color="auto"/>
        <w:bottom w:val="none" w:sz="0" w:space="0" w:color="auto"/>
        <w:right w:val="none" w:sz="0" w:space="0" w:color="auto"/>
      </w:divBdr>
    </w:div>
    <w:div w:id="78913203">
      <w:bodyDiv w:val="1"/>
      <w:marLeft w:val="0"/>
      <w:marRight w:val="0"/>
      <w:marTop w:val="0"/>
      <w:marBottom w:val="0"/>
      <w:divBdr>
        <w:top w:val="none" w:sz="0" w:space="0" w:color="auto"/>
        <w:left w:val="none" w:sz="0" w:space="0" w:color="auto"/>
        <w:bottom w:val="none" w:sz="0" w:space="0" w:color="auto"/>
        <w:right w:val="none" w:sz="0" w:space="0" w:color="auto"/>
      </w:divBdr>
    </w:div>
    <w:div w:id="81219049">
      <w:bodyDiv w:val="1"/>
      <w:marLeft w:val="0"/>
      <w:marRight w:val="0"/>
      <w:marTop w:val="0"/>
      <w:marBottom w:val="0"/>
      <w:divBdr>
        <w:top w:val="none" w:sz="0" w:space="0" w:color="auto"/>
        <w:left w:val="none" w:sz="0" w:space="0" w:color="auto"/>
        <w:bottom w:val="none" w:sz="0" w:space="0" w:color="auto"/>
        <w:right w:val="none" w:sz="0" w:space="0" w:color="auto"/>
      </w:divBdr>
    </w:div>
    <w:div w:id="136802282">
      <w:bodyDiv w:val="1"/>
      <w:marLeft w:val="0"/>
      <w:marRight w:val="0"/>
      <w:marTop w:val="0"/>
      <w:marBottom w:val="0"/>
      <w:divBdr>
        <w:top w:val="none" w:sz="0" w:space="0" w:color="auto"/>
        <w:left w:val="none" w:sz="0" w:space="0" w:color="auto"/>
        <w:bottom w:val="none" w:sz="0" w:space="0" w:color="auto"/>
        <w:right w:val="none" w:sz="0" w:space="0" w:color="auto"/>
      </w:divBdr>
    </w:div>
    <w:div w:id="154030755">
      <w:bodyDiv w:val="1"/>
      <w:marLeft w:val="0"/>
      <w:marRight w:val="0"/>
      <w:marTop w:val="0"/>
      <w:marBottom w:val="0"/>
      <w:divBdr>
        <w:top w:val="none" w:sz="0" w:space="0" w:color="auto"/>
        <w:left w:val="none" w:sz="0" w:space="0" w:color="auto"/>
        <w:bottom w:val="none" w:sz="0" w:space="0" w:color="auto"/>
        <w:right w:val="none" w:sz="0" w:space="0" w:color="auto"/>
      </w:divBdr>
    </w:div>
    <w:div w:id="219288728">
      <w:bodyDiv w:val="1"/>
      <w:marLeft w:val="0"/>
      <w:marRight w:val="0"/>
      <w:marTop w:val="0"/>
      <w:marBottom w:val="0"/>
      <w:divBdr>
        <w:top w:val="none" w:sz="0" w:space="0" w:color="auto"/>
        <w:left w:val="none" w:sz="0" w:space="0" w:color="auto"/>
        <w:bottom w:val="none" w:sz="0" w:space="0" w:color="auto"/>
        <w:right w:val="none" w:sz="0" w:space="0" w:color="auto"/>
      </w:divBdr>
    </w:div>
    <w:div w:id="252014353">
      <w:bodyDiv w:val="1"/>
      <w:marLeft w:val="0"/>
      <w:marRight w:val="0"/>
      <w:marTop w:val="0"/>
      <w:marBottom w:val="0"/>
      <w:divBdr>
        <w:top w:val="none" w:sz="0" w:space="0" w:color="auto"/>
        <w:left w:val="none" w:sz="0" w:space="0" w:color="auto"/>
        <w:bottom w:val="none" w:sz="0" w:space="0" w:color="auto"/>
        <w:right w:val="none" w:sz="0" w:space="0" w:color="auto"/>
      </w:divBdr>
    </w:div>
    <w:div w:id="381753422">
      <w:bodyDiv w:val="1"/>
      <w:marLeft w:val="0"/>
      <w:marRight w:val="0"/>
      <w:marTop w:val="0"/>
      <w:marBottom w:val="0"/>
      <w:divBdr>
        <w:top w:val="none" w:sz="0" w:space="0" w:color="auto"/>
        <w:left w:val="none" w:sz="0" w:space="0" w:color="auto"/>
        <w:bottom w:val="none" w:sz="0" w:space="0" w:color="auto"/>
        <w:right w:val="none" w:sz="0" w:space="0" w:color="auto"/>
      </w:divBdr>
    </w:div>
    <w:div w:id="396973515">
      <w:bodyDiv w:val="1"/>
      <w:marLeft w:val="0"/>
      <w:marRight w:val="0"/>
      <w:marTop w:val="0"/>
      <w:marBottom w:val="0"/>
      <w:divBdr>
        <w:top w:val="none" w:sz="0" w:space="0" w:color="auto"/>
        <w:left w:val="none" w:sz="0" w:space="0" w:color="auto"/>
        <w:bottom w:val="none" w:sz="0" w:space="0" w:color="auto"/>
        <w:right w:val="none" w:sz="0" w:space="0" w:color="auto"/>
      </w:divBdr>
    </w:div>
    <w:div w:id="430273153">
      <w:bodyDiv w:val="1"/>
      <w:marLeft w:val="0"/>
      <w:marRight w:val="0"/>
      <w:marTop w:val="0"/>
      <w:marBottom w:val="0"/>
      <w:divBdr>
        <w:top w:val="none" w:sz="0" w:space="0" w:color="auto"/>
        <w:left w:val="none" w:sz="0" w:space="0" w:color="auto"/>
        <w:bottom w:val="none" w:sz="0" w:space="0" w:color="auto"/>
        <w:right w:val="none" w:sz="0" w:space="0" w:color="auto"/>
      </w:divBdr>
    </w:div>
    <w:div w:id="606277907">
      <w:bodyDiv w:val="1"/>
      <w:marLeft w:val="0"/>
      <w:marRight w:val="0"/>
      <w:marTop w:val="0"/>
      <w:marBottom w:val="0"/>
      <w:divBdr>
        <w:top w:val="none" w:sz="0" w:space="0" w:color="auto"/>
        <w:left w:val="none" w:sz="0" w:space="0" w:color="auto"/>
        <w:bottom w:val="none" w:sz="0" w:space="0" w:color="auto"/>
        <w:right w:val="none" w:sz="0" w:space="0" w:color="auto"/>
      </w:divBdr>
    </w:div>
    <w:div w:id="612631055">
      <w:bodyDiv w:val="1"/>
      <w:marLeft w:val="0"/>
      <w:marRight w:val="0"/>
      <w:marTop w:val="0"/>
      <w:marBottom w:val="0"/>
      <w:divBdr>
        <w:top w:val="none" w:sz="0" w:space="0" w:color="auto"/>
        <w:left w:val="none" w:sz="0" w:space="0" w:color="auto"/>
        <w:bottom w:val="none" w:sz="0" w:space="0" w:color="auto"/>
        <w:right w:val="none" w:sz="0" w:space="0" w:color="auto"/>
      </w:divBdr>
    </w:div>
    <w:div w:id="688916199">
      <w:bodyDiv w:val="1"/>
      <w:marLeft w:val="0"/>
      <w:marRight w:val="0"/>
      <w:marTop w:val="0"/>
      <w:marBottom w:val="0"/>
      <w:divBdr>
        <w:top w:val="none" w:sz="0" w:space="0" w:color="auto"/>
        <w:left w:val="none" w:sz="0" w:space="0" w:color="auto"/>
        <w:bottom w:val="none" w:sz="0" w:space="0" w:color="auto"/>
        <w:right w:val="none" w:sz="0" w:space="0" w:color="auto"/>
      </w:divBdr>
    </w:div>
    <w:div w:id="724837494">
      <w:bodyDiv w:val="1"/>
      <w:marLeft w:val="0"/>
      <w:marRight w:val="0"/>
      <w:marTop w:val="0"/>
      <w:marBottom w:val="0"/>
      <w:divBdr>
        <w:top w:val="none" w:sz="0" w:space="0" w:color="auto"/>
        <w:left w:val="none" w:sz="0" w:space="0" w:color="auto"/>
        <w:bottom w:val="none" w:sz="0" w:space="0" w:color="auto"/>
        <w:right w:val="none" w:sz="0" w:space="0" w:color="auto"/>
      </w:divBdr>
    </w:div>
    <w:div w:id="727728345">
      <w:bodyDiv w:val="1"/>
      <w:marLeft w:val="0"/>
      <w:marRight w:val="0"/>
      <w:marTop w:val="0"/>
      <w:marBottom w:val="0"/>
      <w:divBdr>
        <w:top w:val="none" w:sz="0" w:space="0" w:color="auto"/>
        <w:left w:val="none" w:sz="0" w:space="0" w:color="auto"/>
        <w:bottom w:val="none" w:sz="0" w:space="0" w:color="auto"/>
        <w:right w:val="none" w:sz="0" w:space="0" w:color="auto"/>
      </w:divBdr>
    </w:div>
    <w:div w:id="729497064">
      <w:bodyDiv w:val="1"/>
      <w:marLeft w:val="0"/>
      <w:marRight w:val="0"/>
      <w:marTop w:val="0"/>
      <w:marBottom w:val="0"/>
      <w:divBdr>
        <w:top w:val="none" w:sz="0" w:space="0" w:color="auto"/>
        <w:left w:val="none" w:sz="0" w:space="0" w:color="auto"/>
        <w:bottom w:val="none" w:sz="0" w:space="0" w:color="auto"/>
        <w:right w:val="none" w:sz="0" w:space="0" w:color="auto"/>
      </w:divBdr>
    </w:div>
    <w:div w:id="825439332">
      <w:bodyDiv w:val="1"/>
      <w:marLeft w:val="0"/>
      <w:marRight w:val="0"/>
      <w:marTop w:val="0"/>
      <w:marBottom w:val="0"/>
      <w:divBdr>
        <w:top w:val="none" w:sz="0" w:space="0" w:color="auto"/>
        <w:left w:val="none" w:sz="0" w:space="0" w:color="auto"/>
        <w:bottom w:val="none" w:sz="0" w:space="0" w:color="auto"/>
        <w:right w:val="none" w:sz="0" w:space="0" w:color="auto"/>
      </w:divBdr>
    </w:div>
    <w:div w:id="898709045">
      <w:bodyDiv w:val="1"/>
      <w:marLeft w:val="0"/>
      <w:marRight w:val="0"/>
      <w:marTop w:val="0"/>
      <w:marBottom w:val="0"/>
      <w:divBdr>
        <w:top w:val="none" w:sz="0" w:space="0" w:color="auto"/>
        <w:left w:val="none" w:sz="0" w:space="0" w:color="auto"/>
        <w:bottom w:val="none" w:sz="0" w:space="0" w:color="auto"/>
        <w:right w:val="none" w:sz="0" w:space="0" w:color="auto"/>
      </w:divBdr>
    </w:div>
    <w:div w:id="1030378258">
      <w:bodyDiv w:val="1"/>
      <w:marLeft w:val="0"/>
      <w:marRight w:val="0"/>
      <w:marTop w:val="0"/>
      <w:marBottom w:val="0"/>
      <w:divBdr>
        <w:top w:val="none" w:sz="0" w:space="0" w:color="auto"/>
        <w:left w:val="none" w:sz="0" w:space="0" w:color="auto"/>
        <w:bottom w:val="none" w:sz="0" w:space="0" w:color="auto"/>
        <w:right w:val="none" w:sz="0" w:space="0" w:color="auto"/>
      </w:divBdr>
    </w:div>
    <w:div w:id="1037968242">
      <w:bodyDiv w:val="1"/>
      <w:marLeft w:val="0"/>
      <w:marRight w:val="0"/>
      <w:marTop w:val="0"/>
      <w:marBottom w:val="0"/>
      <w:divBdr>
        <w:top w:val="none" w:sz="0" w:space="0" w:color="auto"/>
        <w:left w:val="none" w:sz="0" w:space="0" w:color="auto"/>
        <w:bottom w:val="none" w:sz="0" w:space="0" w:color="auto"/>
        <w:right w:val="none" w:sz="0" w:space="0" w:color="auto"/>
      </w:divBdr>
    </w:div>
    <w:div w:id="1098335216">
      <w:bodyDiv w:val="1"/>
      <w:marLeft w:val="0"/>
      <w:marRight w:val="0"/>
      <w:marTop w:val="0"/>
      <w:marBottom w:val="0"/>
      <w:divBdr>
        <w:top w:val="none" w:sz="0" w:space="0" w:color="auto"/>
        <w:left w:val="none" w:sz="0" w:space="0" w:color="auto"/>
        <w:bottom w:val="none" w:sz="0" w:space="0" w:color="auto"/>
        <w:right w:val="none" w:sz="0" w:space="0" w:color="auto"/>
      </w:divBdr>
    </w:div>
    <w:div w:id="1145045655">
      <w:bodyDiv w:val="1"/>
      <w:marLeft w:val="0"/>
      <w:marRight w:val="0"/>
      <w:marTop w:val="0"/>
      <w:marBottom w:val="0"/>
      <w:divBdr>
        <w:top w:val="none" w:sz="0" w:space="0" w:color="auto"/>
        <w:left w:val="none" w:sz="0" w:space="0" w:color="auto"/>
        <w:bottom w:val="none" w:sz="0" w:space="0" w:color="auto"/>
        <w:right w:val="none" w:sz="0" w:space="0" w:color="auto"/>
      </w:divBdr>
    </w:div>
    <w:div w:id="1177302950">
      <w:bodyDiv w:val="1"/>
      <w:marLeft w:val="0"/>
      <w:marRight w:val="0"/>
      <w:marTop w:val="0"/>
      <w:marBottom w:val="0"/>
      <w:divBdr>
        <w:top w:val="none" w:sz="0" w:space="0" w:color="auto"/>
        <w:left w:val="none" w:sz="0" w:space="0" w:color="auto"/>
        <w:bottom w:val="none" w:sz="0" w:space="0" w:color="auto"/>
        <w:right w:val="none" w:sz="0" w:space="0" w:color="auto"/>
      </w:divBdr>
    </w:div>
    <w:div w:id="1207181166">
      <w:bodyDiv w:val="1"/>
      <w:marLeft w:val="0"/>
      <w:marRight w:val="0"/>
      <w:marTop w:val="0"/>
      <w:marBottom w:val="0"/>
      <w:divBdr>
        <w:top w:val="none" w:sz="0" w:space="0" w:color="auto"/>
        <w:left w:val="none" w:sz="0" w:space="0" w:color="auto"/>
        <w:bottom w:val="none" w:sz="0" w:space="0" w:color="auto"/>
        <w:right w:val="none" w:sz="0" w:space="0" w:color="auto"/>
      </w:divBdr>
    </w:div>
    <w:div w:id="1209101115">
      <w:bodyDiv w:val="1"/>
      <w:marLeft w:val="0"/>
      <w:marRight w:val="0"/>
      <w:marTop w:val="0"/>
      <w:marBottom w:val="0"/>
      <w:divBdr>
        <w:top w:val="none" w:sz="0" w:space="0" w:color="auto"/>
        <w:left w:val="none" w:sz="0" w:space="0" w:color="auto"/>
        <w:bottom w:val="none" w:sz="0" w:space="0" w:color="auto"/>
        <w:right w:val="none" w:sz="0" w:space="0" w:color="auto"/>
      </w:divBdr>
    </w:div>
    <w:div w:id="1285623726">
      <w:bodyDiv w:val="1"/>
      <w:marLeft w:val="0"/>
      <w:marRight w:val="0"/>
      <w:marTop w:val="0"/>
      <w:marBottom w:val="0"/>
      <w:divBdr>
        <w:top w:val="none" w:sz="0" w:space="0" w:color="auto"/>
        <w:left w:val="none" w:sz="0" w:space="0" w:color="auto"/>
        <w:bottom w:val="none" w:sz="0" w:space="0" w:color="auto"/>
        <w:right w:val="none" w:sz="0" w:space="0" w:color="auto"/>
      </w:divBdr>
    </w:div>
    <w:div w:id="1423186595">
      <w:bodyDiv w:val="1"/>
      <w:marLeft w:val="0"/>
      <w:marRight w:val="0"/>
      <w:marTop w:val="0"/>
      <w:marBottom w:val="0"/>
      <w:divBdr>
        <w:top w:val="none" w:sz="0" w:space="0" w:color="auto"/>
        <w:left w:val="none" w:sz="0" w:space="0" w:color="auto"/>
        <w:bottom w:val="none" w:sz="0" w:space="0" w:color="auto"/>
        <w:right w:val="none" w:sz="0" w:space="0" w:color="auto"/>
      </w:divBdr>
    </w:div>
    <w:div w:id="1423835623">
      <w:bodyDiv w:val="1"/>
      <w:marLeft w:val="0"/>
      <w:marRight w:val="0"/>
      <w:marTop w:val="0"/>
      <w:marBottom w:val="0"/>
      <w:divBdr>
        <w:top w:val="none" w:sz="0" w:space="0" w:color="auto"/>
        <w:left w:val="none" w:sz="0" w:space="0" w:color="auto"/>
        <w:bottom w:val="none" w:sz="0" w:space="0" w:color="auto"/>
        <w:right w:val="none" w:sz="0" w:space="0" w:color="auto"/>
      </w:divBdr>
    </w:div>
    <w:div w:id="1437555078">
      <w:bodyDiv w:val="1"/>
      <w:marLeft w:val="0"/>
      <w:marRight w:val="0"/>
      <w:marTop w:val="0"/>
      <w:marBottom w:val="0"/>
      <w:divBdr>
        <w:top w:val="none" w:sz="0" w:space="0" w:color="auto"/>
        <w:left w:val="none" w:sz="0" w:space="0" w:color="auto"/>
        <w:bottom w:val="none" w:sz="0" w:space="0" w:color="auto"/>
        <w:right w:val="none" w:sz="0" w:space="0" w:color="auto"/>
      </w:divBdr>
    </w:div>
    <w:div w:id="1441684462">
      <w:bodyDiv w:val="1"/>
      <w:marLeft w:val="0"/>
      <w:marRight w:val="0"/>
      <w:marTop w:val="0"/>
      <w:marBottom w:val="0"/>
      <w:divBdr>
        <w:top w:val="none" w:sz="0" w:space="0" w:color="auto"/>
        <w:left w:val="none" w:sz="0" w:space="0" w:color="auto"/>
        <w:bottom w:val="none" w:sz="0" w:space="0" w:color="auto"/>
        <w:right w:val="none" w:sz="0" w:space="0" w:color="auto"/>
      </w:divBdr>
    </w:div>
    <w:div w:id="1455439958">
      <w:bodyDiv w:val="1"/>
      <w:marLeft w:val="0"/>
      <w:marRight w:val="0"/>
      <w:marTop w:val="0"/>
      <w:marBottom w:val="0"/>
      <w:divBdr>
        <w:top w:val="none" w:sz="0" w:space="0" w:color="auto"/>
        <w:left w:val="none" w:sz="0" w:space="0" w:color="auto"/>
        <w:bottom w:val="none" w:sz="0" w:space="0" w:color="auto"/>
        <w:right w:val="none" w:sz="0" w:space="0" w:color="auto"/>
      </w:divBdr>
    </w:div>
    <w:div w:id="1491753834">
      <w:bodyDiv w:val="1"/>
      <w:marLeft w:val="0"/>
      <w:marRight w:val="0"/>
      <w:marTop w:val="0"/>
      <w:marBottom w:val="0"/>
      <w:divBdr>
        <w:top w:val="none" w:sz="0" w:space="0" w:color="auto"/>
        <w:left w:val="none" w:sz="0" w:space="0" w:color="auto"/>
        <w:bottom w:val="none" w:sz="0" w:space="0" w:color="auto"/>
        <w:right w:val="none" w:sz="0" w:space="0" w:color="auto"/>
      </w:divBdr>
    </w:div>
    <w:div w:id="1577278707">
      <w:bodyDiv w:val="1"/>
      <w:marLeft w:val="0"/>
      <w:marRight w:val="0"/>
      <w:marTop w:val="0"/>
      <w:marBottom w:val="0"/>
      <w:divBdr>
        <w:top w:val="none" w:sz="0" w:space="0" w:color="auto"/>
        <w:left w:val="none" w:sz="0" w:space="0" w:color="auto"/>
        <w:bottom w:val="none" w:sz="0" w:space="0" w:color="auto"/>
        <w:right w:val="none" w:sz="0" w:space="0" w:color="auto"/>
      </w:divBdr>
    </w:div>
    <w:div w:id="1611552498">
      <w:bodyDiv w:val="1"/>
      <w:marLeft w:val="0"/>
      <w:marRight w:val="0"/>
      <w:marTop w:val="0"/>
      <w:marBottom w:val="0"/>
      <w:divBdr>
        <w:top w:val="none" w:sz="0" w:space="0" w:color="auto"/>
        <w:left w:val="none" w:sz="0" w:space="0" w:color="auto"/>
        <w:bottom w:val="none" w:sz="0" w:space="0" w:color="auto"/>
        <w:right w:val="none" w:sz="0" w:space="0" w:color="auto"/>
      </w:divBdr>
    </w:div>
    <w:div w:id="1734503798">
      <w:bodyDiv w:val="1"/>
      <w:marLeft w:val="0"/>
      <w:marRight w:val="0"/>
      <w:marTop w:val="0"/>
      <w:marBottom w:val="0"/>
      <w:divBdr>
        <w:top w:val="none" w:sz="0" w:space="0" w:color="auto"/>
        <w:left w:val="none" w:sz="0" w:space="0" w:color="auto"/>
        <w:bottom w:val="none" w:sz="0" w:space="0" w:color="auto"/>
        <w:right w:val="none" w:sz="0" w:space="0" w:color="auto"/>
      </w:divBdr>
    </w:div>
    <w:div w:id="1786341583">
      <w:bodyDiv w:val="1"/>
      <w:marLeft w:val="0"/>
      <w:marRight w:val="0"/>
      <w:marTop w:val="0"/>
      <w:marBottom w:val="0"/>
      <w:divBdr>
        <w:top w:val="none" w:sz="0" w:space="0" w:color="auto"/>
        <w:left w:val="none" w:sz="0" w:space="0" w:color="auto"/>
        <w:bottom w:val="none" w:sz="0" w:space="0" w:color="auto"/>
        <w:right w:val="none" w:sz="0" w:space="0" w:color="auto"/>
      </w:divBdr>
    </w:div>
    <w:div w:id="1845432546">
      <w:bodyDiv w:val="1"/>
      <w:marLeft w:val="0"/>
      <w:marRight w:val="0"/>
      <w:marTop w:val="0"/>
      <w:marBottom w:val="0"/>
      <w:divBdr>
        <w:top w:val="none" w:sz="0" w:space="0" w:color="auto"/>
        <w:left w:val="none" w:sz="0" w:space="0" w:color="auto"/>
        <w:bottom w:val="none" w:sz="0" w:space="0" w:color="auto"/>
        <w:right w:val="none" w:sz="0" w:space="0" w:color="auto"/>
      </w:divBdr>
    </w:div>
    <w:div w:id="2001081971">
      <w:bodyDiv w:val="1"/>
      <w:marLeft w:val="0"/>
      <w:marRight w:val="0"/>
      <w:marTop w:val="0"/>
      <w:marBottom w:val="0"/>
      <w:divBdr>
        <w:top w:val="none" w:sz="0" w:space="0" w:color="auto"/>
        <w:left w:val="none" w:sz="0" w:space="0" w:color="auto"/>
        <w:bottom w:val="none" w:sz="0" w:space="0" w:color="auto"/>
        <w:right w:val="none" w:sz="0" w:space="0" w:color="auto"/>
      </w:divBdr>
    </w:div>
    <w:div w:id="207646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avignac@hsnsudbury.ca"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cid:image003.png@01D65F3C.5DC22790"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F4AF54-E596-4001-B1BA-4A592E4BF724}"/>
</file>

<file path=customXml/itemProps2.xml><?xml version="1.0" encoding="utf-8"?>
<ds:datastoreItem xmlns:ds="http://schemas.openxmlformats.org/officeDocument/2006/customXml" ds:itemID="{FF6FA1AB-45DC-4FB9-B6D7-3315C6803474}"/>
</file>

<file path=customXml/itemProps3.xml><?xml version="1.0" encoding="utf-8"?>
<ds:datastoreItem xmlns:ds="http://schemas.openxmlformats.org/officeDocument/2006/customXml" ds:itemID="{F0CC58CE-8411-4F18-807A-6BBD90499029}"/>
</file>

<file path=docProps/app.xml><?xml version="1.0" encoding="utf-8"?>
<Properties xmlns="http://schemas.openxmlformats.org/officeDocument/2006/extended-properties" xmlns:vt="http://schemas.openxmlformats.org/officeDocument/2006/docPropsVTypes">
  <Template>Normal</Template>
  <TotalTime>1</TotalTime>
  <Pages>4</Pages>
  <Words>594</Words>
  <Characters>3386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QHC</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Ste-Croix, Suzanne</dc:creator>
  <cp:lastModifiedBy>Heather Hartley</cp:lastModifiedBy>
  <cp:revision>2</cp:revision>
  <dcterms:created xsi:type="dcterms:W3CDTF">2020-08-12T19:19:00Z</dcterms:created>
  <dcterms:modified xsi:type="dcterms:W3CDTF">2020-08-12T19:19:00Z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