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D0" w:rsidRPr="00FE175A" w:rsidRDefault="002336D0" w:rsidP="002336D0">
      <w:pPr>
        <w:jc w:val="center"/>
        <w:rPr>
          <w:b/>
          <w:sz w:val="28"/>
          <w:szCs w:val="28"/>
          <w:u w:val="single"/>
        </w:rPr>
      </w:pPr>
      <w:r w:rsidRPr="00FE175A">
        <w:rPr>
          <w:b/>
          <w:sz w:val="28"/>
          <w:szCs w:val="28"/>
          <w:u w:val="single"/>
        </w:rPr>
        <w:t xml:space="preserve">PPNO List </w:t>
      </w:r>
      <w:proofErr w:type="spellStart"/>
      <w:r w:rsidRPr="00FE175A">
        <w:rPr>
          <w:b/>
          <w:sz w:val="28"/>
          <w:szCs w:val="28"/>
          <w:u w:val="single"/>
        </w:rPr>
        <w:t>Serv</w:t>
      </w:r>
      <w:proofErr w:type="spellEnd"/>
      <w:r w:rsidRPr="00FE175A">
        <w:rPr>
          <w:b/>
          <w:sz w:val="28"/>
          <w:szCs w:val="28"/>
          <w:u w:val="single"/>
        </w:rPr>
        <w:t xml:space="preserve"> Query Summary </w:t>
      </w:r>
      <w:r w:rsidR="001801FC">
        <w:rPr>
          <w:b/>
          <w:sz w:val="28"/>
          <w:szCs w:val="28"/>
          <w:u w:val="single"/>
        </w:rPr>
        <w:t>Part 3</w:t>
      </w:r>
    </w:p>
    <w:p w:rsidR="00246D11" w:rsidRDefault="00246D11" w:rsidP="00246D11">
      <w:pPr>
        <w:jc w:val="center"/>
        <w:rPr>
          <w:sz w:val="28"/>
          <w:szCs w:val="28"/>
        </w:rPr>
      </w:pPr>
    </w:p>
    <w:p w:rsidR="00246D11" w:rsidRDefault="00246D11" w:rsidP="00246D11">
      <w:pPr>
        <w:rPr>
          <w:sz w:val="24"/>
          <w:szCs w:val="24"/>
        </w:rPr>
      </w:pPr>
    </w:p>
    <w:p w:rsidR="001801FC" w:rsidRDefault="001801FC" w:rsidP="001801FC">
      <w:pPr>
        <w:framePr w:w="9962" w:h="541" w:hSpace="180" w:wrap="around" w:vAnchor="text" w:hAnchor="page" w:x="374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Last </w:t>
      </w:r>
      <w:proofErr w:type="gramStart"/>
      <w:r>
        <w:t xml:space="preserve">Name  </w:t>
      </w:r>
      <w:r w:rsidR="008E4A83">
        <w:t>Verhoeve</w:t>
      </w:r>
      <w:proofErr w:type="gramEnd"/>
      <w:r>
        <w:t xml:space="preserve">                           First Name   </w:t>
      </w:r>
      <w:r w:rsidR="008E4A83">
        <w:t>Kelly</w:t>
      </w:r>
      <w:r>
        <w:t xml:space="preserve">                     Institution Info       </w:t>
      </w:r>
      <w:r w:rsidR="008E4A83">
        <w:t>Woodstock Hospital</w:t>
      </w:r>
      <w:r>
        <w:t xml:space="preserve">                      </w:t>
      </w:r>
      <w:r>
        <w:tab/>
      </w:r>
      <w:r>
        <w:tab/>
        <w:t xml:space="preserve"> email</w:t>
      </w:r>
      <w:r w:rsidR="008E4A83">
        <w:t xml:space="preserve"> kverhoeve@wgh.on.ca</w:t>
      </w:r>
    </w:p>
    <w:p w:rsidR="001C10B2" w:rsidRDefault="00E9651E" w:rsidP="00C56E68">
      <w:pPr>
        <w:rPr>
          <w:rFonts w:ascii="Arial" w:hAnsi="Arial" w:cs="Arial"/>
          <w:i/>
          <w:iCs/>
          <w:color w:val="78A22F"/>
          <w:lang w:eastAsia="en-CA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  <w:r w:rsidR="00210275" w:rsidRPr="00210275">
        <w:rPr>
          <w:rFonts w:ascii="Arial" w:hAnsi="Arial" w:cs="Arial"/>
          <w:color w:val="000080"/>
          <w:lang w:eastAsia="en-CA"/>
        </w:rPr>
        <w:t xml:space="preserve"> </w:t>
      </w:r>
    </w:p>
    <w:p w:rsidR="00916526" w:rsidRPr="00F80386" w:rsidRDefault="00916526" w:rsidP="00916526">
      <w:pPr>
        <w:rPr>
          <w:sz w:val="24"/>
          <w:szCs w:val="24"/>
        </w:rPr>
      </w:pPr>
    </w:p>
    <w:p w:rsidR="001801FC" w:rsidRDefault="00F80386" w:rsidP="001801FC"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F80386">
        <w:rPr>
          <w:sz w:val="24"/>
          <w:szCs w:val="24"/>
        </w:rPr>
        <w:t>:</w:t>
      </w:r>
      <w:r w:rsidR="001C10B2">
        <w:rPr>
          <w:sz w:val="24"/>
          <w:szCs w:val="24"/>
        </w:rPr>
        <w:t xml:space="preserve"> </w:t>
      </w:r>
      <w:r w:rsidR="001801FC">
        <w:rPr>
          <w:sz w:val="24"/>
          <w:szCs w:val="24"/>
        </w:rPr>
        <w:t xml:space="preserve">       </w:t>
      </w:r>
      <w:r w:rsidR="008A0E50">
        <w:rPr>
          <w:sz w:val="24"/>
          <w:szCs w:val="24"/>
        </w:rPr>
        <w:t>July 8</w:t>
      </w:r>
      <w:r w:rsidR="008A0E50" w:rsidRPr="008A0E50">
        <w:rPr>
          <w:sz w:val="24"/>
          <w:szCs w:val="24"/>
          <w:vertAlign w:val="superscript"/>
        </w:rPr>
        <w:t>th</w:t>
      </w:r>
      <w:r w:rsidR="008A0E50">
        <w:rPr>
          <w:sz w:val="24"/>
          <w:szCs w:val="24"/>
        </w:rPr>
        <w:t>, 2020</w:t>
      </w:r>
    </w:p>
    <w:p w:rsidR="00F80386" w:rsidRPr="00F80386" w:rsidRDefault="00F80386" w:rsidP="00246D11">
      <w:pPr>
        <w:rPr>
          <w:sz w:val="24"/>
          <w:szCs w:val="24"/>
        </w:rPr>
      </w:pPr>
    </w:p>
    <w:p w:rsidR="00933E7B" w:rsidRDefault="00933E7B" w:rsidP="00933E7B">
      <w:pPr>
        <w:framePr w:w="10008" w:h="1440" w:hRule="exact" w:hSpace="187" w:vSpace="43" w:wrap="around" w:vAnchor="text" w:hAnchor="page" w:x="3684" w:y="4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Our IPAC </w:t>
      </w:r>
      <w:proofErr w:type="spellStart"/>
      <w:r>
        <w:t>dept</w:t>
      </w:r>
      <w:proofErr w:type="spellEnd"/>
      <w:r>
        <w:t xml:space="preserve"> has a policy on the use of ultrasound gels in sterile and </w:t>
      </w:r>
      <w:proofErr w:type="spellStart"/>
      <w:proofErr w:type="gramStart"/>
      <w:r>
        <w:t>non sterile</w:t>
      </w:r>
      <w:proofErr w:type="spellEnd"/>
      <w:proofErr w:type="gramEnd"/>
      <w:r>
        <w:t xml:space="preserve"> procedures. Do any other organizations have a similar policy and if so under which department does the policy reside? Clinical practice? Diagnostic imaging or Infection control?</w:t>
      </w:r>
    </w:p>
    <w:p w:rsidR="00933E7B" w:rsidRDefault="00933E7B" w:rsidP="00933E7B">
      <w:pPr>
        <w:framePr w:w="10008" w:h="1440" w:hRule="exact" w:hSpace="187" w:vSpace="43" w:wrap="around" w:vAnchor="text" w:hAnchor="page" w:x="3684" w:y="4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Has anyone ever had an issue with cross contamination occurrences in relationship to use of US gels?</w:t>
      </w:r>
    </w:p>
    <w:p w:rsidR="00C04842" w:rsidRDefault="00C04842" w:rsidP="00C04842">
      <w:pPr>
        <w:framePr w:w="10008" w:h="1440" w:hRule="exact" w:hSpace="187" w:vSpace="43" w:wrap="around" w:vAnchor="text" w:hAnchor="page" w:x="3684" w:y="4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F80386" w:rsidRDefault="00F80386" w:rsidP="00246D11">
      <w:pPr>
        <w:rPr>
          <w:sz w:val="28"/>
          <w:szCs w:val="28"/>
        </w:rPr>
      </w:pPr>
    </w:p>
    <w:p w:rsidR="00662F5E" w:rsidRPr="008A4E86" w:rsidRDefault="007B71BA" w:rsidP="00246D11">
      <w:pPr>
        <w:rPr>
          <w:sz w:val="24"/>
          <w:szCs w:val="24"/>
        </w:rPr>
      </w:pPr>
      <w:r>
        <w:rPr>
          <w:sz w:val="24"/>
          <w:szCs w:val="24"/>
        </w:rPr>
        <w:t>Abbreviated Question (as it will appear on search results page)</w:t>
      </w:r>
      <w:r w:rsidR="00965356" w:rsidRPr="008A4E86">
        <w:rPr>
          <w:sz w:val="24"/>
          <w:szCs w:val="24"/>
        </w:rPr>
        <w:tab/>
      </w:r>
    </w:p>
    <w:p w:rsidR="00246D11" w:rsidRDefault="00246D11" w:rsidP="00246D11">
      <w:pPr>
        <w:rPr>
          <w:sz w:val="28"/>
          <w:szCs w:val="28"/>
        </w:rPr>
      </w:pPr>
    </w:p>
    <w:p w:rsidR="00965356" w:rsidRDefault="00965356" w:rsidP="00574717">
      <w:pPr>
        <w:rPr>
          <w:sz w:val="28"/>
          <w:szCs w:val="28"/>
        </w:rPr>
      </w:pPr>
    </w:p>
    <w:p w:rsidR="00517490" w:rsidRDefault="008E4A83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X </w:t>
      </w:r>
      <w:r w:rsidR="00517490" w:rsidRPr="007A4674">
        <w:rPr>
          <w:sz w:val="22"/>
          <w:szCs w:val="22"/>
        </w:rPr>
        <w:t>Policy</w:t>
      </w:r>
      <w:r w:rsidR="00517490">
        <w:rPr>
          <w:sz w:val="22"/>
          <w:szCs w:val="22"/>
        </w:rPr>
        <w:t>/Procedure</w:t>
      </w:r>
      <w:r w:rsidR="00517490" w:rsidRPr="007A4674">
        <w:rPr>
          <w:sz w:val="22"/>
          <w:szCs w:val="22"/>
        </w:rPr>
        <w:t xml:space="preserve">  </w:t>
      </w:r>
      <w:r w:rsidR="002336D0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36D0">
        <w:rPr>
          <w:sz w:val="22"/>
          <w:szCs w:val="22"/>
        </w:rPr>
        <w:instrText xml:space="preserve"> FORMCHECKBOX </w:instrText>
      </w:r>
      <w:r w:rsidR="00FA771C">
        <w:rPr>
          <w:sz w:val="22"/>
          <w:szCs w:val="22"/>
        </w:rPr>
      </w:r>
      <w:r w:rsidR="00FA771C">
        <w:rPr>
          <w:sz w:val="22"/>
          <w:szCs w:val="22"/>
        </w:rPr>
        <w:fldChar w:fldCharType="separate"/>
      </w:r>
      <w:r w:rsidR="002336D0">
        <w:rPr>
          <w:sz w:val="22"/>
          <w:szCs w:val="22"/>
        </w:rPr>
        <w:fldChar w:fldCharType="end"/>
      </w:r>
      <w:r w:rsidR="00517490" w:rsidRPr="007A4674">
        <w:rPr>
          <w:sz w:val="22"/>
          <w:szCs w:val="22"/>
        </w:rPr>
        <w:t xml:space="preserve"> Practice   </w:t>
      </w:r>
      <w:r w:rsidR="0051749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="00517490">
        <w:rPr>
          <w:sz w:val="22"/>
          <w:szCs w:val="22"/>
        </w:rPr>
        <w:instrText xml:space="preserve"> FORMCHECKBOX </w:instrText>
      </w:r>
      <w:r w:rsidR="00FA771C">
        <w:rPr>
          <w:sz w:val="22"/>
          <w:szCs w:val="22"/>
        </w:rPr>
      </w:r>
      <w:r w:rsidR="00FA771C">
        <w:rPr>
          <w:sz w:val="22"/>
          <w:szCs w:val="22"/>
        </w:rPr>
        <w:fldChar w:fldCharType="separate"/>
      </w:r>
      <w:r w:rsidR="00517490">
        <w:rPr>
          <w:sz w:val="22"/>
          <w:szCs w:val="22"/>
        </w:rPr>
        <w:fldChar w:fldCharType="end"/>
      </w:r>
      <w:bookmarkEnd w:id="0"/>
      <w:r w:rsidR="00517490" w:rsidRPr="007A4674">
        <w:rPr>
          <w:sz w:val="22"/>
          <w:szCs w:val="22"/>
        </w:rPr>
        <w:t xml:space="preserve"> Program Info  </w:t>
      </w:r>
      <w:r w:rsidR="00517490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517490" w:rsidRPr="007A4674">
        <w:rPr>
          <w:sz w:val="22"/>
          <w:szCs w:val="22"/>
        </w:rPr>
        <w:instrText xml:space="preserve"> FORMCHECKBOX </w:instrText>
      </w:r>
      <w:r w:rsidR="00FA771C">
        <w:rPr>
          <w:sz w:val="22"/>
          <w:szCs w:val="22"/>
        </w:rPr>
      </w:r>
      <w:r w:rsidR="00FA771C">
        <w:rPr>
          <w:sz w:val="22"/>
          <w:szCs w:val="22"/>
        </w:rPr>
        <w:fldChar w:fldCharType="separate"/>
      </w:r>
      <w:r w:rsidR="00517490" w:rsidRPr="007A4674">
        <w:rPr>
          <w:sz w:val="22"/>
          <w:szCs w:val="22"/>
        </w:rPr>
        <w:fldChar w:fldCharType="end"/>
      </w:r>
      <w:bookmarkEnd w:id="1"/>
      <w:r w:rsidR="00517490" w:rsidRPr="007A4674">
        <w:rPr>
          <w:sz w:val="22"/>
          <w:szCs w:val="22"/>
        </w:rPr>
        <w:t xml:space="preserve"> Committee Structure info </w:t>
      </w:r>
      <w:r w:rsidR="00517490">
        <w:rPr>
          <w:sz w:val="22"/>
          <w:szCs w:val="22"/>
        </w:rPr>
        <w:t xml:space="preserve"> </w:t>
      </w:r>
      <w:r w:rsidR="00517490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="00517490">
        <w:rPr>
          <w:sz w:val="22"/>
          <w:szCs w:val="22"/>
        </w:rPr>
        <w:instrText xml:space="preserve"> FORMCHECKBOX </w:instrText>
      </w:r>
      <w:r w:rsidR="00FA771C">
        <w:rPr>
          <w:sz w:val="22"/>
          <w:szCs w:val="22"/>
        </w:rPr>
      </w:r>
      <w:r w:rsidR="00FA771C">
        <w:rPr>
          <w:sz w:val="22"/>
          <w:szCs w:val="22"/>
        </w:rPr>
        <w:fldChar w:fldCharType="separate"/>
      </w:r>
      <w:r w:rsidR="00517490">
        <w:rPr>
          <w:sz w:val="22"/>
          <w:szCs w:val="22"/>
        </w:rPr>
        <w:fldChar w:fldCharType="end"/>
      </w:r>
      <w:bookmarkEnd w:id="2"/>
      <w:r w:rsidR="00517490" w:rsidRPr="007A4674">
        <w:rPr>
          <w:sz w:val="22"/>
          <w:szCs w:val="22"/>
        </w:rPr>
        <w:t xml:space="preserve"> Role</w:t>
      </w:r>
      <w:r w:rsidR="00517490">
        <w:rPr>
          <w:sz w:val="22"/>
          <w:szCs w:val="22"/>
        </w:rPr>
        <w:t xml:space="preserve">  </w:t>
      </w:r>
      <w:r w:rsidR="00517490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 w:rsidR="00517490">
        <w:rPr>
          <w:sz w:val="22"/>
          <w:szCs w:val="22"/>
        </w:rPr>
        <w:instrText xml:space="preserve"> FORMCHECKBOX </w:instrText>
      </w:r>
      <w:r w:rsidR="00FA771C">
        <w:rPr>
          <w:sz w:val="22"/>
          <w:szCs w:val="22"/>
        </w:rPr>
      </w:r>
      <w:r w:rsidR="00FA771C">
        <w:rPr>
          <w:sz w:val="22"/>
          <w:szCs w:val="22"/>
        </w:rPr>
        <w:fldChar w:fldCharType="separate"/>
      </w:r>
      <w:r w:rsidR="00517490">
        <w:rPr>
          <w:sz w:val="22"/>
          <w:szCs w:val="22"/>
        </w:rPr>
        <w:fldChar w:fldCharType="end"/>
      </w:r>
      <w:bookmarkEnd w:id="3"/>
      <w:r w:rsidR="00517490">
        <w:rPr>
          <w:sz w:val="22"/>
          <w:szCs w:val="22"/>
        </w:rPr>
        <w:t xml:space="preserve"> Students</w:t>
      </w:r>
    </w:p>
    <w:p w:rsidR="00517490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517490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FA771C">
        <w:rPr>
          <w:sz w:val="22"/>
          <w:szCs w:val="22"/>
        </w:rPr>
      </w:r>
      <w:r w:rsidR="00FA771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7A4674">
        <w:rPr>
          <w:sz w:val="22"/>
          <w:szCs w:val="22"/>
        </w:rPr>
        <w:t xml:space="preserve"> Model/Structure   </w:t>
      </w:r>
      <w:r w:rsidRPr="007A4674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Pr="007A4674">
        <w:rPr>
          <w:sz w:val="22"/>
          <w:szCs w:val="22"/>
        </w:rPr>
        <w:instrText xml:space="preserve"> FORMCHECKBOX </w:instrText>
      </w:r>
      <w:r w:rsidR="00FA771C">
        <w:rPr>
          <w:sz w:val="22"/>
          <w:szCs w:val="22"/>
        </w:rPr>
      </w:r>
      <w:r w:rsidR="00FA771C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4"/>
      <w:r w:rsidRPr="007A4674">
        <w:rPr>
          <w:sz w:val="22"/>
          <w:szCs w:val="22"/>
        </w:rPr>
        <w:t xml:space="preserve"> Care Delivery  </w:t>
      </w:r>
      <w:r w:rsidRPr="007A4674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 w:rsidRPr="007A4674">
        <w:rPr>
          <w:sz w:val="22"/>
          <w:szCs w:val="22"/>
        </w:rPr>
        <w:instrText xml:space="preserve"> FORMCHECKBOX </w:instrText>
      </w:r>
      <w:r w:rsidR="00FA771C">
        <w:rPr>
          <w:sz w:val="22"/>
          <w:szCs w:val="22"/>
        </w:rPr>
      </w:r>
      <w:r w:rsidR="00FA771C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5"/>
      <w:r w:rsidRPr="007A4674">
        <w:rPr>
          <w:sz w:val="22"/>
          <w:szCs w:val="22"/>
        </w:rPr>
        <w:t xml:space="preserve"> Collaboration  </w:t>
      </w:r>
      <w:r w:rsidRPr="007A4674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A4674">
        <w:rPr>
          <w:sz w:val="22"/>
          <w:szCs w:val="22"/>
        </w:rPr>
        <w:instrText xml:space="preserve"> FORMCHECKBOX </w:instrText>
      </w:r>
      <w:r w:rsidR="00FA771C">
        <w:rPr>
          <w:sz w:val="22"/>
          <w:szCs w:val="22"/>
        </w:rPr>
      </w:r>
      <w:r w:rsidR="00FA771C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r w:rsidRPr="007A4674">
        <w:rPr>
          <w:sz w:val="22"/>
          <w:szCs w:val="22"/>
        </w:rPr>
        <w:t xml:space="preserve"> Regulation/Legislation</w:t>
      </w:r>
      <w:r>
        <w:rPr>
          <w:sz w:val="22"/>
          <w:szCs w:val="22"/>
        </w:rPr>
        <w:t xml:space="preserve">  </w:t>
      </w:r>
      <w:r w:rsidRPr="007A4674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A4674">
        <w:rPr>
          <w:sz w:val="22"/>
          <w:szCs w:val="22"/>
        </w:rPr>
        <w:instrText xml:space="preserve"> FORMCHECKBOX </w:instrText>
      </w:r>
      <w:r w:rsidR="00FA771C">
        <w:rPr>
          <w:sz w:val="22"/>
          <w:szCs w:val="22"/>
        </w:rPr>
      </w:r>
      <w:r w:rsidR="00FA771C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r w:rsidRPr="007A4674">
        <w:rPr>
          <w:sz w:val="22"/>
          <w:szCs w:val="22"/>
        </w:rPr>
        <w:t xml:space="preserve"> Pt. Safety</w:t>
      </w:r>
    </w:p>
    <w:p w:rsidR="00517490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517490" w:rsidRPr="00BB6092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7A4674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 w:rsidRPr="007A4674">
        <w:rPr>
          <w:sz w:val="22"/>
          <w:szCs w:val="22"/>
        </w:rPr>
        <w:instrText xml:space="preserve"> FORMCHECKBOX </w:instrText>
      </w:r>
      <w:r w:rsidR="00FA771C">
        <w:rPr>
          <w:sz w:val="22"/>
          <w:szCs w:val="22"/>
        </w:rPr>
      </w:r>
      <w:r w:rsidR="00FA771C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6"/>
      <w:r w:rsidRPr="007A4674">
        <w:rPr>
          <w:sz w:val="22"/>
          <w:szCs w:val="22"/>
        </w:rPr>
        <w:t xml:space="preserve"> Quality/Outcome/Indicator  </w:t>
      </w:r>
      <w:r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Pr="007A4674">
        <w:rPr>
          <w:sz w:val="22"/>
          <w:szCs w:val="22"/>
        </w:rPr>
        <w:instrText xml:space="preserve"> FORMCHECKBOX </w:instrText>
      </w:r>
      <w:r w:rsidR="00FA771C">
        <w:rPr>
          <w:sz w:val="22"/>
          <w:szCs w:val="22"/>
        </w:rPr>
      </w:r>
      <w:r w:rsidR="00FA771C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7"/>
      <w:r w:rsidRPr="007A4674">
        <w:rPr>
          <w:sz w:val="22"/>
          <w:szCs w:val="22"/>
        </w:rPr>
        <w:t xml:space="preserve"> PP Culture/Leadership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>
        <w:rPr>
          <w:sz w:val="22"/>
          <w:szCs w:val="22"/>
        </w:rPr>
        <w:instrText xml:space="preserve"> FORMCHECKBOX </w:instrText>
      </w:r>
      <w:r w:rsidR="00FA771C">
        <w:rPr>
          <w:sz w:val="22"/>
          <w:szCs w:val="22"/>
        </w:rPr>
      </w:r>
      <w:r w:rsidR="00FA771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8"/>
      <w:r>
        <w:rPr>
          <w:sz w:val="22"/>
          <w:szCs w:val="22"/>
        </w:rPr>
        <w:t xml:space="preserve"> Other: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Check 1</w:t>
      </w:r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:rsidR="00C56C4A" w:rsidRDefault="00C56C4A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website</w:t>
      </w:r>
    </w:p>
    <w:p w:rsidR="00965356" w:rsidRPr="008A4E86" w:rsidRDefault="00C846D4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archiving</w:t>
      </w:r>
      <w:proofErr w:type="gramEnd"/>
    </w:p>
    <w:p w:rsidR="00B31344" w:rsidRPr="008A4E86" w:rsidRDefault="00B31344" w:rsidP="00965356">
      <w:pPr>
        <w:ind w:left="-990" w:firstLine="990"/>
        <w:rPr>
          <w:sz w:val="24"/>
          <w:szCs w:val="24"/>
        </w:rPr>
      </w:pPr>
    </w:p>
    <w:p w:rsidR="00B31344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</w:t>
      </w:r>
      <w:r w:rsidR="008A74A3">
        <w:rPr>
          <w:sz w:val="24"/>
          <w:szCs w:val="24"/>
        </w:rPr>
        <w:t xml:space="preserve"> </w:t>
      </w:r>
      <w:r w:rsidR="00BF3CAC">
        <w:rPr>
          <w:sz w:val="24"/>
          <w:szCs w:val="24"/>
        </w:rPr>
        <w:t>Please cut and paste responses from emails into the table, save and send summary table to PPNO List Serv.  Allow 3   weeks for responses to filter in before sending final version.</w:t>
      </w:r>
    </w:p>
    <w:p w:rsidR="00336C4B" w:rsidRPr="008A4E86" w:rsidRDefault="00336C4B" w:rsidP="00BF3CAC">
      <w:pPr>
        <w:ind w:left="1260" w:hanging="1260"/>
        <w:rPr>
          <w:sz w:val="24"/>
          <w:szCs w:val="24"/>
        </w:rPr>
      </w:pPr>
    </w:p>
    <w:tbl>
      <w:tblPr>
        <w:tblW w:w="1443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7862"/>
        <w:gridCol w:w="2917"/>
      </w:tblGrid>
      <w:tr w:rsidR="00372C06" w:rsidRPr="00891A0E" w:rsidTr="00FE177A">
        <w:trPr>
          <w:trHeight w:val="904"/>
          <w:tblHeader/>
        </w:trPr>
        <w:tc>
          <w:tcPr>
            <w:tcW w:w="3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C06" w:rsidRPr="00891A0E" w:rsidRDefault="00372C06" w:rsidP="00891A0E">
            <w:pPr>
              <w:jc w:val="center"/>
              <w:rPr>
                <w:b/>
                <w:sz w:val="24"/>
                <w:szCs w:val="24"/>
              </w:rPr>
            </w:pPr>
            <w:r w:rsidRPr="00891A0E">
              <w:rPr>
                <w:b/>
                <w:sz w:val="24"/>
                <w:szCs w:val="24"/>
              </w:rPr>
              <w:t>Responder Info</w:t>
            </w:r>
          </w:p>
        </w:tc>
        <w:tc>
          <w:tcPr>
            <w:tcW w:w="7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C06" w:rsidRPr="007D6890" w:rsidRDefault="007D6890" w:rsidP="001B691C">
            <w:pPr>
              <w:rPr>
                <w:b/>
                <w:sz w:val="24"/>
                <w:szCs w:val="24"/>
              </w:rPr>
            </w:pPr>
            <w:r w:rsidRPr="007D6890">
              <w:rPr>
                <w:b/>
                <w:sz w:val="24"/>
                <w:szCs w:val="24"/>
              </w:rPr>
              <w:t>Responses to query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C06" w:rsidRPr="00891A0E" w:rsidRDefault="00372C06" w:rsidP="00891A0E">
            <w:pPr>
              <w:jc w:val="center"/>
              <w:rPr>
                <w:b/>
                <w:sz w:val="24"/>
                <w:szCs w:val="24"/>
              </w:rPr>
            </w:pPr>
            <w:r w:rsidRPr="00891A0E">
              <w:rPr>
                <w:b/>
                <w:sz w:val="24"/>
                <w:szCs w:val="24"/>
              </w:rPr>
              <w:t>Attachment(s)*</w:t>
            </w:r>
          </w:p>
          <w:p w:rsidR="00372C06" w:rsidRPr="00891A0E" w:rsidRDefault="00372C06" w:rsidP="00891A0E">
            <w:pPr>
              <w:jc w:val="both"/>
              <w:rPr>
                <w:b/>
                <w:sz w:val="24"/>
                <w:szCs w:val="24"/>
              </w:rPr>
            </w:pPr>
            <w:r w:rsidRPr="00891A0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459BC" w:rsidRPr="00891A0E" w:rsidTr="00FE177A">
        <w:trPr>
          <w:trHeight w:val="277"/>
        </w:trPr>
        <w:tc>
          <w:tcPr>
            <w:tcW w:w="3658" w:type="dxa"/>
            <w:shd w:val="clear" w:color="auto" w:fill="auto"/>
          </w:tcPr>
          <w:p w:rsidR="00473534" w:rsidRDefault="00473534" w:rsidP="00473534">
            <w:pPr>
              <w:rPr>
                <w:lang w:val="en-CA"/>
              </w:rPr>
            </w:pPr>
            <w:r>
              <w:rPr>
                <w:rFonts w:ascii="Lobster Two" w:hAnsi="Lobster Two"/>
                <w:color w:val="1F497D"/>
                <w:sz w:val="28"/>
                <w:szCs w:val="28"/>
              </w:rPr>
              <w:t>Amanda Mathur</w:t>
            </w:r>
            <w:r>
              <w:rPr>
                <w:b/>
                <w:bCs/>
                <w:color w:val="1F497D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  <w:sz w:val="18"/>
                <w:szCs w:val="18"/>
              </w:rPr>
              <w:t>BScPhm</w:t>
            </w:r>
            <w:proofErr w:type="spellEnd"/>
            <w:r>
              <w:rPr>
                <w:b/>
                <w:bCs/>
                <w:color w:val="1F497D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bCs/>
                <w:color w:val="1F497D"/>
                <w:sz w:val="18"/>
                <w:szCs w:val="18"/>
              </w:rPr>
              <w:t>PharmD</w:t>
            </w:r>
            <w:proofErr w:type="spellEnd"/>
            <w:r>
              <w:rPr>
                <w:b/>
                <w:bCs/>
                <w:color w:val="1F497D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bCs/>
                <w:color w:val="1F497D"/>
                <w:sz w:val="18"/>
                <w:szCs w:val="18"/>
              </w:rPr>
              <w:t>RPh</w:t>
            </w:r>
            <w:proofErr w:type="spellEnd"/>
          </w:p>
          <w:p w:rsidR="00473534" w:rsidRDefault="00473534" w:rsidP="00473534">
            <w:pPr>
              <w:rPr>
                <w:lang w:val="en-CA"/>
              </w:rPr>
            </w:pPr>
            <w:r>
              <w:rPr>
                <w:color w:val="808080"/>
                <w:sz w:val="18"/>
                <w:szCs w:val="18"/>
              </w:rPr>
              <w:t>SAH Collaborative Practice Specialist</w:t>
            </w:r>
          </w:p>
          <w:p w:rsidR="00473534" w:rsidRDefault="00473534" w:rsidP="00473534">
            <w:pPr>
              <w:rPr>
                <w:lang w:val="en-CA"/>
              </w:rPr>
            </w:pPr>
            <w:r>
              <w:rPr>
                <w:color w:val="808080"/>
                <w:sz w:val="18"/>
                <w:szCs w:val="18"/>
              </w:rPr>
              <w:t>Sault Area Hospital | 750 Great Northern Road | Sault Ste. Marie, ON P6B 0A8</w:t>
            </w:r>
          </w:p>
          <w:p w:rsidR="00473534" w:rsidRDefault="00473534" w:rsidP="00473534">
            <w:pPr>
              <w:rPr>
                <w:lang w:val="en-CA"/>
              </w:rPr>
            </w:pPr>
            <w:r>
              <w:rPr>
                <w:color w:val="808080"/>
                <w:sz w:val="18"/>
                <w:szCs w:val="18"/>
              </w:rPr>
              <w:t xml:space="preserve">Phone: 705.759.3434 x5535 |  Email </w:t>
            </w:r>
            <w:hyperlink r:id="rId5" w:history="1">
              <w:r>
                <w:rPr>
                  <w:rStyle w:val="Hyperlink"/>
                  <w:sz w:val="18"/>
                  <w:szCs w:val="18"/>
                </w:rPr>
                <w:t>Mathura@sah.on.ca</w:t>
              </w:r>
            </w:hyperlink>
          </w:p>
          <w:p w:rsidR="00473534" w:rsidRDefault="00473534" w:rsidP="00473534">
            <w:pPr>
              <w:rPr>
                <w:lang w:val="en-CA"/>
              </w:rPr>
            </w:pPr>
            <w:r>
              <w:rPr>
                <w:color w:val="0070C0"/>
                <w:sz w:val="18"/>
                <w:szCs w:val="18"/>
              </w:rPr>
              <w:t> </w:t>
            </w:r>
          </w:p>
          <w:p w:rsidR="00473534" w:rsidRDefault="00473534" w:rsidP="00473534">
            <w:pPr>
              <w:rPr>
                <w:lang w:val="en-CA"/>
              </w:rPr>
            </w:pPr>
            <w:r>
              <w:rPr>
                <w:rFonts w:ascii="Arial" w:hAnsi="Arial" w:cs="Arial"/>
                <w:b/>
                <w:bCs/>
                <w:noProof/>
                <w:color w:val="31849B"/>
                <w:sz w:val="16"/>
                <w:szCs w:val="16"/>
              </w:rPr>
              <w:drawing>
                <wp:inline distT="0" distB="0" distL="0" distR="0">
                  <wp:extent cx="466725" cy="238125"/>
                  <wp:effectExtent l="0" t="0" r="9525" b="9525"/>
                  <wp:docPr id="1" name="Picture 1" descr="cid:image001.png@01CF07C1.D599E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png@01CF07C1.D599E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534" w:rsidRDefault="00473534" w:rsidP="00473534">
            <w:pPr>
              <w:rPr>
                <w:lang w:val="en-C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1849B"/>
                <w:sz w:val="16"/>
                <w:szCs w:val="16"/>
              </w:rPr>
              <w:t>Integrity│Compassion│Collaboration</w:t>
            </w:r>
            <w:proofErr w:type="spellEnd"/>
            <w:r>
              <w:rPr>
                <w:rFonts w:ascii="Arial" w:hAnsi="Arial" w:cs="Arial"/>
                <w:b/>
                <w:bCs/>
                <w:color w:val="31849B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bCs/>
                <w:color w:val="31849B"/>
                <w:sz w:val="16"/>
                <w:szCs w:val="16"/>
              </w:rPr>
              <w:t>Partnership│Accountability│Respect│Excellence</w:t>
            </w:r>
            <w:proofErr w:type="spellEnd"/>
          </w:p>
          <w:p w:rsidR="008459BC" w:rsidRPr="00D3104B" w:rsidRDefault="008459BC" w:rsidP="00C56E68">
            <w:pPr>
              <w:spacing w:after="75"/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</w:pPr>
          </w:p>
        </w:tc>
        <w:tc>
          <w:tcPr>
            <w:tcW w:w="7862" w:type="dxa"/>
            <w:shd w:val="clear" w:color="auto" w:fill="auto"/>
          </w:tcPr>
          <w:p w:rsidR="00473534" w:rsidRDefault="00473534" w:rsidP="00473534">
            <w:pPr>
              <w:rPr>
                <w:lang w:val="en-CA"/>
              </w:rPr>
            </w:pPr>
            <w:r>
              <w:rPr>
                <w:color w:val="1F497D"/>
                <w:lang w:val="en-CA"/>
              </w:rPr>
              <w:t>We do not</w:t>
            </w:r>
          </w:p>
          <w:p w:rsidR="008D148B" w:rsidRDefault="008D148B" w:rsidP="008D148B">
            <w:pPr>
              <w:spacing w:after="75"/>
              <w:rPr>
                <w:rFonts w:ascii="Segoe UI" w:hAnsi="Segoe UI" w:cs="Segoe UI"/>
              </w:rPr>
            </w:pPr>
          </w:p>
          <w:p w:rsidR="008459BC" w:rsidRPr="00720037" w:rsidRDefault="008459BC" w:rsidP="00720037">
            <w:pPr>
              <w:rPr>
                <w:rFonts w:ascii="Arial" w:hAnsi="Arial" w:cs="Arial"/>
                <w:color w:val="1F497D"/>
                <w:lang w:val="en-CA"/>
              </w:rPr>
            </w:pPr>
          </w:p>
        </w:tc>
        <w:tc>
          <w:tcPr>
            <w:tcW w:w="2917" w:type="dxa"/>
            <w:shd w:val="clear" w:color="auto" w:fill="auto"/>
          </w:tcPr>
          <w:p w:rsidR="008459BC" w:rsidRPr="00B53A88" w:rsidRDefault="008459BC" w:rsidP="00B367B5">
            <w:pPr>
              <w:rPr>
                <w:sz w:val="24"/>
                <w:szCs w:val="24"/>
              </w:rPr>
            </w:pPr>
          </w:p>
        </w:tc>
      </w:tr>
      <w:tr w:rsidR="008459BC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307C4C" w:rsidRDefault="00307C4C" w:rsidP="00307C4C">
            <w:pPr>
              <w:rPr>
                <w:lang w:val="en-CA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  <w:lang w:val="en-CA"/>
              </w:rPr>
              <w:t xml:space="preserve">Corinne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  <w:lang w:val="en-CA"/>
              </w:rPr>
              <w:t>Savignac</w:t>
            </w:r>
            <w:proofErr w:type="spellEnd"/>
            <w:r>
              <w:rPr>
                <w:rFonts w:ascii="Book Antiqua" w:hAnsi="Book Antiqua"/>
                <w:color w:val="002060"/>
                <w:sz w:val="24"/>
                <w:szCs w:val="24"/>
                <w:lang w:val="en-CA"/>
              </w:rPr>
              <w:t xml:space="preserve">, R.N., BScN, </w:t>
            </w:r>
          </w:p>
          <w:p w:rsidR="00307C4C" w:rsidRDefault="00307C4C" w:rsidP="00307C4C">
            <w:pPr>
              <w:rPr>
                <w:lang w:val="en-CA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  <w:lang w:val="en-CA"/>
              </w:rPr>
              <w:t>Nurse Clinician General Internal Medicine</w:t>
            </w:r>
          </w:p>
          <w:p w:rsidR="00307C4C" w:rsidRDefault="00307C4C" w:rsidP="00307C4C">
            <w:pPr>
              <w:rPr>
                <w:lang w:val="en-CA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  <w:lang w:val="en-CA"/>
              </w:rPr>
              <w:t>705-523-7100</w:t>
            </w:r>
          </w:p>
          <w:p w:rsidR="00307C4C" w:rsidRDefault="00307C4C" w:rsidP="00307C4C">
            <w:pPr>
              <w:rPr>
                <w:lang w:val="en-CA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  <w:lang w:val="en-CA"/>
              </w:rPr>
              <w:t>Extension 3315</w:t>
            </w:r>
          </w:p>
          <w:p w:rsidR="00307C4C" w:rsidRDefault="00307C4C" w:rsidP="00307C4C">
            <w:pPr>
              <w:rPr>
                <w:lang w:val="en-CA"/>
              </w:rPr>
            </w:pPr>
            <w:r>
              <w:rPr>
                <w:rFonts w:ascii="Arial Narrow" w:hAnsi="Arial Narrow"/>
                <w:b/>
                <w:bCs/>
                <w:color w:val="FF9900"/>
              </w:rPr>
              <w:t>Health Sciences North | Horizon Santé-Nord</w:t>
            </w:r>
          </w:p>
          <w:p w:rsidR="00307C4C" w:rsidRDefault="00307C4C" w:rsidP="00307C4C">
            <w:pPr>
              <w:rPr>
                <w:lang w:val="en-CA"/>
              </w:rPr>
            </w:pPr>
            <w:r>
              <w:rPr>
                <w:rFonts w:ascii="Arial Narrow" w:hAnsi="Arial Narrow"/>
                <w:color w:val="000080"/>
              </w:rPr>
              <w:t xml:space="preserve">41 Ramsey Lake Road </w:t>
            </w:r>
            <w:r>
              <w:rPr>
                <w:rFonts w:ascii="Arial Narrow" w:hAnsi="Arial Narrow"/>
                <w:color w:val="000080"/>
              </w:rPr>
              <w:br/>
              <w:t xml:space="preserve">Sudbury, Ontario P3E 5J1 </w:t>
            </w:r>
          </w:p>
          <w:p w:rsidR="00307C4C" w:rsidRDefault="00307C4C" w:rsidP="00307C4C">
            <w:pPr>
              <w:rPr>
                <w:lang w:val="en-CA"/>
              </w:rPr>
            </w:pPr>
            <w:r>
              <w:rPr>
                <w:rFonts w:ascii="Arial Narrow" w:hAnsi="Arial Narrow"/>
                <w:color w:val="000080"/>
              </w:rPr>
              <w:t xml:space="preserve"> E-mail: </w:t>
            </w:r>
            <w:hyperlink r:id="rId8" w:history="1">
              <w:r>
                <w:rPr>
                  <w:rStyle w:val="Hyperlink"/>
                  <w:rFonts w:ascii="Arial Narrow" w:hAnsi="Arial Narrow"/>
                </w:rPr>
                <w:t>csavignac@hsnsudbury.ca</w:t>
              </w:r>
            </w:hyperlink>
          </w:p>
          <w:p w:rsidR="00307C4C" w:rsidRDefault="00307C4C" w:rsidP="00307C4C">
            <w:pPr>
              <w:rPr>
                <w:lang w:val="en-CA"/>
              </w:rPr>
            </w:pPr>
            <w:r>
              <w:rPr>
                <w:noProof/>
                <w:color w:val="1F497D"/>
              </w:rPr>
              <w:drawing>
                <wp:inline distT="0" distB="0" distL="0" distR="0">
                  <wp:extent cx="1628775" cy="619125"/>
                  <wp:effectExtent l="0" t="0" r="9525" b="9525"/>
                  <wp:docPr id="2" name="Picture 2" descr="http://intranet/portal/Portals/35/HSN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ntranet/portal/Portals/35/HSN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9BC" w:rsidRDefault="008459BC" w:rsidP="005E2FF8">
            <w:pPr>
              <w:rPr>
                <w:rFonts w:ascii="High Tower Text" w:hAnsi="High Tower Text"/>
              </w:rPr>
            </w:pPr>
          </w:p>
        </w:tc>
        <w:tc>
          <w:tcPr>
            <w:tcW w:w="7862" w:type="dxa"/>
            <w:shd w:val="clear" w:color="auto" w:fill="auto"/>
          </w:tcPr>
          <w:p w:rsidR="00307C4C" w:rsidRDefault="00307C4C" w:rsidP="00307C4C">
            <w:pPr>
              <w:rPr>
                <w:lang w:val="en-CA"/>
              </w:rPr>
            </w:pPr>
            <w:r>
              <w:rPr>
                <w:color w:val="1F497D"/>
                <w:lang w:val="en-CA"/>
              </w:rPr>
              <w:t xml:space="preserve">Here is our medical gels policy and procedure. </w:t>
            </w:r>
            <w:proofErr w:type="gramStart"/>
            <w:r>
              <w:rPr>
                <w:color w:val="1F497D"/>
                <w:lang w:val="en-CA"/>
              </w:rPr>
              <w:t>The policy is “owned” by Infection Control but resides in clinical policy and procedures.</w:t>
            </w:r>
            <w:proofErr w:type="gramEnd"/>
            <w:r>
              <w:rPr>
                <w:color w:val="1F497D"/>
                <w:lang w:val="en-CA"/>
              </w:rPr>
              <w:t xml:space="preserve"> </w:t>
            </w:r>
          </w:p>
          <w:p w:rsidR="008459BC" w:rsidRDefault="008459BC" w:rsidP="00307C4C">
            <w:pPr>
              <w:rPr>
                <w:rFonts w:ascii="Calibri" w:hAnsi="Calibri"/>
                <w:color w:val="1F497D"/>
                <w:sz w:val="22"/>
                <w:szCs w:val="22"/>
                <w:lang w:val="en-CA"/>
              </w:rPr>
            </w:pPr>
          </w:p>
        </w:tc>
        <w:tc>
          <w:tcPr>
            <w:tcW w:w="2917" w:type="dxa"/>
            <w:shd w:val="clear" w:color="auto" w:fill="auto"/>
          </w:tcPr>
          <w:p w:rsidR="008459BC" w:rsidRDefault="00307C4C" w:rsidP="005E2FF8">
            <w:r>
              <w:object w:dxaOrig="1541" w:dyaOrig="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49.45pt" o:ole="">
                  <v:imagedata r:id="rId11" o:title=""/>
                </v:shape>
                <o:OLEObject Type="Embed" ProgID="AcroExch.Document.DC" ShapeID="_x0000_i1025" DrawAspect="Icon" ObjectID="_1655715538" r:id="rId12"/>
              </w:object>
            </w:r>
          </w:p>
        </w:tc>
      </w:tr>
      <w:tr w:rsidR="008459BC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8A0E50" w:rsidRDefault="008A0E50" w:rsidP="008A0E50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800080"/>
              </w:rPr>
              <w:t xml:space="preserve">Danielle </w:t>
            </w:r>
            <w:proofErr w:type="spellStart"/>
            <w:r>
              <w:rPr>
                <w:rFonts w:ascii="Arial" w:hAnsi="Arial" w:cs="Arial"/>
                <w:color w:val="800080"/>
              </w:rPr>
              <w:t>Sangiuliano</w:t>
            </w:r>
            <w:proofErr w:type="spellEnd"/>
          </w:p>
          <w:p w:rsidR="008A0E50" w:rsidRDefault="008A0E50" w:rsidP="008A0E50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8A0E50" w:rsidRDefault="008A0E50" w:rsidP="008A0E50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Interim Charge Technologist and Clinical Coordinator of Radiology</w:t>
            </w:r>
          </w:p>
          <w:p w:rsidR="008A0E50" w:rsidRDefault="008A0E50" w:rsidP="008A0E50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Quinte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Health Care</w:t>
            </w:r>
          </w:p>
          <w:p w:rsidR="008A0E50" w:rsidRDefault="008A0E50" w:rsidP="008A0E50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Belleville General</w:t>
            </w:r>
          </w:p>
          <w:p w:rsidR="008A0E50" w:rsidRDefault="008A0E50" w:rsidP="008A0E50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613-969-7400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ext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2378</w:t>
            </w:r>
          </w:p>
          <w:p w:rsidR="008459BC" w:rsidRDefault="008459BC" w:rsidP="005E2FF8">
            <w:pPr>
              <w:rPr>
                <w:rFonts w:ascii="High Tower Text" w:hAnsi="High Tower Text"/>
              </w:rPr>
            </w:pPr>
          </w:p>
        </w:tc>
        <w:tc>
          <w:tcPr>
            <w:tcW w:w="7862" w:type="dxa"/>
            <w:shd w:val="clear" w:color="auto" w:fill="auto"/>
          </w:tcPr>
          <w:p w:rsidR="008A0E50" w:rsidRDefault="008A0E50" w:rsidP="008A0E50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regards to your question abo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ut a policy of ultrasound gel,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my knowledge QHC does not have a policy on the use of ultrasound gel sterile or not. </w:t>
            </w:r>
          </w:p>
          <w:p w:rsidR="008A0E50" w:rsidRDefault="008A0E50" w:rsidP="008A0E50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clinical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practice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we use sterile gel for procedures that require a sterile set up, for example PICC lines, to reduce the risk of contamination. We only use regular ultrasound gel when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its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procedure that requires not sterile set up.</w:t>
            </w:r>
          </w:p>
          <w:p w:rsidR="008459BC" w:rsidRDefault="008459BC" w:rsidP="005E2FF8">
            <w:pPr>
              <w:rPr>
                <w:rFonts w:ascii="Calibri" w:hAnsi="Calibri"/>
                <w:color w:val="1F497D"/>
                <w:sz w:val="22"/>
                <w:szCs w:val="22"/>
                <w:lang w:val="en-CA"/>
              </w:rPr>
            </w:pPr>
          </w:p>
        </w:tc>
        <w:tc>
          <w:tcPr>
            <w:tcW w:w="2917" w:type="dxa"/>
            <w:shd w:val="clear" w:color="auto" w:fill="auto"/>
          </w:tcPr>
          <w:p w:rsidR="008459BC" w:rsidRDefault="008459BC" w:rsidP="005E2FF8"/>
        </w:tc>
      </w:tr>
    </w:tbl>
    <w:p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p w:rsidR="00B31344" w:rsidRPr="00B62563" w:rsidRDefault="00B62563" w:rsidP="00B625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*Imbedding Attachments: </w:t>
      </w:r>
      <w:r w:rsidR="00150958" w:rsidRPr="00B62563">
        <w:rPr>
          <w:sz w:val="24"/>
          <w:szCs w:val="24"/>
        </w:rPr>
        <w:t>When in a document, with the cursor in the place where you wish to insert another document as an icon, Go to Insert</w:t>
      </w:r>
      <w:r w:rsidR="00485CB4">
        <w:rPr>
          <w:sz w:val="24"/>
          <w:szCs w:val="24"/>
        </w:rPr>
        <w:t>,</w:t>
      </w:r>
      <w:r w:rsidR="00150958" w:rsidRPr="00B62563"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"Object" (not 'file')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"Create from File" </w:t>
      </w:r>
      <w:r w:rsidR="00485CB4">
        <w:rPr>
          <w:sz w:val="24"/>
          <w:szCs w:val="24"/>
        </w:rPr>
        <w:t>b</w:t>
      </w:r>
      <w:r w:rsidR="00150958" w:rsidRPr="00B62563">
        <w:rPr>
          <w:sz w:val="24"/>
          <w:szCs w:val="24"/>
        </w:rPr>
        <w:t>rowse for the file name</w:t>
      </w:r>
      <w:r>
        <w:rPr>
          <w:sz w:val="24"/>
          <w:szCs w:val="24"/>
        </w:rPr>
        <w:t xml:space="preserve"> </w:t>
      </w:r>
      <w:r w:rsidR="000D73FF">
        <w:rPr>
          <w:sz w:val="24"/>
          <w:szCs w:val="24"/>
        </w:rPr>
        <w:t>from your directory, once found, c</w:t>
      </w:r>
      <w:r w:rsidR="00150958" w:rsidRPr="00B62563">
        <w:rPr>
          <w:sz w:val="24"/>
          <w:szCs w:val="24"/>
        </w:rPr>
        <w:t>heck off "Display as Icon"</w:t>
      </w:r>
      <w:r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s</w:t>
      </w:r>
      <w:r w:rsidR="00150958" w:rsidRPr="00B62563">
        <w:rPr>
          <w:sz w:val="24"/>
          <w:szCs w:val="24"/>
        </w:rPr>
        <w:t>elect "OK</w:t>
      </w:r>
      <w:r w:rsidR="00CE13FB" w:rsidRPr="00B62563">
        <w:rPr>
          <w:sz w:val="24"/>
          <w:szCs w:val="24"/>
        </w:rPr>
        <w:t>” The</w:t>
      </w:r>
      <w:r>
        <w:rPr>
          <w:sz w:val="24"/>
          <w:szCs w:val="24"/>
        </w:rPr>
        <w:t xml:space="preserve"> document Icon now appears</w:t>
      </w:r>
      <w:r w:rsidR="00CE13FB">
        <w:rPr>
          <w:sz w:val="24"/>
          <w:szCs w:val="24"/>
        </w:rPr>
        <w:t xml:space="preserve"> in this document where your cursor was positioned</w:t>
      </w:r>
      <w:r>
        <w:rPr>
          <w:sz w:val="24"/>
          <w:szCs w:val="24"/>
        </w:rPr>
        <w:t>.  Save the document you are working in and the imbedded icon with the document they relate to attached will also be saved to this document.</w:t>
      </w:r>
    </w:p>
    <w:sectPr w:rsidR="00B31344" w:rsidRPr="00B62563" w:rsidSect="00662F5E">
      <w:pgSz w:w="15840" w:h="12240" w:orient="landscape"/>
      <w:pgMar w:top="806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bster Two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822"/>
    <w:multiLevelType w:val="hybridMultilevel"/>
    <w:tmpl w:val="D0B2DB4A"/>
    <w:lvl w:ilvl="0" w:tplc="04090001">
      <w:start w:val="1"/>
      <w:numFmt w:val="bullet"/>
      <w:lvlText w:val=""/>
      <w:lvlJc w:val="left"/>
      <w:pPr>
        <w:ind w:left="630" w:hanging="63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4514C"/>
    <w:multiLevelType w:val="hybridMultilevel"/>
    <w:tmpl w:val="AE789D4E"/>
    <w:lvl w:ilvl="0" w:tplc="D472B990">
      <w:numFmt w:val="bullet"/>
      <w:lvlText w:val="•"/>
      <w:lvlJc w:val="left"/>
      <w:pPr>
        <w:ind w:left="990" w:hanging="6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07A29"/>
    <w:multiLevelType w:val="hybridMultilevel"/>
    <w:tmpl w:val="A0E62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ED4603"/>
    <w:multiLevelType w:val="hybridMultilevel"/>
    <w:tmpl w:val="AD3A1990"/>
    <w:lvl w:ilvl="0" w:tplc="AB4401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2116BC4"/>
    <w:multiLevelType w:val="hybridMultilevel"/>
    <w:tmpl w:val="083E9790"/>
    <w:lvl w:ilvl="0" w:tplc="1009000F">
      <w:start w:val="1"/>
      <w:numFmt w:val="decimal"/>
      <w:lvlText w:val="%1."/>
      <w:lvlJc w:val="left"/>
      <w:pPr>
        <w:ind w:left="644" w:hanging="360"/>
      </w:p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1009001B">
      <w:start w:val="1"/>
      <w:numFmt w:val="lowerRoman"/>
      <w:lvlText w:val="%3."/>
      <w:lvlJc w:val="right"/>
      <w:pPr>
        <w:ind w:left="2084" w:hanging="180"/>
      </w:pPr>
    </w:lvl>
    <w:lvl w:ilvl="3" w:tplc="1009000F">
      <w:start w:val="1"/>
      <w:numFmt w:val="decimal"/>
      <w:lvlText w:val="%4."/>
      <w:lvlJc w:val="left"/>
      <w:pPr>
        <w:ind w:left="2804" w:hanging="360"/>
      </w:pPr>
    </w:lvl>
    <w:lvl w:ilvl="4" w:tplc="10090019">
      <w:start w:val="1"/>
      <w:numFmt w:val="lowerLetter"/>
      <w:lvlText w:val="%5."/>
      <w:lvlJc w:val="left"/>
      <w:pPr>
        <w:ind w:left="3524" w:hanging="360"/>
      </w:pPr>
    </w:lvl>
    <w:lvl w:ilvl="5" w:tplc="1009001B">
      <w:start w:val="1"/>
      <w:numFmt w:val="lowerRoman"/>
      <w:lvlText w:val="%6."/>
      <w:lvlJc w:val="right"/>
      <w:pPr>
        <w:ind w:left="4244" w:hanging="180"/>
      </w:pPr>
    </w:lvl>
    <w:lvl w:ilvl="6" w:tplc="1009000F">
      <w:start w:val="1"/>
      <w:numFmt w:val="decimal"/>
      <w:lvlText w:val="%7."/>
      <w:lvlJc w:val="left"/>
      <w:pPr>
        <w:ind w:left="4964" w:hanging="360"/>
      </w:pPr>
    </w:lvl>
    <w:lvl w:ilvl="7" w:tplc="10090019">
      <w:start w:val="1"/>
      <w:numFmt w:val="lowerLetter"/>
      <w:lvlText w:val="%8."/>
      <w:lvlJc w:val="left"/>
      <w:pPr>
        <w:ind w:left="5684" w:hanging="360"/>
      </w:pPr>
    </w:lvl>
    <w:lvl w:ilvl="8" w:tplc="100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E037A9"/>
    <w:multiLevelType w:val="hybridMultilevel"/>
    <w:tmpl w:val="166C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338A9"/>
    <w:multiLevelType w:val="hybridMultilevel"/>
    <w:tmpl w:val="CB2A9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55EED"/>
    <w:multiLevelType w:val="hybridMultilevel"/>
    <w:tmpl w:val="05283614"/>
    <w:lvl w:ilvl="0" w:tplc="D472B990">
      <w:numFmt w:val="bullet"/>
      <w:lvlText w:val="•"/>
      <w:lvlJc w:val="left"/>
      <w:pPr>
        <w:ind w:left="630" w:hanging="6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D67C77"/>
    <w:multiLevelType w:val="hybridMultilevel"/>
    <w:tmpl w:val="40A6972E"/>
    <w:lvl w:ilvl="0" w:tplc="AB742D4C">
      <w:numFmt w:val="bullet"/>
      <w:lvlText w:val="·"/>
      <w:lvlJc w:val="left"/>
      <w:pPr>
        <w:ind w:left="600" w:hanging="60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OwMLM0tDSwNDA2NrRU0lEKTi0uzszPAykwrAUAdXEwJSwAAAA="/>
  </w:docVars>
  <w:rsids>
    <w:rsidRoot w:val="00246D11"/>
    <w:rsid w:val="00002406"/>
    <w:rsid w:val="000035EC"/>
    <w:rsid w:val="000329D1"/>
    <w:rsid w:val="0004115D"/>
    <w:rsid w:val="000819F7"/>
    <w:rsid w:val="000C022C"/>
    <w:rsid w:val="000D73FF"/>
    <w:rsid w:val="000E64E8"/>
    <w:rsid w:val="000E7707"/>
    <w:rsid w:val="0011371E"/>
    <w:rsid w:val="00117042"/>
    <w:rsid w:val="00120E18"/>
    <w:rsid w:val="00122322"/>
    <w:rsid w:val="001444CF"/>
    <w:rsid w:val="00150958"/>
    <w:rsid w:val="0017459E"/>
    <w:rsid w:val="001801FC"/>
    <w:rsid w:val="001B4D99"/>
    <w:rsid w:val="001B691C"/>
    <w:rsid w:val="001C10B2"/>
    <w:rsid w:val="001C1641"/>
    <w:rsid w:val="00210275"/>
    <w:rsid w:val="00215979"/>
    <w:rsid w:val="002336D0"/>
    <w:rsid w:val="0023419D"/>
    <w:rsid w:val="00246D11"/>
    <w:rsid w:val="00255247"/>
    <w:rsid w:val="002668DE"/>
    <w:rsid w:val="00273B1B"/>
    <w:rsid w:val="00281CA2"/>
    <w:rsid w:val="002A0D66"/>
    <w:rsid w:val="002A3F14"/>
    <w:rsid w:val="002E002A"/>
    <w:rsid w:val="002E1887"/>
    <w:rsid w:val="002E5B56"/>
    <w:rsid w:val="00307914"/>
    <w:rsid w:val="00307C4C"/>
    <w:rsid w:val="0033147D"/>
    <w:rsid w:val="00336C4B"/>
    <w:rsid w:val="003661BC"/>
    <w:rsid w:val="00372C06"/>
    <w:rsid w:val="00377DF1"/>
    <w:rsid w:val="00380F65"/>
    <w:rsid w:val="00396FD3"/>
    <w:rsid w:val="003D393D"/>
    <w:rsid w:val="003D58C8"/>
    <w:rsid w:val="003E0407"/>
    <w:rsid w:val="003F1796"/>
    <w:rsid w:val="00417A68"/>
    <w:rsid w:val="00425FE2"/>
    <w:rsid w:val="00473534"/>
    <w:rsid w:val="00485CB4"/>
    <w:rsid w:val="004B34CB"/>
    <w:rsid w:val="004E6D9F"/>
    <w:rsid w:val="004E6E10"/>
    <w:rsid w:val="004F212A"/>
    <w:rsid w:val="00501EA0"/>
    <w:rsid w:val="0050375D"/>
    <w:rsid w:val="00517490"/>
    <w:rsid w:val="00534FF1"/>
    <w:rsid w:val="00554353"/>
    <w:rsid w:val="00574717"/>
    <w:rsid w:val="00584022"/>
    <w:rsid w:val="0059040B"/>
    <w:rsid w:val="00594245"/>
    <w:rsid w:val="005F1820"/>
    <w:rsid w:val="0062440E"/>
    <w:rsid w:val="0064307E"/>
    <w:rsid w:val="00662F5E"/>
    <w:rsid w:val="00667E69"/>
    <w:rsid w:val="00683D76"/>
    <w:rsid w:val="006B44FD"/>
    <w:rsid w:val="0070255C"/>
    <w:rsid w:val="00711466"/>
    <w:rsid w:val="00720037"/>
    <w:rsid w:val="00741971"/>
    <w:rsid w:val="007544E3"/>
    <w:rsid w:val="007651CB"/>
    <w:rsid w:val="00786F9A"/>
    <w:rsid w:val="007878C1"/>
    <w:rsid w:val="007A4674"/>
    <w:rsid w:val="007B71BA"/>
    <w:rsid w:val="007D64B3"/>
    <w:rsid w:val="007D6890"/>
    <w:rsid w:val="0082739D"/>
    <w:rsid w:val="00836253"/>
    <w:rsid w:val="008459BC"/>
    <w:rsid w:val="00873843"/>
    <w:rsid w:val="00891A0E"/>
    <w:rsid w:val="008921DA"/>
    <w:rsid w:val="00897185"/>
    <w:rsid w:val="008A0E50"/>
    <w:rsid w:val="008A4E86"/>
    <w:rsid w:val="008A74A3"/>
    <w:rsid w:val="008B3DDB"/>
    <w:rsid w:val="008D148B"/>
    <w:rsid w:val="008D76BF"/>
    <w:rsid w:val="008E1D43"/>
    <w:rsid w:val="008E4A83"/>
    <w:rsid w:val="009016DD"/>
    <w:rsid w:val="00911113"/>
    <w:rsid w:val="00916526"/>
    <w:rsid w:val="00933E7B"/>
    <w:rsid w:val="00965356"/>
    <w:rsid w:val="00986C3A"/>
    <w:rsid w:val="009C2F85"/>
    <w:rsid w:val="009E473D"/>
    <w:rsid w:val="00A246F9"/>
    <w:rsid w:val="00A372E8"/>
    <w:rsid w:val="00A50531"/>
    <w:rsid w:val="00A55E64"/>
    <w:rsid w:val="00A74C87"/>
    <w:rsid w:val="00AB431D"/>
    <w:rsid w:val="00AB6381"/>
    <w:rsid w:val="00AC1634"/>
    <w:rsid w:val="00AD0EF2"/>
    <w:rsid w:val="00AD7A0F"/>
    <w:rsid w:val="00B00A84"/>
    <w:rsid w:val="00B07B1D"/>
    <w:rsid w:val="00B13A32"/>
    <w:rsid w:val="00B14BE7"/>
    <w:rsid w:val="00B31344"/>
    <w:rsid w:val="00B367B5"/>
    <w:rsid w:val="00B53A88"/>
    <w:rsid w:val="00B62563"/>
    <w:rsid w:val="00B65148"/>
    <w:rsid w:val="00B83101"/>
    <w:rsid w:val="00B97946"/>
    <w:rsid w:val="00BB6092"/>
    <w:rsid w:val="00BD1FA6"/>
    <w:rsid w:val="00BF2929"/>
    <w:rsid w:val="00BF3CAC"/>
    <w:rsid w:val="00C04842"/>
    <w:rsid w:val="00C074D5"/>
    <w:rsid w:val="00C56C4A"/>
    <w:rsid w:val="00C56E68"/>
    <w:rsid w:val="00C72681"/>
    <w:rsid w:val="00C846D4"/>
    <w:rsid w:val="00C847E3"/>
    <w:rsid w:val="00CB1133"/>
    <w:rsid w:val="00CC081B"/>
    <w:rsid w:val="00CC68F7"/>
    <w:rsid w:val="00CE13FB"/>
    <w:rsid w:val="00CE7EF4"/>
    <w:rsid w:val="00D038EE"/>
    <w:rsid w:val="00D148E8"/>
    <w:rsid w:val="00D36E6B"/>
    <w:rsid w:val="00DC3F0F"/>
    <w:rsid w:val="00E110EC"/>
    <w:rsid w:val="00E11EF7"/>
    <w:rsid w:val="00E24B76"/>
    <w:rsid w:val="00E3425C"/>
    <w:rsid w:val="00E35E5B"/>
    <w:rsid w:val="00E51DAA"/>
    <w:rsid w:val="00E947DF"/>
    <w:rsid w:val="00E9651E"/>
    <w:rsid w:val="00EA0D4F"/>
    <w:rsid w:val="00EB2584"/>
    <w:rsid w:val="00ED1EE4"/>
    <w:rsid w:val="00EF1A99"/>
    <w:rsid w:val="00EF771A"/>
    <w:rsid w:val="00F23363"/>
    <w:rsid w:val="00F31A8F"/>
    <w:rsid w:val="00F665CC"/>
    <w:rsid w:val="00F80386"/>
    <w:rsid w:val="00F9555B"/>
    <w:rsid w:val="00FB1B79"/>
    <w:rsid w:val="00FC0830"/>
    <w:rsid w:val="00FD1723"/>
    <w:rsid w:val="00FD5BB0"/>
    <w:rsid w:val="00FE175A"/>
    <w:rsid w:val="00F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CD936"/>
  <w15:docId w15:val="{C6316A96-41FA-479F-8F26-8E6A3CF8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rsid w:val="00574717"/>
    <w:rPr>
      <w:sz w:val="24"/>
      <w:szCs w:val="24"/>
    </w:rPr>
  </w:style>
  <w:style w:type="character" w:customStyle="1" w:styleId="E-mailSignatureChar">
    <w:name w:val="E-mail Signature Char"/>
    <w:link w:val="E-mailSignature"/>
    <w:rsid w:val="009C2F85"/>
    <w:rPr>
      <w:sz w:val="24"/>
      <w:szCs w:val="24"/>
      <w:lang w:val="en-US" w:eastAsia="en-US" w:bidi="ar-SA"/>
    </w:rPr>
  </w:style>
  <w:style w:type="character" w:styleId="Hyperlink">
    <w:name w:val="Hyperlink"/>
    <w:uiPriority w:val="99"/>
    <w:rsid w:val="009C2F85"/>
    <w:rPr>
      <w:color w:val="0000FF"/>
      <w:u w:val="single"/>
    </w:rPr>
  </w:style>
  <w:style w:type="character" w:styleId="Strong">
    <w:name w:val="Strong"/>
    <w:uiPriority w:val="22"/>
    <w:qFormat/>
    <w:rsid w:val="00986C3A"/>
    <w:rPr>
      <w:b/>
      <w:bCs/>
    </w:rPr>
  </w:style>
  <w:style w:type="character" w:styleId="Emphasis">
    <w:name w:val="Emphasis"/>
    <w:uiPriority w:val="20"/>
    <w:qFormat/>
    <w:rsid w:val="006B44FD"/>
    <w:rPr>
      <w:i/>
      <w:iCs/>
    </w:rPr>
  </w:style>
  <w:style w:type="paragraph" w:styleId="ListParagraph">
    <w:name w:val="List Paragraph"/>
    <w:basedOn w:val="Normal"/>
    <w:uiPriority w:val="34"/>
    <w:qFormat/>
    <w:rsid w:val="00B97946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555B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7744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1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1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2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7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6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7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8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44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49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197225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806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241820">
                                                                              <w:marLeft w:val="6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100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811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721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21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vignac@hsnsudbury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png@01D6460E.18649620" TargetMode="External"/><Relationship Id="rId12" Type="http://schemas.openxmlformats.org/officeDocument/2006/relationships/oleObject" Target="embeddings/oleObject1.bin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emf"/><Relationship Id="rId5" Type="http://schemas.openxmlformats.org/officeDocument/2006/relationships/hyperlink" Target="mailto:Mathura@sah.on.ca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cid:image002.jpg@01D64619.4C3ED0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FE19D4308B4490AA3CB4CACD4C4C" ma:contentTypeVersion="12" ma:contentTypeDescription="Create a new document." ma:contentTypeScope="" ma:versionID="960380a7cfec320033c555c1989e6338">
  <xsd:schema xmlns:xsd="http://www.w3.org/2001/XMLSchema" xmlns:xs="http://www.w3.org/2001/XMLSchema" xmlns:p="http://schemas.microsoft.com/office/2006/metadata/properties" xmlns:ns2="af625bf3-e082-4d37-a03c-6c20e5dfe442" xmlns:ns3="b0a3fe77-07ce-461e-92d8-009069b53462" targetNamespace="http://schemas.microsoft.com/office/2006/metadata/properties" ma:root="true" ma:fieldsID="b83267b50dea37239dbbc8d1b45c9ca6" ns2:_="" ns3:_="">
    <xsd:import namespace="af625bf3-e082-4d37-a03c-6c20e5dfe442"/>
    <xsd:import namespace="b0a3fe77-07ce-461e-92d8-009069b5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5bf3-e082-4d37-a03c-6c20e5df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fe77-07ce-461e-92d8-009069b5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9D279-EB00-4C55-BE87-4CA9A3E4ED2F}"/>
</file>

<file path=customXml/itemProps2.xml><?xml version="1.0" encoding="utf-8"?>
<ds:datastoreItem xmlns:ds="http://schemas.openxmlformats.org/officeDocument/2006/customXml" ds:itemID="{1341743F-98C8-458A-BA2E-FF1A73EE729B}"/>
</file>

<file path=customXml/itemProps3.xml><?xml version="1.0" encoding="utf-8"?>
<ds:datastoreItem xmlns:ds="http://schemas.openxmlformats.org/officeDocument/2006/customXml" ds:itemID="{163CE188-2E6B-4FC3-8686-270DCCE60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3347</CharactersWithSpaces>
  <SharedDoc>false</SharedDoc>
  <HLinks>
    <vt:vector size="24" baseType="variant">
      <vt:variant>
        <vt:i4>7733279</vt:i4>
      </vt:variant>
      <vt:variant>
        <vt:i4>52</vt:i4>
      </vt:variant>
      <vt:variant>
        <vt:i4>0</vt:i4>
      </vt:variant>
      <vt:variant>
        <vt:i4>5</vt:i4>
      </vt:variant>
      <vt:variant>
        <vt:lpwstr>mailto:lkessler@qhc.on.ca</vt:lpwstr>
      </vt:variant>
      <vt:variant>
        <vt:lpwstr/>
      </vt:variant>
      <vt:variant>
        <vt:i4>65662</vt:i4>
      </vt:variant>
      <vt:variant>
        <vt:i4>43</vt:i4>
      </vt:variant>
      <vt:variant>
        <vt:i4>0</vt:i4>
      </vt:variant>
      <vt:variant>
        <vt:i4>5</vt:i4>
      </vt:variant>
      <vt:variant>
        <vt:lpwstr>mailto:colemanr@cgmh.on.ca</vt:lpwstr>
      </vt:variant>
      <vt:variant>
        <vt:lpwstr/>
      </vt:variant>
      <vt:variant>
        <vt:i4>1114117</vt:i4>
      </vt:variant>
      <vt:variant>
        <vt:i4>34</vt:i4>
      </vt:variant>
      <vt:variant>
        <vt:i4>0</vt:i4>
      </vt:variant>
      <vt:variant>
        <vt:i4>5</vt:i4>
      </vt:variant>
      <vt:variant>
        <vt:lpwstr>http://www.rvh.on.ca/</vt:lpwstr>
      </vt:variant>
      <vt:variant>
        <vt:lpwstr/>
      </vt:variant>
      <vt:variant>
        <vt:i4>1441905</vt:i4>
      </vt:variant>
      <vt:variant>
        <vt:i4>28</vt:i4>
      </vt:variant>
      <vt:variant>
        <vt:i4>0</vt:i4>
      </vt:variant>
      <vt:variant>
        <vt:i4>5</vt:i4>
      </vt:variant>
      <vt:variant>
        <vt:lpwstr>mailto:cwilkinson@lakeridgehealth.on.ca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creator>Karin Poole</dc:creator>
  <cp:lastModifiedBy>Kelly Verhoeve</cp:lastModifiedBy>
  <cp:revision>6</cp:revision>
  <dcterms:created xsi:type="dcterms:W3CDTF">2020-06-18T20:26:00Z</dcterms:created>
  <dcterms:modified xsi:type="dcterms:W3CDTF">2020-07-08T16:12:00Z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0x0101007483FE19D4308B4490AA3CB4CACD4C4C</vt:lpwstr>
  </property>
</Properties>
</file>