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48" w:rsidRPr="00FE175A" w:rsidRDefault="00110148" w:rsidP="00110148">
      <w:pPr>
        <w:jc w:val="center"/>
        <w:rPr>
          <w:b/>
          <w:sz w:val="28"/>
          <w:szCs w:val="28"/>
          <w:u w:val="single"/>
        </w:rPr>
      </w:pPr>
      <w:r w:rsidRPr="00FE175A">
        <w:rPr>
          <w:b/>
          <w:sz w:val="28"/>
          <w:szCs w:val="28"/>
          <w:u w:val="single"/>
        </w:rPr>
        <w:t xml:space="preserve">PPNO List </w:t>
      </w:r>
      <w:proofErr w:type="spellStart"/>
      <w:r w:rsidRPr="00FE175A">
        <w:rPr>
          <w:b/>
          <w:sz w:val="28"/>
          <w:szCs w:val="28"/>
          <w:u w:val="single"/>
        </w:rPr>
        <w:t>Serv</w:t>
      </w:r>
      <w:proofErr w:type="spellEnd"/>
      <w:r w:rsidRPr="00FE175A">
        <w:rPr>
          <w:b/>
          <w:sz w:val="28"/>
          <w:szCs w:val="28"/>
          <w:u w:val="single"/>
        </w:rPr>
        <w:t xml:space="preserve"> Query Summary Template </w:t>
      </w:r>
    </w:p>
    <w:p w:rsidR="00110148" w:rsidRDefault="00110148" w:rsidP="00110148">
      <w:pPr>
        <w:jc w:val="center"/>
        <w:rPr>
          <w:sz w:val="28"/>
          <w:szCs w:val="28"/>
        </w:rPr>
      </w:pPr>
    </w:p>
    <w:p w:rsidR="00110148" w:rsidRDefault="00110148" w:rsidP="00110148">
      <w:pPr>
        <w:rPr>
          <w:sz w:val="24"/>
          <w:szCs w:val="24"/>
        </w:rPr>
      </w:pPr>
    </w:p>
    <w:p w:rsidR="00AB2031" w:rsidRDefault="00110148"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pPr>
      <w:r w:rsidRPr="00AB2031">
        <w:rPr>
          <w:rFonts w:asciiTheme="minorHAnsi" w:hAnsiTheme="minorHAnsi" w:cstheme="minorHAnsi"/>
          <w:b/>
        </w:rPr>
        <w:t xml:space="preserve">Last </w:t>
      </w:r>
      <w:r w:rsidR="00AB2031" w:rsidRPr="00AB2031">
        <w:rPr>
          <w:rFonts w:asciiTheme="minorHAnsi" w:hAnsiTheme="minorHAnsi" w:cstheme="minorHAnsi"/>
          <w:b/>
        </w:rPr>
        <w:t>Name</w:t>
      </w:r>
      <w:r w:rsidR="00AB2031" w:rsidRPr="00AB2031">
        <w:rPr>
          <w:rFonts w:asciiTheme="minorHAnsi" w:hAnsiTheme="minorHAnsi" w:cstheme="minorHAnsi"/>
        </w:rPr>
        <w:t>:</w:t>
      </w:r>
      <w:r w:rsidR="005F65AF">
        <w:t xml:space="preserve"> </w:t>
      </w:r>
      <w:r w:rsidRPr="005F65AF">
        <w:rPr>
          <w:rFonts w:asciiTheme="minorHAnsi" w:hAnsiTheme="minorHAnsi" w:cstheme="minorHAnsi"/>
        </w:rPr>
        <w:t xml:space="preserve"> </w:t>
      </w:r>
      <w:r w:rsidR="002810F2">
        <w:rPr>
          <w:rFonts w:asciiTheme="minorHAnsi" w:hAnsiTheme="minorHAnsi" w:cstheme="minorHAnsi"/>
        </w:rPr>
        <w:t>Jorgensen</w:t>
      </w:r>
      <w:r>
        <w:t xml:space="preserve">         </w:t>
      </w:r>
      <w:r w:rsidRPr="00AB2031">
        <w:rPr>
          <w:rFonts w:asciiTheme="minorHAnsi" w:hAnsiTheme="minorHAnsi" w:cstheme="minorHAnsi"/>
          <w:b/>
        </w:rPr>
        <w:t>First Name</w:t>
      </w:r>
      <w:r w:rsidR="00AB2031">
        <w:rPr>
          <w:rFonts w:asciiTheme="minorHAnsi" w:hAnsiTheme="minorHAnsi" w:cstheme="minorHAnsi"/>
        </w:rPr>
        <w:t>:</w:t>
      </w:r>
      <w:r w:rsidR="005F65AF">
        <w:t xml:space="preserve">  </w:t>
      </w:r>
      <w:r w:rsidR="002810F2">
        <w:rPr>
          <w:rFonts w:asciiTheme="minorHAnsi" w:hAnsiTheme="minorHAnsi" w:cstheme="minorHAnsi"/>
        </w:rPr>
        <w:t>Sarah</w:t>
      </w:r>
      <w:r>
        <w:t xml:space="preserve">            </w:t>
      </w:r>
      <w:r w:rsidR="00AB2031">
        <w:t xml:space="preserve">                 </w:t>
      </w:r>
      <w:r w:rsidRPr="00AB2031">
        <w:rPr>
          <w:rFonts w:asciiTheme="minorHAnsi" w:hAnsiTheme="minorHAnsi" w:cstheme="minorHAnsi"/>
          <w:b/>
        </w:rPr>
        <w:t>Institution Info</w:t>
      </w:r>
      <w:r w:rsidR="00AB2031">
        <w:rPr>
          <w:rFonts w:asciiTheme="minorHAnsi" w:hAnsiTheme="minorHAnsi" w:cstheme="minorHAnsi"/>
        </w:rPr>
        <w:t>:</w:t>
      </w:r>
      <w:r>
        <w:t xml:space="preserve">    </w:t>
      </w:r>
      <w:r w:rsidR="00AB2031" w:rsidRPr="00AB2031">
        <w:rPr>
          <w:rFonts w:asciiTheme="minorHAnsi" w:hAnsiTheme="minorHAnsi" w:cstheme="minorHAnsi"/>
        </w:rPr>
        <w:t>Brant Community Healthcare System</w:t>
      </w:r>
      <w:r w:rsidR="00AB2031">
        <w:t xml:space="preserve"> </w:t>
      </w:r>
    </w:p>
    <w:p w:rsidR="00110148" w:rsidRPr="002810F2" w:rsidRDefault="00AB2031" w:rsidP="00110148">
      <w:pPr>
        <w:framePr w:w="9962" w:h="541" w:hSpace="180" w:wrap="around" w:vAnchor="text" w:hAnchor="page" w:x="3742" w:y="75"/>
        <w:pBdr>
          <w:top w:val="single" w:sz="6" w:space="1" w:color="auto"/>
          <w:left w:val="single" w:sz="6" w:space="1" w:color="auto"/>
          <w:bottom w:val="single" w:sz="6" w:space="1" w:color="auto"/>
          <w:right w:val="single" w:sz="6" w:space="1" w:color="auto"/>
        </w:pBdr>
        <w:rPr>
          <w:rFonts w:asciiTheme="minorHAnsi" w:hAnsiTheme="minorHAnsi" w:cstheme="minorHAnsi"/>
        </w:rPr>
      </w:pPr>
      <w:r w:rsidRPr="00AB2031">
        <w:rPr>
          <w:rFonts w:asciiTheme="minorHAnsi" w:hAnsiTheme="minorHAnsi" w:cstheme="minorHAnsi"/>
          <w:b/>
        </w:rPr>
        <w:t>E</w:t>
      </w:r>
      <w:r w:rsidR="00110148" w:rsidRPr="00AB2031">
        <w:rPr>
          <w:rFonts w:asciiTheme="minorHAnsi" w:hAnsiTheme="minorHAnsi" w:cstheme="minorHAnsi"/>
          <w:b/>
        </w:rPr>
        <w:t>mail</w:t>
      </w:r>
      <w:r w:rsidRPr="00AB2031">
        <w:rPr>
          <w:rFonts w:asciiTheme="minorHAnsi" w:hAnsiTheme="minorHAnsi" w:cstheme="minorHAnsi"/>
          <w:b/>
        </w:rPr>
        <w:t>:</w:t>
      </w:r>
      <w:r w:rsidR="005F65AF">
        <w:rPr>
          <w:rFonts w:asciiTheme="minorHAnsi" w:hAnsiTheme="minorHAnsi" w:cstheme="minorHAnsi"/>
          <w:b/>
        </w:rPr>
        <w:t xml:space="preserve">  </w:t>
      </w:r>
      <w:r w:rsidR="002810F2">
        <w:rPr>
          <w:rFonts w:asciiTheme="minorHAnsi" w:hAnsiTheme="minorHAnsi" w:cstheme="minorHAnsi"/>
        </w:rPr>
        <w:t>sarah.jorgensen@bchsys.org</w:t>
      </w:r>
    </w:p>
    <w:p w:rsidR="00110148" w:rsidRDefault="00110148" w:rsidP="00110148">
      <w:pPr>
        <w:rPr>
          <w:sz w:val="24"/>
          <w:szCs w:val="24"/>
        </w:rPr>
      </w:pPr>
      <w:r>
        <w:rPr>
          <w:sz w:val="24"/>
          <w:szCs w:val="24"/>
        </w:rPr>
        <w:t>Contact for further information:</w:t>
      </w:r>
    </w:p>
    <w:p w:rsidR="00110148" w:rsidRPr="008A4E86" w:rsidRDefault="00110148" w:rsidP="00110148">
      <w:pPr>
        <w:rPr>
          <w:sz w:val="24"/>
          <w:szCs w:val="24"/>
        </w:rPr>
      </w:pPr>
    </w:p>
    <w:p w:rsidR="00756A28" w:rsidRDefault="00110148" w:rsidP="00756A28">
      <w:pPr>
        <w:rPr>
          <w:sz w:val="28"/>
          <w:szCs w:val="28"/>
        </w:rPr>
      </w:pPr>
      <w:r w:rsidRPr="00F80386">
        <w:rPr>
          <w:sz w:val="24"/>
          <w:szCs w:val="24"/>
        </w:rPr>
        <w:t>Date</w:t>
      </w:r>
      <w:r>
        <w:rPr>
          <w:sz w:val="24"/>
          <w:szCs w:val="24"/>
        </w:rPr>
        <w:t xml:space="preserve"> of Summary</w:t>
      </w:r>
      <w:r w:rsidRPr="00F80386">
        <w:rPr>
          <w:sz w:val="24"/>
          <w:szCs w:val="24"/>
        </w:rPr>
        <w:t>:</w:t>
      </w:r>
      <w:r w:rsidR="00756A28" w:rsidRPr="00756A28">
        <w:rPr>
          <w:sz w:val="24"/>
          <w:szCs w:val="24"/>
        </w:rPr>
        <w:t xml:space="preserve"> </w:t>
      </w:r>
      <w:r w:rsidR="00756A28">
        <w:rPr>
          <w:sz w:val="24"/>
          <w:szCs w:val="24"/>
        </w:rPr>
        <w:t xml:space="preserve">       </w:t>
      </w:r>
    </w:p>
    <w:p w:rsidR="00110148" w:rsidRDefault="00110148" w:rsidP="00110148">
      <w:pPr>
        <w:rPr>
          <w:sz w:val="28"/>
          <w:szCs w:val="28"/>
        </w:rPr>
      </w:pPr>
      <w:r>
        <w:rPr>
          <w:sz w:val="24"/>
          <w:szCs w:val="24"/>
        </w:rPr>
        <w:tab/>
      </w:r>
      <w:r w:rsidR="00756A28">
        <w:rPr>
          <w:sz w:val="24"/>
          <w:szCs w:val="24"/>
        </w:rPr>
        <w:t xml:space="preserve"> </w:t>
      </w:r>
    </w:p>
    <w:p w:rsidR="00110148" w:rsidRDefault="00110148" w:rsidP="00110148">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t> </w:t>
      </w:r>
      <w:r w:rsidR="005F65AF">
        <w:rPr>
          <w:rFonts w:asciiTheme="minorHAnsi" w:hAnsiTheme="minorHAnsi" w:cstheme="minorHAnsi"/>
        </w:rPr>
        <w:br/>
      </w:r>
      <w:r w:rsidR="005A2515">
        <w:rPr>
          <w:rFonts w:asciiTheme="minorHAnsi" w:hAnsiTheme="minorHAnsi" w:cstheme="minorHAnsi"/>
          <w:sz w:val="22"/>
          <w:szCs w:val="22"/>
        </w:rPr>
        <w:t>Please consider responding to the following inquiry from our Organizational Development Department:</w:t>
      </w:r>
    </w:p>
    <w:p w:rsidR="005A2515" w:rsidRDefault="005A2515" w:rsidP="005A2515">
      <w:pPr>
        <w:pStyle w:val="ListParagraph"/>
        <w:framePr w:w="10008" w:h="1440" w:hRule="exact" w:hSpace="187" w:vSpace="43" w:wrap="around" w:vAnchor="text" w:hAnchor="page" w:x="3716" w:y="1"/>
        <w:numPr>
          <w:ilvl w:val="0"/>
          <w:numId w:val="1"/>
        </w:numPr>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Pr>
          <w:rFonts w:asciiTheme="minorHAnsi" w:hAnsiTheme="minorHAnsi" w:cstheme="minorHAnsi"/>
          <w:sz w:val="22"/>
          <w:szCs w:val="22"/>
        </w:rPr>
        <w:t>Is your organization taking high school, nursing or allied students back?</w:t>
      </w:r>
    </w:p>
    <w:p w:rsidR="005A2515" w:rsidRPr="005A2515" w:rsidRDefault="005A2515" w:rsidP="005A2515">
      <w:pPr>
        <w:pStyle w:val="ListParagraph"/>
        <w:framePr w:w="10008" w:h="1440" w:hRule="exact" w:hSpace="187" w:vSpace="43" w:wrap="around" w:vAnchor="text" w:hAnchor="page" w:x="3716" w:y="1"/>
        <w:numPr>
          <w:ilvl w:val="0"/>
          <w:numId w:val="1"/>
        </w:numPr>
        <w:pBdr>
          <w:top w:val="single" w:sz="6" w:space="1" w:color="auto"/>
          <w:left w:val="single" w:sz="6" w:space="1" w:color="auto"/>
          <w:bottom w:val="single" w:sz="6" w:space="1" w:color="auto"/>
          <w:right w:val="single" w:sz="6" w:space="1" w:color="auto"/>
        </w:pBdr>
        <w:rPr>
          <w:rFonts w:asciiTheme="minorHAnsi" w:hAnsiTheme="minorHAnsi" w:cstheme="minorHAnsi"/>
          <w:sz w:val="22"/>
          <w:szCs w:val="22"/>
        </w:rPr>
      </w:pPr>
      <w:r>
        <w:rPr>
          <w:rFonts w:asciiTheme="minorHAnsi" w:hAnsiTheme="minorHAnsi" w:cstheme="minorHAnsi"/>
          <w:sz w:val="22"/>
          <w:szCs w:val="22"/>
        </w:rPr>
        <w:t>If so, what processes or guidelines are they following to ensure safety of students, staff and patients?</w:t>
      </w:r>
    </w:p>
    <w:p w:rsidR="00110148" w:rsidRPr="008A4E86" w:rsidRDefault="00110148" w:rsidP="00110148">
      <w:pPr>
        <w:rPr>
          <w:sz w:val="24"/>
          <w:szCs w:val="24"/>
        </w:rPr>
      </w:pPr>
      <w:r>
        <w:rPr>
          <w:sz w:val="24"/>
          <w:szCs w:val="24"/>
        </w:rPr>
        <w:t>Abbreviated Question (as it will appear on search results page)</w:t>
      </w:r>
      <w:r w:rsidRPr="008A4E86">
        <w:rPr>
          <w:sz w:val="24"/>
          <w:szCs w:val="24"/>
        </w:rPr>
        <w:tab/>
      </w:r>
    </w:p>
    <w:p w:rsidR="00110148" w:rsidRDefault="00110148" w:rsidP="00110148">
      <w:pPr>
        <w:rPr>
          <w:sz w:val="28"/>
          <w:szCs w:val="28"/>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
            <w:enabled/>
            <w:calcOnExit w:val="0"/>
            <w:checkBox>
              <w:sizeAuto/>
              <w:default w:val="0"/>
            </w:checkBox>
          </w:ffData>
        </w:fldChar>
      </w:r>
      <w:bookmarkStart w:id="0" w:name="Check1"/>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bookmarkEnd w:id="0"/>
      <w:r w:rsidRPr="007A4674">
        <w:rPr>
          <w:sz w:val="22"/>
          <w:szCs w:val="22"/>
        </w:rPr>
        <w:t xml:space="preserve"> </w:t>
      </w:r>
      <w:r w:rsidRPr="009739BC">
        <w:rPr>
          <w:b/>
          <w:sz w:val="22"/>
          <w:szCs w:val="22"/>
        </w:rPr>
        <w:t>Policy/Procedure</w:t>
      </w:r>
      <w:r w:rsidRPr="007A4674">
        <w:rPr>
          <w:sz w:val="22"/>
          <w:szCs w:val="22"/>
        </w:rPr>
        <w:t xml:space="preserve">  </w:t>
      </w:r>
      <w:r w:rsidRPr="007A4674">
        <w:rPr>
          <w:sz w:val="22"/>
          <w:szCs w:val="22"/>
        </w:rPr>
        <w:fldChar w:fldCharType="begin">
          <w:ffData>
            <w:name w:val="Check3"/>
            <w:enabled/>
            <w:calcOnExit w:val="0"/>
            <w:checkBox>
              <w:sizeAuto/>
              <w:default w:val="0"/>
            </w:checkBox>
          </w:ffData>
        </w:fldChar>
      </w:r>
      <w:bookmarkStart w:id="1" w:name="Check3"/>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bookmarkEnd w:id="1"/>
      <w:r w:rsidRPr="007A4674">
        <w:rPr>
          <w:sz w:val="22"/>
          <w:szCs w:val="22"/>
        </w:rPr>
        <w:t xml:space="preserve"> </w:t>
      </w:r>
      <w:r w:rsidRPr="00FB3A0F">
        <w:rPr>
          <w:b/>
          <w:sz w:val="22"/>
          <w:szCs w:val="22"/>
        </w:rPr>
        <w:t xml:space="preserve">Practice </w:t>
      </w:r>
      <w:r w:rsidRPr="007A4674">
        <w:rPr>
          <w:sz w:val="22"/>
          <w:szCs w:val="22"/>
        </w:rPr>
        <w:t xml:space="preserve">  </w:t>
      </w:r>
      <w:r w:rsidRPr="007A4674">
        <w:rPr>
          <w:sz w:val="22"/>
          <w:szCs w:val="22"/>
        </w:rPr>
        <w:fldChar w:fldCharType="begin">
          <w:ffData>
            <w:name w:val="Check4"/>
            <w:enabled/>
            <w:calcOnExit w:val="0"/>
            <w:checkBox>
              <w:sizeAuto/>
              <w:default w:val="0"/>
            </w:checkBox>
          </w:ffData>
        </w:fldChar>
      </w:r>
      <w:bookmarkStart w:id="2" w:name="Check4"/>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bookmarkEnd w:id="2"/>
      <w:r w:rsidRPr="007A4674">
        <w:rPr>
          <w:sz w:val="22"/>
          <w:szCs w:val="22"/>
        </w:rPr>
        <w:t xml:space="preserve"> Program Info  </w:t>
      </w:r>
      <w:r w:rsidRPr="007A4674">
        <w:rPr>
          <w:sz w:val="22"/>
          <w:szCs w:val="22"/>
        </w:rPr>
        <w:fldChar w:fldCharType="begin">
          <w:ffData>
            <w:name w:val="Check5"/>
            <w:enabled/>
            <w:calcOnExit w:val="0"/>
            <w:checkBox>
              <w:sizeAuto/>
              <w:default w:val="0"/>
            </w:checkBox>
          </w:ffData>
        </w:fldChar>
      </w:r>
      <w:bookmarkStart w:id="3" w:name="Check5"/>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bookmarkEnd w:id="3"/>
      <w:r w:rsidRPr="007A4674">
        <w:rPr>
          <w:sz w:val="22"/>
          <w:szCs w:val="22"/>
        </w:rPr>
        <w:t xml:space="preserve"> Committee Structure info </w:t>
      </w:r>
      <w:r>
        <w:rPr>
          <w:sz w:val="22"/>
          <w:szCs w:val="22"/>
        </w:rPr>
        <w:t xml:space="preserve"> </w:t>
      </w:r>
      <w:r w:rsidRPr="007A4674">
        <w:rPr>
          <w:sz w:val="22"/>
          <w:szCs w:val="22"/>
        </w:rPr>
        <w:fldChar w:fldCharType="begin">
          <w:ffData>
            <w:name w:val="Check6"/>
            <w:enabled/>
            <w:calcOnExit w:val="0"/>
            <w:checkBox>
              <w:sizeAuto/>
              <w:default w:val="0"/>
            </w:checkBox>
          </w:ffData>
        </w:fldChar>
      </w:r>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r w:rsidRPr="007A4674">
        <w:rPr>
          <w:sz w:val="22"/>
          <w:szCs w:val="22"/>
        </w:rPr>
        <w:t xml:space="preserve"> Role</w:t>
      </w:r>
      <w:r>
        <w:rPr>
          <w:sz w:val="22"/>
          <w:szCs w:val="22"/>
        </w:rPr>
        <w:t xml:space="preserve">  </w:t>
      </w:r>
      <w:r>
        <w:rPr>
          <w:sz w:val="22"/>
          <w:szCs w:val="22"/>
        </w:rPr>
        <w:fldChar w:fldCharType="begin">
          <w:ffData>
            <w:name w:val="Check15"/>
            <w:enabled/>
            <w:calcOnExit w:val="0"/>
            <w:checkBox>
              <w:sizeAuto/>
              <w:default w:val="0"/>
            </w:checkBox>
          </w:ffData>
        </w:fldChar>
      </w:r>
      <w:bookmarkStart w:id="4" w:name="Check15"/>
      <w:r>
        <w:rPr>
          <w:sz w:val="22"/>
          <w:szCs w:val="22"/>
        </w:rPr>
        <w:instrText xml:space="preserve"> FORMCHECKBOX </w:instrText>
      </w:r>
      <w:r w:rsidR="009A2DFA">
        <w:rPr>
          <w:sz w:val="22"/>
          <w:szCs w:val="22"/>
        </w:rPr>
      </w:r>
      <w:r w:rsidR="009A2DFA">
        <w:rPr>
          <w:sz w:val="22"/>
          <w:szCs w:val="22"/>
        </w:rPr>
        <w:fldChar w:fldCharType="separate"/>
      </w:r>
      <w:r>
        <w:rPr>
          <w:sz w:val="22"/>
          <w:szCs w:val="22"/>
        </w:rPr>
        <w:fldChar w:fldCharType="end"/>
      </w:r>
      <w:bookmarkEnd w:id="4"/>
      <w:r>
        <w:rPr>
          <w:sz w:val="22"/>
          <w:szCs w:val="22"/>
        </w:rPr>
        <w:t xml:space="preserve"> Students</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7"/>
            <w:enabled/>
            <w:calcOnExit w:val="0"/>
            <w:checkBox>
              <w:sizeAuto/>
              <w:default w:val="0"/>
            </w:checkBox>
          </w:ffData>
        </w:fldChar>
      </w:r>
      <w:bookmarkStart w:id="5" w:name="Check7"/>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bookmarkEnd w:id="5"/>
      <w:r w:rsidRPr="007A4674">
        <w:rPr>
          <w:sz w:val="22"/>
          <w:szCs w:val="22"/>
        </w:rPr>
        <w:t xml:space="preserve"> Model/Structure   </w:t>
      </w:r>
      <w:r w:rsidR="00915AD1">
        <w:rPr>
          <w:sz w:val="22"/>
          <w:szCs w:val="22"/>
        </w:rPr>
        <w:t>x</w:t>
      </w:r>
      <w:r w:rsidRPr="007A4674">
        <w:rPr>
          <w:sz w:val="22"/>
          <w:szCs w:val="22"/>
        </w:rPr>
        <w:fldChar w:fldCharType="begin">
          <w:ffData>
            <w:name w:val="Check8"/>
            <w:enabled/>
            <w:calcOnExit w:val="0"/>
            <w:checkBox>
              <w:sizeAuto/>
              <w:default w:val="0"/>
            </w:checkBox>
          </w:ffData>
        </w:fldChar>
      </w:r>
      <w:bookmarkStart w:id="6" w:name="Check8"/>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bookmarkEnd w:id="6"/>
      <w:r w:rsidRPr="007A4674">
        <w:rPr>
          <w:sz w:val="22"/>
          <w:szCs w:val="22"/>
        </w:rPr>
        <w:t xml:space="preserve"> Care Delivery  </w:t>
      </w:r>
      <w:r w:rsidRPr="007A4674">
        <w:rPr>
          <w:sz w:val="22"/>
          <w:szCs w:val="22"/>
        </w:rPr>
        <w:fldChar w:fldCharType="begin">
          <w:ffData>
            <w:name w:val="Check9"/>
            <w:enabled/>
            <w:calcOnExit w:val="0"/>
            <w:checkBox>
              <w:sizeAuto/>
              <w:default w:val="0"/>
            </w:checkBox>
          </w:ffData>
        </w:fldChar>
      </w:r>
      <w:bookmarkStart w:id="7" w:name="Check9"/>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bookmarkEnd w:id="7"/>
      <w:r w:rsidRPr="007A4674">
        <w:rPr>
          <w:sz w:val="22"/>
          <w:szCs w:val="22"/>
        </w:rPr>
        <w:t xml:space="preserve"> Collaboration  </w:t>
      </w:r>
      <w:r w:rsidRPr="007A4674">
        <w:rPr>
          <w:sz w:val="22"/>
          <w:szCs w:val="22"/>
        </w:rPr>
        <w:fldChar w:fldCharType="begin">
          <w:ffData>
            <w:name w:val="Check10"/>
            <w:enabled/>
            <w:calcOnExit w:val="0"/>
            <w:checkBox>
              <w:sizeAuto/>
              <w:default w:val="0"/>
            </w:checkBox>
          </w:ffData>
        </w:fldChar>
      </w:r>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r w:rsidRPr="007A4674">
        <w:rPr>
          <w:sz w:val="22"/>
          <w:szCs w:val="22"/>
        </w:rPr>
        <w:t xml:space="preserve"> Regulation/Legislation</w:t>
      </w:r>
      <w:r>
        <w:rPr>
          <w:sz w:val="22"/>
          <w:szCs w:val="22"/>
        </w:rPr>
        <w:t xml:space="preserve">  </w:t>
      </w:r>
      <w:r w:rsidRPr="007A4674">
        <w:rPr>
          <w:sz w:val="22"/>
          <w:szCs w:val="22"/>
        </w:rPr>
        <w:fldChar w:fldCharType="begin">
          <w:ffData>
            <w:name w:val="Check11"/>
            <w:enabled/>
            <w:calcOnExit w:val="0"/>
            <w:checkBox>
              <w:sizeAuto/>
              <w:default w:val="0"/>
            </w:checkBox>
          </w:ffData>
        </w:fldChar>
      </w:r>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r w:rsidRPr="007A4674">
        <w:rPr>
          <w:sz w:val="22"/>
          <w:szCs w:val="22"/>
        </w:rPr>
        <w:t xml:space="preserve"> Pt. Safety</w:t>
      </w:r>
    </w:p>
    <w:p w:rsidR="00110148"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110148" w:rsidRPr="00BB6092" w:rsidRDefault="00110148" w:rsidP="00110148">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12"/>
            <w:enabled/>
            <w:calcOnExit w:val="0"/>
            <w:checkBox>
              <w:sizeAuto/>
              <w:default w:val="0"/>
            </w:checkBox>
          </w:ffData>
        </w:fldChar>
      </w:r>
      <w:bookmarkStart w:id="8" w:name="Check12"/>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bookmarkEnd w:id="8"/>
      <w:r w:rsidRPr="007A4674">
        <w:rPr>
          <w:sz w:val="22"/>
          <w:szCs w:val="22"/>
        </w:rPr>
        <w:t xml:space="preserve"> Quality/Outcome/Indicator  </w:t>
      </w:r>
      <w:r w:rsidRPr="007A4674">
        <w:rPr>
          <w:sz w:val="22"/>
          <w:szCs w:val="22"/>
        </w:rPr>
        <w:fldChar w:fldCharType="begin">
          <w:ffData>
            <w:name w:val="Check13"/>
            <w:enabled/>
            <w:calcOnExit w:val="0"/>
            <w:checkBox>
              <w:sizeAuto/>
              <w:default w:val="0"/>
            </w:checkBox>
          </w:ffData>
        </w:fldChar>
      </w:r>
      <w:bookmarkStart w:id="9" w:name="Check13"/>
      <w:r w:rsidRPr="007A4674">
        <w:rPr>
          <w:sz w:val="22"/>
          <w:szCs w:val="22"/>
        </w:rPr>
        <w:instrText xml:space="preserve"> FORMCHECKBOX </w:instrText>
      </w:r>
      <w:r w:rsidR="009A2DFA">
        <w:rPr>
          <w:sz w:val="22"/>
          <w:szCs w:val="22"/>
        </w:rPr>
      </w:r>
      <w:r w:rsidR="009A2DFA">
        <w:rPr>
          <w:sz w:val="22"/>
          <w:szCs w:val="22"/>
        </w:rPr>
        <w:fldChar w:fldCharType="separate"/>
      </w:r>
      <w:r w:rsidRPr="007A4674">
        <w:rPr>
          <w:sz w:val="22"/>
          <w:szCs w:val="22"/>
        </w:rPr>
        <w:fldChar w:fldCharType="end"/>
      </w:r>
      <w:bookmarkEnd w:id="9"/>
      <w:r w:rsidRPr="007A4674">
        <w:rPr>
          <w:sz w:val="22"/>
          <w:szCs w:val="22"/>
        </w:rPr>
        <w:t xml:space="preserve"> PP Culture/Leadership </w:t>
      </w:r>
      <w:r>
        <w:rPr>
          <w:sz w:val="22"/>
          <w:szCs w:val="22"/>
        </w:rPr>
        <w:t xml:space="preserve"> </w:t>
      </w:r>
      <w:r>
        <w:rPr>
          <w:sz w:val="22"/>
          <w:szCs w:val="22"/>
        </w:rPr>
        <w:fldChar w:fldCharType="begin">
          <w:ffData>
            <w:name w:val="Check14"/>
            <w:enabled/>
            <w:calcOnExit w:val="0"/>
            <w:checkBox>
              <w:sizeAuto/>
              <w:default w:val="0"/>
            </w:checkBox>
          </w:ffData>
        </w:fldChar>
      </w:r>
      <w:bookmarkStart w:id="10" w:name="Check14"/>
      <w:r>
        <w:rPr>
          <w:sz w:val="22"/>
          <w:szCs w:val="22"/>
        </w:rPr>
        <w:instrText xml:space="preserve"> FORMCHECKBOX </w:instrText>
      </w:r>
      <w:r w:rsidR="009A2DFA">
        <w:rPr>
          <w:sz w:val="22"/>
          <w:szCs w:val="22"/>
        </w:rPr>
      </w:r>
      <w:r w:rsidR="009A2DFA">
        <w:rPr>
          <w:sz w:val="22"/>
          <w:szCs w:val="22"/>
        </w:rPr>
        <w:fldChar w:fldCharType="separate"/>
      </w:r>
      <w:r>
        <w:rPr>
          <w:sz w:val="22"/>
          <w:szCs w:val="22"/>
        </w:rPr>
        <w:fldChar w:fldCharType="end"/>
      </w:r>
      <w:bookmarkEnd w:id="10"/>
      <w:r>
        <w:rPr>
          <w:sz w:val="22"/>
          <w:szCs w:val="22"/>
        </w:rPr>
        <w:t xml:space="preserve"> Other: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110148" w:rsidRPr="008A4E86" w:rsidRDefault="00110148" w:rsidP="00110148">
      <w:pPr>
        <w:ind w:left="-990" w:firstLine="990"/>
        <w:rPr>
          <w:sz w:val="24"/>
          <w:szCs w:val="24"/>
        </w:rPr>
      </w:pPr>
      <w:r w:rsidRPr="008A4E86">
        <w:rPr>
          <w:sz w:val="24"/>
          <w:szCs w:val="24"/>
        </w:rPr>
        <w:t>Keyword(s)</w:t>
      </w:r>
    </w:p>
    <w:p w:rsidR="00110148" w:rsidRPr="008A4E86" w:rsidRDefault="00110148" w:rsidP="00110148">
      <w:pPr>
        <w:ind w:left="-990" w:firstLine="990"/>
        <w:rPr>
          <w:sz w:val="24"/>
          <w:szCs w:val="24"/>
        </w:rPr>
      </w:pPr>
      <w:r w:rsidRPr="008A4E86">
        <w:rPr>
          <w:sz w:val="24"/>
          <w:szCs w:val="24"/>
        </w:rPr>
        <w:t>Check 1</w:t>
      </w:r>
      <w:r>
        <w:rPr>
          <w:sz w:val="24"/>
          <w:szCs w:val="24"/>
        </w:rPr>
        <w:t xml:space="preserve"> or</w:t>
      </w:r>
      <w:r w:rsidRPr="008A4E86">
        <w:rPr>
          <w:sz w:val="24"/>
          <w:szCs w:val="24"/>
        </w:rPr>
        <w:t xml:space="preserve"> 2 </w:t>
      </w:r>
    </w:p>
    <w:p w:rsidR="00110148" w:rsidRDefault="00110148" w:rsidP="00110148">
      <w:pPr>
        <w:ind w:left="-990" w:firstLine="990"/>
        <w:rPr>
          <w:sz w:val="24"/>
          <w:szCs w:val="24"/>
        </w:rPr>
      </w:pPr>
      <w:r>
        <w:rPr>
          <w:sz w:val="24"/>
          <w:szCs w:val="24"/>
        </w:rPr>
        <w:t xml:space="preserve">Required </w:t>
      </w:r>
    </w:p>
    <w:p w:rsidR="00110148" w:rsidRDefault="00110148" w:rsidP="00110148">
      <w:pPr>
        <w:ind w:left="-990" w:firstLine="990"/>
        <w:rPr>
          <w:sz w:val="24"/>
          <w:szCs w:val="24"/>
        </w:rPr>
      </w:pPr>
      <w:proofErr w:type="gramStart"/>
      <w:r>
        <w:rPr>
          <w:sz w:val="24"/>
          <w:szCs w:val="24"/>
        </w:rPr>
        <w:t>for</w:t>
      </w:r>
      <w:proofErr w:type="gramEnd"/>
      <w:r>
        <w:rPr>
          <w:sz w:val="24"/>
          <w:szCs w:val="24"/>
        </w:rPr>
        <w:t xml:space="preserve"> website</w:t>
      </w:r>
    </w:p>
    <w:p w:rsidR="00110148" w:rsidRPr="008A4E86" w:rsidRDefault="00110148" w:rsidP="00110148">
      <w:pPr>
        <w:ind w:left="-990" w:firstLine="990"/>
        <w:rPr>
          <w:sz w:val="24"/>
          <w:szCs w:val="24"/>
        </w:rPr>
      </w:pPr>
      <w:proofErr w:type="gramStart"/>
      <w:r>
        <w:rPr>
          <w:sz w:val="24"/>
          <w:szCs w:val="24"/>
        </w:rPr>
        <w:t>archiving</w:t>
      </w:r>
      <w:proofErr w:type="gramEnd"/>
    </w:p>
    <w:p w:rsidR="00110148" w:rsidRPr="008A4E86" w:rsidRDefault="00110148" w:rsidP="00110148">
      <w:pPr>
        <w:ind w:left="-990" w:firstLine="990"/>
        <w:rPr>
          <w:sz w:val="24"/>
          <w:szCs w:val="24"/>
        </w:rPr>
      </w:pPr>
    </w:p>
    <w:p w:rsidR="00110148" w:rsidRDefault="00110148" w:rsidP="00110148">
      <w:pPr>
        <w:ind w:left="1260" w:hanging="1260"/>
        <w:rPr>
          <w:sz w:val="24"/>
          <w:szCs w:val="24"/>
        </w:rPr>
      </w:pPr>
      <w:r w:rsidRPr="008A4E86">
        <w:rPr>
          <w:sz w:val="24"/>
          <w:szCs w:val="24"/>
        </w:rPr>
        <w:t>Responses:</w:t>
      </w:r>
      <w:r>
        <w:rPr>
          <w:sz w:val="24"/>
          <w:szCs w:val="24"/>
        </w:rPr>
        <w:t xml:space="preserve"> Please cut and paste responses from emails into the table, save and send summary table to PPNO List Serv.  Allow 3   weeks for responses to filter in before sending final version.</w:t>
      </w:r>
    </w:p>
    <w:p w:rsidR="00110148" w:rsidRPr="008A4E86" w:rsidRDefault="00110148" w:rsidP="00110148">
      <w:pPr>
        <w:ind w:left="1260" w:hanging="1260"/>
        <w:rPr>
          <w:sz w:val="24"/>
          <w:szCs w:val="24"/>
        </w:rPr>
      </w:pP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8531"/>
        <w:gridCol w:w="2192"/>
      </w:tblGrid>
      <w:tr w:rsidR="00110148" w:rsidRPr="009C78AE" w:rsidTr="002C4D62">
        <w:trPr>
          <w:trHeight w:val="904"/>
          <w:tblHeader/>
        </w:trPr>
        <w:tc>
          <w:tcPr>
            <w:tcW w:w="3137"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Responder Info</w:t>
            </w:r>
          </w:p>
        </w:tc>
        <w:tc>
          <w:tcPr>
            <w:tcW w:w="8531" w:type="dxa"/>
            <w:tcBorders>
              <w:bottom w:val="single" w:sz="4" w:space="0" w:color="auto"/>
            </w:tcBorders>
            <w:shd w:val="clear" w:color="auto" w:fill="auto"/>
            <w:vAlign w:val="center"/>
          </w:tcPr>
          <w:p w:rsidR="00110148" w:rsidRPr="00B2513E" w:rsidRDefault="00110148" w:rsidP="002C4D62">
            <w:pPr>
              <w:rPr>
                <w:color w:val="000000"/>
              </w:rPr>
            </w:pPr>
          </w:p>
        </w:tc>
        <w:tc>
          <w:tcPr>
            <w:tcW w:w="2192" w:type="dxa"/>
            <w:tcBorders>
              <w:bottom w:val="single" w:sz="4" w:space="0" w:color="auto"/>
            </w:tcBorders>
            <w:shd w:val="clear" w:color="auto" w:fill="auto"/>
            <w:vAlign w:val="center"/>
          </w:tcPr>
          <w:p w:rsidR="00110148" w:rsidRPr="009C78AE" w:rsidRDefault="00110148" w:rsidP="002C4D62">
            <w:pPr>
              <w:jc w:val="center"/>
              <w:rPr>
                <w:b/>
                <w:sz w:val="24"/>
                <w:szCs w:val="24"/>
              </w:rPr>
            </w:pPr>
            <w:r w:rsidRPr="009C78AE">
              <w:rPr>
                <w:b/>
                <w:sz w:val="24"/>
                <w:szCs w:val="24"/>
              </w:rPr>
              <w:t>Attachment(s)*</w:t>
            </w:r>
          </w:p>
          <w:p w:rsidR="00110148" w:rsidRPr="009C78AE" w:rsidRDefault="00110148" w:rsidP="002C4D62">
            <w:pPr>
              <w:jc w:val="both"/>
              <w:rPr>
                <w:b/>
                <w:sz w:val="24"/>
                <w:szCs w:val="24"/>
              </w:rPr>
            </w:pPr>
            <w:r w:rsidRPr="009C78AE">
              <w:rPr>
                <w:b/>
                <w:sz w:val="24"/>
                <w:szCs w:val="24"/>
              </w:rPr>
              <w:t xml:space="preserve"> </w:t>
            </w:r>
          </w:p>
        </w:tc>
      </w:tr>
      <w:tr w:rsidR="00110148" w:rsidRPr="00E9258B" w:rsidTr="002C4D62">
        <w:trPr>
          <w:trHeight w:val="302"/>
        </w:trPr>
        <w:tc>
          <w:tcPr>
            <w:tcW w:w="13860" w:type="dxa"/>
            <w:gridSpan w:val="3"/>
            <w:shd w:val="clear" w:color="auto" w:fill="E0E0E0"/>
          </w:tcPr>
          <w:p w:rsidR="00110148" w:rsidRPr="00E9258B" w:rsidRDefault="00110148" w:rsidP="002C4D62">
            <w:pPr>
              <w:jc w:val="both"/>
              <w:rPr>
                <w:sz w:val="24"/>
                <w:szCs w:val="24"/>
              </w:rPr>
            </w:pPr>
          </w:p>
        </w:tc>
      </w:tr>
      <w:tr w:rsidR="00110148" w:rsidRPr="00E9258B" w:rsidTr="002C4D62">
        <w:trPr>
          <w:trHeight w:val="516"/>
        </w:trPr>
        <w:tc>
          <w:tcPr>
            <w:tcW w:w="3137" w:type="dxa"/>
            <w:shd w:val="clear" w:color="auto" w:fill="auto"/>
          </w:tcPr>
          <w:p w:rsidR="005A2515" w:rsidRPr="005A2515" w:rsidRDefault="005A2515" w:rsidP="00442F2F">
            <w:pPr>
              <w:rPr>
                <w:rFonts w:asciiTheme="minorHAnsi" w:hAnsiTheme="minorHAnsi" w:cstheme="minorHAnsi"/>
                <w:color w:val="002060"/>
              </w:rPr>
            </w:pPr>
            <w:r w:rsidRPr="005A2515">
              <w:rPr>
                <w:rFonts w:asciiTheme="minorHAnsi" w:hAnsiTheme="minorHAnsi" w:cstheme="minorHAnsi"/>
                <w:color w:val="002060"/>
              </w:rPr>
              <w:t>Beth Davis RN, BSN, MSN</w:t>
            </w:r>
          </w:p>
          <w:p w:rsidR="005A2515" w:rsidRPr="005A2515" w:rsidRDefault="005A2515" w:rsidP="005A2515">
            <w:pPr>
              <w:rPr>
                <w:rFonts w:asciiTheme="minorHAnsi" w:hAnsiTheme="minorHAnsi" w:cstheme="minorHAnsi"/>
              </w:rPr>
            </w:pPr>
            <w:r w:rsidRPr="005A2515">
              <w:rPr>
                <w:rFonts w:asciiTheme="minorHAnsi" w:hAnsiTheme="minorHAnsi" w:cstheme="minorHAnsi"/>
              </w:rPr>
              <w:t>Northumberland Hills Hospital</w:t>
            </w:r>
          </w:p>
          <w:p w:rsidR="005A2515" w:rsidRPr="005A2515" w:rsidRDefault="005A2515" w:rsidP="005A2515">
            <w:pPr>
              <w:rPr>
                <w:rFonts w:asciiTheme="minorHAnsi" w:hAnsiTheme="minorHAnsi" w:cstheme="minorHAnsi"/>
              </w:rPr>
            </w:pPr>
            <w:r w:rsidRPr="005A2515">
              <w:rPr>
                <w:rFonts w:asciiTheme="minorHAnsi" w:hAnsiTheme="minorHAnsi" w:cstheme="minorHAnsi"/>
              </w:rPr>
              <w:t>Office: 905-372-6811 Ext. 3030</w:t>
            </w:r>
          </w:p>
          <w:p w:rsidR="005A2515" w:rsidRPr="005A2515" w:rsidRDefault="005A2515" w:rsidP="005A2515">
            <w:pPr>
              <w:rPr>
                <w:rFonts w:asciiTheme="minorHAnsi" w:hAnsiTheme="minorHAnsi" w:cstheme="minorHAnsi"/>
              </w:rPr>
            </w:pPr>
            <w:r w:rsidRPr="005A2515">
              <w:rPr>
                <w:rFonts w:asciiTheme="minorHAnsi" w:hAnsiTheme="minorHAnsi" w:cstheme="minorHAnsi"/>
              </w:rPr>
              <w:t>Cell: 905-373-2898</w:t>
            </w:r>
          </w:p>
          <w:p w:rsidR="00110148" w:rsidRPr="005A2515" w:rsidRDefault="009A2DFA" w:rsidP="002C4D62">
            <w:hyperlink r:id="rId5" w:history="1">
              <w:r w:rsidR="005A2515" w:rsidRPr="005A2515">
                <w:rPr>
                  <w:rStyle w:val="Hyperlink"/>
                  <w:rFonts w:asciiTheme="minorHAnsi" w:hAnsiTheme="minorHAnsi" w:cstheme="minorHAnsi"/>
                </w:rPr>
                <w:t>bdavis@nhh.ca</w:t>
              </w:r>
            </w:hyperlink>
          </w:p>
        </w:tc>
        <w:tc>
          <w:tcPr>
            <w:tcW w:w="8531" w:type="dxa"/>
            <w:shd w:val="clear" w:color="auto" w:fill="auto"/>
          </w:tcPr>
          <w:p w:rsidR="00110148" w:rsidRDefault="005A2515" w:rsidP="002C4D62">
            <w:pPr>
              <w:rPr>
                <w:rFonts w:asciiTheme="minorHAnsi" w:hAnsiTheme="minorHAnsi" w:cstheme="minorHAnsi"/>
              </w:rPr>
            </w:pPr>
            <w:r w:rsidRPr="005A2515">
              <w:rPr>
                <w:rFonts w:asciiTheme="minorHAnsi" w:hAnsiTheme="minorHAnsi" w:cstheme="minorHAnsi"/>
              </w:rPr>
              <w:t>We recently asked our managers to identify their capacity to take students based on their ability to distance in the break room, care stations, offices, etc. We’re also considering our total PPE requirements. Based on manager feedback, we are accepting individual nursing and allied students in areas where they can be safely accommodated. We are not taking groups at this time. Students follow the same daily screening processes and PPE requirements as our own staff.</w:t>
            </w:r>
          </w:p>
          <w:p w:rsidR="009A2DFA" w:rsidRDefault="009A2DFA" w:rsidP="002C4D62">
            <w:pPr>
              <w:rPr>
                <w:rFonts w:asciiTheme="minorHAnsi" w:hAnsiTheme="minorHAnsi" w:cstheme="minorHAnsi"/>
              </w:rPr>
            </w:pPr>
          </w:p>
          <w:p w:rsidR="009A2DFA" w:rsidRPr="009A2DFA" w:rsidRDefault="009A2DFA" w:rsidP="002C4D62">
            <w:pPr>
              <w:rPr>
                <w:rFonts w:asciiTheme="minorHAnsi" w:hAnsiTheme="minorHAnsi" w:cstheme="minorHAnsi"/>
              </w:rPr>
            </w:pPr>
            <w:r w:rsidRPr="009A2DFA">
              <w:rPr>
                <w:rFonts w:asciiTheme="minorHAnsi" w:hAnsiTheme="minorHAnsi" w:cstheme="minorHAnsi"/>
              </w:rPr>
              <w:t>This was an informal process at our site, so unfortunately we don’t have a document to share. We have had requests from academic programs to accept clinical placement groups in the fall and have declined based on the inability to distance appropriately. We’re open to another placement model such as staggered clinical placement times with smaller numbers on multiple shifts, but haven’t received any feedback from the schools at this point. It might be difficult for them to hire enough clinical instructors to support such a model.</w:t>
            </w: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277"/>
        </w:trPr>
        <w:tc>
          <w:tcPr>
            <w:tcW w:w="3137" w:type="dxa"/>
            <w:shd w:val="clear" w:color="auto" w:fill="auto"/>
          </w:tcPr>
          <w:p w:rsidR="005A2515" w:rsidRDefault="005A2515" w:rsidP="005F65AF">
            <w:pPr>
              <w:rPr>
                <w:rFonts w:asciiTheme="minorHAnsi" w:hAnsiTheme="minorHAnsi" w:cstheme="minorHAnsi"/>
                <w:color w:val="000000" w:themeColor="text1"/>
              </w:rPr>
            </w:pPr>
            <w:r w:rsidRPr="005A2515">
              <w:rPr>
                <w:rFonts w:asciiTheme="minorHAnsi" w:hAnsiTheme="minorHAnsi" w:cstheme="minorHAnsi"/>
                <w:b/>
                <w:bCs/>
                <w:color w:val="000000" w:themeColor="text1"/>
              </w:rPr>
              <w:lastRenderedPageBreak/>
              <w:t>Sylvia Davidson</w:t>
            </w:r>
            <w:r w:rsidRPr="005A2515">
              <w:rPr>
                <w:rFonts w:asciiTheme="minorHAnsi" w:hAnsiTheme="minorHAnsi" w:cstheme="minorHAnsi"/>
                <w:color w:val="000000" w:themeColor="text1"/>
              </w:rPr>
              <w:br/>
            </w:r>
            <w:r>
              <w:rPr>
                <w:rFonts w:asciiTheme="minorHAnsi" w:hAnsiTheme="minorHAnsi" w:cstheme="minorHAnsi"/>
                <w:color w:val="000000" w:themeColor="text1"/>
              </w:rPr>
              <w:t>416-785-2500, ext. 5275</w:t>
            </w:r>
          </w:p>
          <w:p w:rsidR="00110148" w:rsidRPr="005A2515" w:rsidRDefault="005A2515" w:rsidP="005F65AF">
            <w:pPr>
              <w:rPr>
                <w:rFonts w:asciiTheme="minorHAnsi" w:hAnsiTheme="minorHAnsi" w:cstheme="minorHAnsi"/>
                <w:color w:val="000000" w:themeColor="text1"/>
              </w:rPr>
            </w:pPr>
            <w:r w:rsidRPr="005A2515">
              <w:rPr>
                <w:rFonts w:asciiTheme="minorHAnsi" w:hAnsiTheme="minorHAnsi" w:cstheme="minorHAnsi"/>
                <w:color w:val="000000" w:themeColor="text1"/>
              </w:rPr>
              <w:t>416-873-8356</w:t>
            </w:r>
          </w:p>
        </w:tc>
        <w:tc>
          <w:tcPr>
            <w:tcW w:w="8531" w:type="dxa"/>
            <w:shd w:val="clear" w:color="auto" w:fill="auto"/>
          </w:tcPr>
          <w:p w:rsidR="00110148" w:rsidRDefault="005A2515" w:rsidP="002C4D62">
            <w:pPr>
              <w:rPr>
                <w:rFonts w:asciiTheme="minorHAnsi" w:hAnsiTheme="minorHAnsi" w:cstheme="minorHAnsi"/>
                <w:color w:val="000000" w:themeColor="text1"/>
              </w:rPr>
            </w:pPr>
            <w:r w:rsidRPr="005A2515">
              <w:rPr>
                <w:rFonts w:asciiTheme="minorHAnsi" w:hAnsiTheme="minorHAnsi" w:cstheme="minorHAnsi"/>
                <w:color w:val="000000" w:themeColor="text1"/>
              </w:rPr>
              <w:t xml:space="preserve">At </w:t>
            </w:r>
            <w:proofErr w:type="spellStart"/>
            <w:r w:rsidRPr="005A2515">
              <w:rPr>
                <w:rFonts w:asciiTheme="minorHAnsi" w:hAnsiTheme="minorHAnsi" w:cstheme="minorHAnsi"/>
                <w:color w:val="000000" w:themeColor="text1"/>
              </w:rPr>
              <w:t>Baycrest</w:t>
            </w:r>
            <w:proofErr w:type="spellEnd"/>
            <w:r w:rsidRPr="005A2515">
              <w:rPr>
                <w:rFonts w:asciiTheme="minorHAnsi" w:hAnsiTheme="minorHAnsi" w:cstheme="minorHAnsi"/>
                <w:color w:val="000000" w:themeColor="text1"/>
              </w:rPr>
              <w:t xml:space="preserve">, we have </w:t>
            </w:r>
            <w:r w:rsidRPr="005A2515">
              <w:rPr>
                <w:rFonts w:asciiTheme="minorHAnsi" w:hAnsiTheme="minorHAnsi" w:cstheme="minorHAnsi"/>
                <w:b/>
                <w:bCs/>
                <w:color w:val="000000" w:themeColor="text1"/>
                <w:u w:val="single"/>
              </w:rPr>
              <w:t>no plans to consider taking any students in any disciplines before the fall</w:t>
            </w:r>
            <w:r w:rsidRPr="005A2515">
              <w:rPr>
                <w:rFonts w:asciiTheme="minorHAnsi" w:hAnsiTheme="minorHAnsi" w:cstheme="minorHAnsi"/>
                <w:color w:val="000000" w:themeColor="text1"/>
              </w:rPr>
              <w:t>. We are working with other hospitals as well as the various academic institutions affiliated with us to determine what might be possible as an alternative to direct client care (virtual placements, e-learning, etc.) and putting a lot of thought into what will be necessary to ensure everyone’s safety in those situations where direct client care is required for successful learning.</w:t>
            </w:r>
          </w:p>
          <w:p w:rsidR="009A2DFA" w:rsidRDefault="009A2DFA" w:rsidP="002C4D62">
            <w:pPr>
              <w:rPr>
                <w:rFonts w:asciiTheme="minorHAnsi" w:hAnsiTheme="minorHAnsi" w:cstheme="minorHAnsi"/>
                <w:color w:val="000000" w:themeColor="text1"/>
              </w:rPr>
            </w:pPr>
          </w:p>
          <w:p w:rsidR="009A2DFA" w:rsidRPr="009A2DFA" w:rsidRDefault="009A2DFA" w:rsidP="009A2DFA">
            <w:pPr>
              <w:rPr>
                <w:rFonts w:asciiTheme="minorHAnsi" w:hAnsiTheme="minorHAnsi" w:cstheme="minorHAnsi"/>
                <w:color w:val="000000" w:themeColor="text1"/>
              </w:rPr>
            </w:pPr>
            <w:r w:rsidRPr="009A2DFA">
              <w:rPr>
                <w:rFonts w:asciiTheme="minorHAnsi" w:hAnsiTheme="minorHAnsi" w:cstheme="minorHAnsi"/>
                <w:color w:val="000000" w:themeColor="text1"/>
              </w:rPr>
              <w:t xml:space="preserve">Unfortunately what we’ve been working on is not consistent/endorsed by our academic partners. The University of Toronto has been involved in some discussions, but we take students from a wide range of Universities and community colleges. The challenge is that they are all opening up differently, as I’m sure you are aware. I just received an email this week from one college sharing the great news that they were ready to go back to full placements and asking when </w:t>
            </w:r>
            <w:proofErr w:type="gramStart"/>
            <w:r w:rsidRPr="009A2DFA">
              <w:rPr>
                <w:rFonts w:asciiTheme="minorHAnsi" w:hAnsiTheme="minorHAnsi" w:cstheme="minorHAnsi"/>
                <w:color w:val="000000" w:themeColor="text1"/>
              </w:rPr>
              <w:t>could we</w:t>
            </w:r>
            <w:proofErr w:type="gramEnd"/>
            <w:r w:rsidRPr="009A2DFA">
              <w:rPr>
                <w:rFonts w:asciiTheme="minorHAnsi" w:hAnsiTheme="minorHAnsi" w:cstheme="minorHAnsi"/>
                <w:color w:val="000000" w:themeColor="text1"/>
              </w:rPr>
              <w:t xml:space="preserve"> start taking their students again!! </w:t>
            </w:r>
          </w:p>
          <w:p w:rsidR="009A2DFA" w:rsidRPr="009A2DFA" w:rsidRDefault="009A2DFA" w:rsidP="009A2DFA">
            <w:pPr>
              <w:rPr>
                <w:rFonts w:asciiTheme="minorHAnsi" w:hAnsiTheme="minorHAnsi" w:cstheme="minorHAnsi"/>
                <w:color w:val="000000" w:themeColor="text1"/>
              </w:rPr>
            </w:pPr>
            <w:r w:rsidRPr="009A2DFA">
              <w:rPr>
                <w:rFonts w:asciiTheme="minorHAnsi" w:hAnsiTheme="minorHAnsi" w:cstheme="minorHAnsi"/>
                <w:color w:val="000000" w:themeColor="text1"/>
              </w:rPr>
              <w:t>I told them, not now; not before the fall, we’ll be in touch! I’ve been saying that a lot lately.</w:t>
            </w:r>
          </w:p>
          <w:p w:rsidR="009A2DFA" w:rsidRPr="009A2DFA" w:rsidRDefault="009A2DFA" w:rsidP="009A2DFA">
            <w:pPr>
              <w:rPr>
                <w:rFonts w:asciiTheme="minorHAnsi" w:hAnsiTheme="minorHAnsi" w:cstheme="minorHAnsi"/>
                <w:color w:val="000000" w:themeColor="text1"/>
              </w:rPr>
            </w:pPr>
            <w:r w:rsidRPr="009A2DFA">
              <w:rPr>
                <w:rFonts w:asciiTheme="minorHAnsi" w:hAnsiTheme="minorHAnsi" w:cstheme="minorHAnsi"/>
                <w:color w:val="000000" w:themeColor="text1"/>
              </w:rPr>
              <w:t>The Toronto Academic Health Sciences Network (TAHSN) has been working on something that is hopefully going to provide some consistency.</w:t>
            </w:r>
          </w:p>
          <w:p w:rsidR="009A2DFA" w:rsidRPr="009A2DFA" w:rsidRDefault="009A2DFA" w:rsidP="009A2DFA">
            <w:pPr>
              <w:rPr>
                <w:rFonts w:asciiTheme="minorHAnsi" w:hAnsiTheme="minorHAnsi" w:cstheme="minorHAnsi"/>
                <w:color w:val="000000" w:themeColor="text1"/>
              </w:rPr>
            </w:pPr>
            <w:r w:rsidRPr="009A2DFA">
              <w:rPr>
                <w:rFonts w:asciiTheme="minorHAnsi" w:hAnsiTheme="minorHAnsi" w:cstheme="minorHAnsi"/>
                <w:color w:val="000000" w:themeColor="text1"/>
              </w:rPr>
              <w:t xml:space="preserve">I wonder if someone from their group could connect you with anyone who is working specifically on </w:t>
            </w:r>
            <w:proofErr w:type="gramStart"/>
            <w:r w:rsidRPr="009A2DFA">
              <w:rPr>
                <w:rFonts w:asciiTheme="minorHAnsi" w:hAnsiTheme="minorHAnsi" w:cstheme="minorHAnsi"/>
                <w:color w:val="000000" w:themeColor="text1"/>
              </w:rPr>
              <w:t>this?</w:t>
            </w:r>
            <w:proofErr w:type="gramEnd"/>
            <w:r w:rsidRPr="009A2DFA">
              <w:rPr>
                <w:rFonts w:asciiTheme="minorHAnsi" w:hAnsiTheme="minorHAnsi" w:cstheme="minorHAnsi"/>
                <w:color w:val="000000" w:themeColor="text1"/>
              </w:rPr>
              <w:t xml:space="preserve"> </w:t>
            </w:r>
          </w:p>
          <w:p w:rsidR="009A2DFA" w:rsidRPr="009A2DFA" w:rsidRDefault="009A2DFA" w:rsidP="002C4D62">
            <w:pPr>
              <w:rPr>
                <w:color w:val="1F497D"/>
              </w:rPr>
            </w:pPr>
            <w:r w:rsidRPr="009A2DFA">
              <w:rPr>
                <w:rFonts w:asciiTheme="minorHAnsi" w:hAnsiTheme="minorHAnsi" w:cstheme="minorHAnsi"/>
                <w:color w:val="000000" w:themeColor="text1"/>
              </w:rPr>
              <w:t xml:space="preserve">Here are the contacts from their website: </w:t>
            </w:r>
            <w:proofErr w:type="gramStart"/>
            <w:r w:rsidRPr="009A2DFA">
              <w:rPr>
                <w:rFonts w:asciiTheme="minorHAnsi" w:hAnsiTheme="minorHAnsi" w:cstheme="minorHAnsi"/>
                <w:color w:val="000000" w:themeColor="text1"/>
              </w:rPr>
              <w:t>( I</w:t>
            </w:r>
            <w:proofErr w:type="gramEnd"/>
            <w:r w:rsidRPr="009A2DFA">
              <w:rPr>
                <w:rFonts w:asciiTheme="minorHAnsi" w:hAnsiTheme="minorHAnsi" w:cstheme="minorHAnsi"/>
                <w:color w:val="000000" w:themeColor="text1"/>
              </w:rPr>
              <w:t xml:space="preserve"> do not know Jason or Rebecca but I have worked with </w:t>
            </w:r>
            <w:proofErr w:type="spellStart"/>
            <w:r w:rsidRPr="009A2DFA">
              <w:rPr>
                <w:rFonts w:asciiTheme="minorHAnsi" w:hAnsiTheme="minorHAnsi" w:cstheme="minorHAnsi"/>
                <w:color w:val="000000" w:themeColor="text1"/>
              </w:rPr>
              <w:t>Surbhi</w:t>
            </w:r>
            <w:proofErr w:type="spellEnd"/>
            <w:r w:rsidRPr="009A2DFA">
              <w:rPr>
                <w:rFonts w:asciiTheme="minorHAnsi" w:hAnsiTheme="minorHAnsi" w:cstheme="minorHAnsi"/>
                <w:color w:val="000000" w:themeColor="text1"/>
              </w:rPr>
              <w:t xml:space="preserve"> in the past.)</w:t>
            </w: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5A2515" w:rsidRPr="005A2515" w:rsidRDefault="005A2515" w:rsidP="005A2515">
            <w:pPr>
              <w:rPr>
                <w:rFonts w:asciiTheme="minorHAnsi" w:hAnsiTheme="minorHAnsi" w:cstheme="minorHAnsi"/>
                <w:bCs/>
              </w:rPr>
            </w:pPr>
            <w:r w:rsidRPr="005A2515">
              <w:rPr>
                <w:rFonts w:asciiTheme="minorHAnsi" w:hAnsiTheme="minorHAnsi" w:cstheme="minorHAnsi"/>
                <w:bCs/>
              </w:rPr>
              <w:t>Mary-Lou Albers RN, BScN</w:t>
            </w:r>
          </w:p>
          <w:p w:rsidR="005A2515" w:rsidRPr="005A2515" w:rsidRDefault="005A2515" w:rsidP="005A2515">
            <w:pPr>
              <w:rPr>
                <w:rFonts w:asciiTheme="minorHAnsi" w:hAnsiTheme="minorHAnsi" w:cstheme="minorHAnsi"/>
              </w:rPr>
            </w:pPr>
            <w:proofErr w:type="spellStart"/>
            <w:r w:rsidRPr="005A2515">
              <w:rPr>
                <w:rFonts w:asciiTheme="minorHAnsi" w:hAnsiTheme="minorHAnsi" w:cstheme="minorHAnsi"/>
              </w:rPr>
              <w:t>Listowel</w:t>
            </w:r>
            <w:proofErr w:type="spellEnd"/>
            <w:r w:rsidR="00442F2F">
              <w:rPr>
                <w:rFonts w:asciiTheme="minorHAnsi" w:hAnsiTheme="minorHAnsi" w:cstheme="minorHAnsi"/>
              </w:rPr>
              <w:t xml:space="preserve"> and </w:t>
            </w:r>
            <w:proofErr w:type="spellStart"/>
            <w:r w:rsidR="00442F2F">
              <w:rPr>
                <w:rFonts w:asciiTheme="minorHAnsi" w:hAnsiTheme="minorHAnsi" w:cstheme="minorHAnsi"/>
              </w:rPr>
              <w:t>Wingham</w:t>
            </w:r>
            <w:proofErr w:type="spellEnd"/>
            <w:r w:rsidR="00442F2F">
              <w:rPr>
                <w:rFonts w:asciiTheme="minorHAnsi" w:hAnsiTheme="minorHAnsi" w:cstheme="minorHAnsi"/>
              </w:rPr>
              <w:t xml:space="preserve"> Hospitals</w:t>
            </w:r>
          </w:p>
          <w:p w:rsidR="005A2515" w:rsidRPr="005A2515" w:rsidRDefault="009A2DFA" w:rsidP="005A2515">
            <w:pPr>
              <w:rPr>
                <w:rFonts w:asciiTheme="minorHAnsi" w:hAnsiTheme="minorHAnsi" w:cstheme="minorHAnsi"/>
              </w:rPr>
            </w:pPr>
            <w:hyperlink r:id="rId6" w:history="1">
              <w:r w:rsidR="005A2515" w:rsidRPr="005A2515">
                <w:rPr>
                  <w:rStyle w:val="Hyperlink"/>
                  <w:rFonts w:asciiTheme="minorHAnsi" w:hAnsiTheme="minorHAnsi" w:cstheme="minorHAnsi"/>
                  <w:color w:val="auto"/>
                </w:rPr>
                <w:t>www.lwha.ca</w:t>
              </w:r>
            </w:hyperlink>
          </w:p>
          <w:p w:rsidR="00110148" w:rsidRPr="005A2515" w:rsidRDefault="005A2515" w:rsidP="00B31DE2">
            <w:pPr>
              <w:rPr>
                <w:rFonts w:ascii="Calibri" w:hAnsi="Calibri"/>
              </w:rPr>
            </w:pPr>
            <w:r w:rsidRPr="005A2515">
              <w:rPr>
                <w:rFonts w:asciiTheme="minorHAnsi" w:hAnsiTheme="minorHAnsi" w:cstheme="minorHAnsi"/>
              </w:rPr>
              <w:t xml:space="preserve">519-291-3125 </w:t>
            </w:r>
            <w:proofErr w:type="spellStart"/>
            <w:r w:rsidRPr="005A2515">
              <w:rPr>
                <w:rFonts w:asciiTheme="minorHAnsi" w:hAnsiTheme="minorHAnsi" w:cstheme="minorHAnsi"/>
              </w:rPr>
              <w:t>ext</w:t>
            </w:r>
            <w:proofErr w:type="spellEnd"/>
            <w:r w:rsidRPr="005A2515">
              <w:rPr>
                <w:rFonts w:asciiTheme="minorHAnsi" w:hAnsiTheme="minorHAnsi" w:cstheme="minorHAnsi"/>
              </w:rPr>
              <w:t xml:space="preserve"> 5374</w:t>
            </w:r>
          </w:p>
        </w:tc>
        <w:tc>
          <w:tcPr>
            <w:tcW w:w="8531" w:type="dxa"/>
            <w:shd w:val="clear" w:color="auto" w:fill="auto"/>
          </w:tcPr>
          <w:p w:rsidR="00110148" w:rsidRPr="00442F2F" w:rsidRDefault="005A2515" w:rsidP="00110148">
            <w:pPr>
              <w:rPr>
                <w:rFonts w:asciiTheme="minorHAnsi" w:hAnsiTheme="minorHAnsi" w:cstheme="minorHAnsi"/>
                <w:color w:val="000000" w:themeColor="text1"/>
              </w:rPr>
            </w:pPr>
            <w:r w:rsidRPr="005A2515">
              <w:rPr>
                <w:rFonts w:asciiTheme="minorHAnsi" w:hAnsiTheme="minorHAnsi" w:cstheme="minorHAnsi"/>
                <w:color w:val="000000" w:themeColor="text1"/>
              </w:rPr>
              <w:t>We have agreed to start taking on nursing and allied health students back starting soon. They will follow the same process as our staff in donning the appropriate PPE and following the guidelines set out by our organization. We will not be accepting high school students at this time but also haven’t received any applicants at the moment. We may have to revisit this in the Fall if schools continue and develop a process for them then.</w:t>
            </w: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442F2F" w:rsidRPr="00442F2F" w:rsidRDefault="00442F2F" w:rsidP="00442F2F">
            <w:pPr>
              <w:rPr>
                <w:rFonts w:asciiTheme="minorHAnsi" w:hAnsiTheme="minorHAnsi" w:cstheme="minorHAnsi"/>
                <w:lang w:eastAsia="en-CA"/>
              </w:rPr>
            </w:pPr>
            <w:r w:rsidRPr="00442F2F">
              <w:rPr>
                <w:rFonts w:asciiTheme="minorHAnsi" w:hAnsiTheme="minorHAnsi" w:cstheme="minorHAnsi"/>
                <w:lang w:eastAsia="en-CA"/>
              </w:rPr>
              <w:t>Niki Roberts, OT Reg.(Ont.)</w:t>
            </w:r>
          </w:p>
          <w:p w:rsidR="00442F2F" w:rsidRPr="00442F2F" w:rsidRDefault="00442F2F" w:rsidP="00442F2F">
            <w:pPr>
              <w:rPr>
                <w:rFonts w:asciiTheme="minorHAnsi" w:hAnsiTheme="minorHAnsi" w:cstheme="minorHAnsi"/>
                <w:lang w:eastAsia="en-CA"/>
              </w:rPr>
            </w:pPr>
            <w:r w:rsidRPr="00442F2F">
              <w:rPr>
                <w:rFonts w:asciiTheme="minorHAnsi" w:hAnsiTheme="minorHAnsi" w:cstheme="minorHAnsi"/>
                <w:lang w:eastAsia="en-CA"/>
              </w:rPr>
              <w:t xml:space="preserve">Corporate </w:t>
            </w:r>
            <w:proofErr w:type="spellStart"/>
            <w:r w:rsidRPr="00442F2F">
              <w:rPr>
                <w:rFonts w:asciiTheme="minorHAnsi" w:hAnsiTheme="minorHAnsi" w:cstheme="minorHAnsi"/>
                <w:lang w:eastAsia="en-CA"/>
              </w:rPr>
              <w:t>Interprofessional</w:t>
            </w:r>
            <w:proofErr w:type="spellEnd"/>
            <w:r w:rsidRPr="00442F2F">
              <w:rPr>
                <w:rFonts w:asciiTheme="minorHAnsi" w:hAnsiTheme="minorHAnsi" w:cstheme="minorHAnsi"/>
                <w:lang w:eastAsia="en-CA"/>
              </w:rPr>
              <w:t xml:space="preserve"> Practice Leader - Allied Health (OT, RD, SLP, SW, TR)</w:t>
            </w:r>
          </w:p>
          <w:p w:rsidR="00442F2F" w:rsidRPr="00442F2F" w:rsidRDefault="00442F2F" w:rsidP="00442F2F">
            <w:pPr>
              <w:rPr>
                <w:rFonts w:asciiTheme="minorHAnsi" w:hAnsiTheme="minorHAnsi" w:cstheme="minorHAnsi"/>
                <w:lang w:eastAsia="en-CA"/>
              </w:rPr>
            </w:pPr>
            <w:r w:rsidRPr="00442F2F">
              <w:rPr>
                <w:rFonts w:asciiTheme="minorHAnsi" w:hAnsiTheme="minorHAnsi" w:cstheme="minorHAnsi"/>
                <w:lang w:eastAsia="en-CA"/>
              </w:rPr>
              <w:t>Markham Stouffville Hospital</w:t>
            </w:r>
          </w:p>
          <w:p w:rsidR="00442F2F" w:rsidRPr="00442F2F" w:rsidRDefault="00442F2F" w:rsidP="00442F2F">
            <w:pPr>
              <w:rPr>
                <w:rFonts w:asciiTheme="minorHAnsi" w:hAnsiTheme="minorHAnsi" w:cstheme="minorHAnsi"/>
                <w:lang w:eastAsia="en-CA"/>
              </w:rPr>
            </w:pPr>
            <w:r w:rsidRPr="00442F2F">
              <w:rPr>
                <w:rFonts w:asciiTheme="minorHAnsi" w:hAnsiTheme="minorHAnsi" w:cstheme="minorHAnsi"/>
                <w:lang w:eastAsia="en-CA"/>
              </w:rPr>
              <w:t>Phone: 905-472-7373 ext.1896</w:t>
            </w:r>
          </w:p>
          <w:p w:rsidR="00442F2F" w:rsidRPr="00442F2F" w:rsidRDefault="00442F2F" w:rsidP="00442F2F">
            <w:pPr>
              <w:rPr>
                <w:rFonts w:asciiTheme="minorHAnsi" w:hAnsiTheme="minorHAnsi" w:cstheme="minorHAnsi"/>
                <w:lang w:eastAsia="en-CA"/>
              </w:rPr>
            </w:pPr>
            <w:r w:rsidRPr="00442F2F">
              <w:rPr>
                <w:rFonts w:asciiTheme="minorHAnsi" w:hAnsiTheme="minorHAnsi" w:cstheme="minorHAnsi"/>
                <w:lang w:eastAsia="en-CA"/>
              </w:rPr>
              <w:t>Cell Phone: 416-848-6309</w:t>
            </w:r>
          </w:p>
          <w:p w:rsidR="00442F2F" w:rsidRPr="00442F2F" w:rsidRDefault="00442F2F" w:rsidP="00442F2F">
            <w:pPr>
              <w:rPr>
                <w:rFonts w:asciiTheme="minorHAnsi" w:hAnsiTheme="minorHAnsi" w:cstheme="minorHAnsi"/>
                <w:lang w:eastAsia="en-CA"/>
              </w:rPr>
            </w:pPr>
            <w:r w:rsidRPr="00442F2F">
              <w:rPr>
                <w:rFonts w:asciiTheme="minorHAnsi" w:hAnsiTheme="minorHAnsi" w:cstheme="minorHAnsi"/>
                <w:lang w:eastAsia="en-CA"/>
              </w:rPr>
              <w:t>Fax: 905-472-7586</w:t>
            </w:r>
          </w:p>
          <w:p w:rsidR="00442F2F" w:rsidRPr="00442F2F" w:rsidRDefault="009A2DFA" w:rsidP="00442F2F">
            <w:pPr>
              <w:rPr>
                <w:rFonts w:asciiTheme="minorHAnsi" w:hAnsiTheme="minorHAnsi" w:cstheme="minorHAnsi"/>
                <w:lang w:eastAsia="en-CA"/>
              </w:rPr>
            </w:pPr>
            <w:hyperlink r:id="rId7" w:history="1">
              <w:r w:rsidR="00442F2F" w:rsidRPr="00442F2F">
                <w:rPr>
                  <w:rStyle w:val="Hyperlink"/>
                  <w:rFonts w:asciiTheme="minorHAnsi" w:hAnsiTheme="minorHAnsi" w:cstheme="minorHAnsi"/>
                  <w:color w:val="auto"/>
                  <w:lang w:eastAsia="en-CA"/>
                </w:rPr>
                <w:t>nroberts@msh.on.ca</w:t>
              </w:r>
            </w:hyperlink>
          </w:p>
          <w:p w:rsidR="00110148" w:rsidRPr="005F65AF" w:rsidRDefault="00110148" w:rsidP="002C4D62">
            <w:pPr>
              <w:rPr>
                <w:rFonts w:ascii="Book Antiqua" w:hAnsi="Book Antiqua"/>
                <w:color w:val="1F497D"/>
                <w:sz w:val="24"/>
                <w:szCs w:val="24"/>
                <w:lang w:eastAsia="en-CA"/>
              </w:rPr>
            </w:pPr>
          </w:p>
        </w:tc>
        <w:tc>
          <w:tcPr>
            <w:tcW w:w="8531" w:type="dxa"/>
            <w:shd w:val="clear" w:color="auto" w:fill="auto"/>
          </w:tcPr>
          <w:p w:rsidR="003649CD" w:rsidRPr="00442F2F" w:rsidRDefault="003649CD" w:rsidP="003649CD">
            <w:pPr>
              <w:pStyle w:val="ListParagraph"/>
              <w:numPr>
                <w:ilvl w:val="0"/>
                <w:numId w:val="2"/>
              </w:numPr>
              <w:contextualSpacing w:val="0"/>
              <w:rPr>
                <w:rFonts w:asciiTheme="minorHAnsi" w:hAnsiTheme="minorHAnsi" w:cstheme="minorHAnsi"/>
              </w:rPr>
            </w:pPr>
            <w:r w:rsidRPr="00442F2F">
              <w:rPr>
                <w:rFonts w:asciiTheme="minorHAnsi" w:hAnsiTheme="minorHAnsi" w:cstheme="minorHAnsi"/>
              </w:rPr>
              <w:t>Is your organization taking high school, nursing or allied students back?</w:t>
            </w:r>
          </w:p>
          <w:p w:rsidR="003649CD" w:rsidRPr="00442F2F" w:rsidRDefault="003649CD" w:rsidP="00442F2F">
            <w:pPr>
              <w:ind w:left="360"/>
              <w:rPr>
                <w:rFonts w:asciiTheme="minorHAnsi" w:hAnsiTheme="minorHAnsi" w:cstheme="minorHAnsi"/>
                <w:color w:val="0070C0"/>
              </w:rPr>
            </w:pPr>
            <w:r w:rsidRPr="00442F2F">
              <w:rPr>
                <w:rFonts w:asciiTheme="minorHAnsi" w:hAnsiTheme="minorHAnsi" w:cstheme="minorHAnsi"/>
                <w:color w:val="0070C0"/>
              </w:rPr>
              <w:t>Not at this time. We are working on our re-integration of students plan, likely following a phased approach with gradual re-integration of smaller numbers of students. Once a plan has been identified, we will need senior leadership approval to proceed. We are exploring taking some nursing and/or allied students on again the fall, if approved by senior leadership. This exploration includes reaching out to our partner academic agencies to identify their needs and priorities, as well as to our teams to identify their capacity to take on students. We have no plans to take on high school students that I am aware of.</w:t>
            </w:r>
          </w:p>
          <w:p w:rsidR="003649CD" w:rsidRPr="00442F2F" w:rsidRDefault="003649CD" w:rsidP="003649CD">
            <w:pPr>
              <w:pStyle w:val="ListParagraph"/>
              <w:numPr>
                <w:ilvl w:val="0"/>
                <w:numId w:val="2"/>
              </w:numPr>
              <w:contextualSpacing w:val="0"/>
              <w:rPr>
                <w:rFonts w:asciiTheme="minorHAnsi" w:hAnsiTheme="minorHAnsi" w:cstheme="minorHAnsi"/>
              </w:rPr>
            </w:pPr>
            <w:r w:rsidRPr="00442F2F">
              <w:rPr>
                <w:rFonts w:asciiTheme="minorHAnsi" w:hAnsiTheme="minorHAnsi" w:cstheme="minorHAnsi"/>
              </w:rPr>
              <w:t>If so, what processes or guidelines are they following to ensure safety of students, staff and patients?</w:t>
            </w:r>
          </w:p>
          <w:p w:rsidR="003649CD" w:rsidRPr="00442F2F" w:rsidRDefault="003649CD" w:rsidP="00442F2F">
            <w:pPr>
              <w:ind w:left="360"/>
              <w:rPr>
                <w:rFonts w:asciiTheme="minorHAnsi" w:hAnsiTheme="minorHAnsi" w:cstheme="minorHAnsi"/>
                <w:color w:val="0070C0"/>
              </w:rPr>
            </w:pPr>
            <w:r w:rsidRPr="00442F2F">
              <w:rPr>
                <w:rFonts w:asciiTheme="minorHAnsi" w:hAnsiTheme="minorHAnsi" w:cstheme="minorHAnsi"/>
                <w:color w:val="0070C0"/>
              </w:rPr>
              <w:t>Some of the considerations that we are still developing to ensure safety of students, staff, and patients include:</w:t>
            </w:r>
          </w:p>
          <w:p w:rsidR="003649CD" w:rsidRPr="00442F2F" w:rsidRDefault="003649CD" w:rsidP="003649CD">
            <w:pPr>
              <w:pStyle w:val="ListParagraph"/>
              <w:numPr>
                <w:ilvl w:val="0"/>
                <w:numId w:val="3"/>
              </w:numPr>
              <w:contextualSpacing w:val="0"/>
              <w:rPr>
                <w:rFonts w:asciiTheme="minorHAnsi" w:hAnsiTheme="minorHAnsi" w:cstheme="minorHAnsi"/>
              </w:rPr>
            </w:pPr>
            <w:r w:rsidRPr="00442F2F">
              <w:rPr>
                <w:rFonts w:asciiTheme="minorHAnsi" w:hAnsiTheme="minorHAnsi" w:cstheme="minorHAnsi"/>
                <w:color w:val="0070C0"/>
              </w:rPr>
              <w:t xml:space="preserve">ensuring we have sufficient PPE availability for all, </w:t>
            </w:r>
          </w:p>
          <w:p w:rsidR="003649CD" w:rsidRPr="00442F2F" w:rsidRDefault="003649CD" w:rsidP="003649CD">
            <w:pPr>
              <w:pStyle w:val="ListParagraph"/>
              <w:numPr>
                <w:ilvl w:val="0"/>
                <w:numId w:val="3"/>
              </w:numPr>
              <w:contextualSpacing w:val="0"/>
              <w:rPr>
                <w:rFonts w:asciiTheme="minorHAnsi" w:hAnsiTheme="minorHAnsi" w:cstheme="minorHAnsi"/>
              </w:rPr>
            </w:pPr>
            <w:r w:rsidRPr="00442F2F">
              <w:rPr>
                <w:rFonts w:asciiTheme="minorHAnsi" w:hAnsiTheme="minorHAnsi" w:cstheme="minorHAnsi"/>
                <w:color w:val="0070C0"/>
              </w:rPr>
              <w:t xml:space="preserve">the ability of the students to obtain required certifications (e.g. vaccinations, vulnerable sector check, mask fit testing), </w:t>
            </w:r>
          </w:p>
          <w:p w:rsidR="003649CD" w:rsidRPr="00442F2F" w:rsidRDefault="003649CD" w:rsidP="003649CD">
            <w:pPr>
              <w:pStyle w:val="ListParagraph"/>
              <w:numPr>
                <w:ilvl w:val="0"/>
                <w:numId w:val="3"/>
              </w:numPr>
              <w:contextualSpacing w:val="0"/>
              <w:rPr>
                <w:rFonts w:asciiTheme="minorHAnsi" w:hAnsiTheme="minorHAnsi" w:cstheme="minorHAnsi"/>
              </w:rPr>
            </w:pPr>
            <w:r w:rsidRPr="00442F2F">
              <w:rPr>
                <w:rFonts w:asciiTheme="minorHAnsi" w:hAnsiTheme="minorHAnsi" w:cstheme="minorHAnsi"/>
                <w:color w:val="0070C0"/>
              </w:rPr>
              <w:lastRenderedPageBreak/>
              <w:t xml:space="preserve">identification of policies around students caring for COVID positive/suspected patients, </w:t>
            </w:r>
          </w:p>
          <w:p w:rsidR="003649CD" w:rsidRPr="00442F2F" w:rsidRDefault="003649CD" w:rsidP="003649CD">
            <w:pPr>
              <w:pStyle w:val="ListParagraph"/>
              <w:numPr>
                <w:ilvl w:val="0"/>
                <w:numId w:val="3"/>
              </w:numPr>
              <w:contextualSpacing w:val="0"/>
              <w:rPr>
                <w:rFonts w:asciiTheme="minorHAnsi" w:hAnsiTheme="minorHAnsi" w:cstheme="minorHAnsi"/>
              </w:rPr>
            </w:pPr>
            <w:r w:rsidRPr="00442F2F">
              <w:rPr>
                <w:rFonts w:asciiTheme="minorHAnsi" w:hAnsiTheme="minorHAnsi" w:cstheme="minorHAnsi"/>
                <w:color w:val="0070C0"/>
              </w:rPr>
              <w:t xml:space="preserve">identification of processes for students working/volunteering/learning at other healthcare organizations, </w:t>
            </w:r>
          </w:p>
          <w:p w:rsidR="003649CD" w:rsidRPr="00442F2F" w:rsidRDefault="003649CD" w:rsidP="003649CD">
            <w:pPr>
              <w:pStyle w:val="ListParagraph"/>
              <w:numPr>
                <w:ilvl w:val="0"/>
                <w:numId w:val="3"/>
              </w:numPr>
              <w:contextualSpacing w:val="0"/>
              <w:rPr>
                <w:rFonts w:asciiTheme="minorHAnsi" w:hAnsiTheme="minorHAnsi" w:cstheme="minorHAnsi"/>
              </w:rPr>
            </w:pPr>
            <w:r w:rsidRPr="00442F2F">
              <w:rPr>
                <w:rFonts w:asciiTheme="minorHAnsi" w:hAnsiTheme="minorHAnsi" w:cstheme="minorHAnsi"/>
                <w:color w:val="0070C0"/>
              </w:rPr>
              <w:t xml:space="preserve">development of processes around notification &amp; return to work if a student were to become ill with COVID, </w:t>
            </w:r>
          </w:p>
          <w:p w:rsidR="003649CD" w:rsidRPr="00442F2F" w:rsidRDefault="003649CD" w:rsidP="003649CD">
            <w:pPr>
              <w:pStyle w:val="ListParagraph"/>
              <w:numPr>
                <w:ilvl w:val="0"/>
                <w:numId w:val="3"/>
              </w:numPr>
              <w:contextualSpacing w:val="0"/>
              <w:rPr>
                <w:rFonts w:asciiTheme="minorHAnsi" w:hAnsiTheme="minorHAnsi" w:cstheme="minorHAnsi"/>
              </w:rPr>
            </w:pPr>
            <w:r w:rsidRPr="00442F2F">
              <w:rPr>
                <w:rFonts w:asciiTheme="minorHAnsi" w:hAnsiTheme="minorHAnsi" w:cstheme="minorHAnsi"/>
                <w:color w:val="0070C0"/>
              </w:rPr>
              <w:t xml:space="preserve">exploration of liability/insurance coverage if a student were to contract COVID, and </w:t>
            </w:r>
          </w:p>
          <w:p w:rsidR="003649CD" w:rsidRPr="00442F2F" w:rsidRDefault="00442F2F" w:rsidP="003649CD">
            <w:pPr>
              <w:pStyle w:val="ListParagraph"/>
              <w:numPr>
                <w:ilvl w:val="0"/>
                <w:numId w:val="3"/>
              </w:numPr>
              <w:contextualSpacing w:val="0"/>
              <w:rPr>
                <w:rFonts w:asciiTheme="minorHAnsi" w:hAnsiTheme="minorHAnsi" w:cstheme="minorHAnsi"/>
              </w:rPr>
            </w:pPr>
            <w:r w:rsidRPr="00442F2F">
              <w:rPr>
                <w:rFonts w:asciiTheme="minorHAnsi" w:hAnsiTheme="minorHAnsi" w:cstheme="minorHAnsi"/>
                <w:color w:val="0070C0"/>
              </w:rPr>
              <w:t>Clarification</w:t>
            </w:r>
            <w:r w:rsidR="003649CD" w:rsidRPr="00442F2F">
              <w:rPr>
                <w:rFonts w:asciiTheme="minorHAnsi" w:hAnsiTheme="minorHAnsi" w:cstheme="minorHAnsi"/>
                <w:color w:val="0070C0"/>
              </w:rPr>
              <w:t xml:space="preserve"> of orientation for students to new processes for donning/doffing and caring for COVID patients.</w:t>
            </w:r>
          </w:p>
          <w:p w:rsidR="00110148" w:rsidRPr="00442F2F" w:rsidRDefault="003649CD" w:rsidP="00442F2F">
            <w:pPr>
              <w:rPr>
                <w:color w:val="0070C0"/>
              </w:rPr>
            </w:pPr>
            <w:r w:rsidRPr="00442F2F">
              <w:rPr>
                <w:rFonts w:asciiTheme="minorHAnsi" w:hAnsiTheme="minorHAnsi" w:cstheme="minorHAnsi"/>
                <w:color w:val="0070C0"/>
              </w:rPr>
              <w:t>We have yet to clarify/confirm those processes but are working on them.</w:t>
            </w:r>
            <w:r>
              <w:rPr>
                <w:color w:val="0070C0"/>
              </w:rPr>
              <w:t xml:space="preserve"> </w:t>
            </w:r>
          </w:p>
        </w:tc>
        <w:tc>
          <w:tcPr>
            <w:tcW w:w="2192" w:type="dxa"/>
            <w:shd w:val="clear" w:color="auto" w:fill="auto"/>
          </w:tcPr>
          <w:p w:rsidR="005F65AF" w:rsidRPr="00AB2031" w:rsidRDefault="005F65AF"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442F2F" w:rsidRPr="00442F2F" w:rsidRDefault="00442F2F" w:rsidP="00442F2F">
            <w:pPr>
              <w:rPr>
                <w:rFonts w:asciiTheme="minorHAnsi" w:hAnsiTheme="minorHAnsi" w:cstheme="minorHAnsi"/>
                <w:bCs/>
                <w:color w:val="000000"/>
              </w:rPr>
            </w:pPr>
            <w:r w:rsidRPr="00442F2F">
              <w:rPr>
                <w:rFonts w:asciiTheme="minorHAnsi" w:hAnsiTheme="minorHAnsi" w:cstheme="minorHAnsi"/>
                <w:bCs/>
                <w:color w:val="000000"/>
              </w:rPr>
              <w:t xml:space="preserve">Kristen Stewart | Education &amp; Student Placement Specialist </w:t>
            </w:r>
          </w:p>
          <w:p w:rsidR="00442F2F" w:rsidRPr="00442F2F" w:rsidRDefault="00442F2F" w:rsidP="00442F2F">
            <w:pPr>
              <w:rPr>
                <w:rFonts w:asciiTheme="minorHAnsi" w:hAnsiTheme="minorHAnsi" w:cstheme="minorHAnsi"/>
                <w:bCs/>
                <w:color w:val="000000"/>
              </w:rPr>
            </w:pPr>
            <w:proofErr w:type="spellStart"/>
            <w:r>
              <w:rPr>
                <w:rFonts w:asciiTheme="minorHAnsi" w:hAnsiTheme="minorHAnsi" w:cstheme="minorHAnsi"/>
                <w:color w:val="000000"/>
              </w:rPr>
              <w:t>Quinte</w:t>
            </w:r>
            <w:proofErr w:type="spellEnd"/>
            <w:r>
              <w:rPr>
                <w:rFonts w:asciiTheme="minorHAnsi" w:hAnsiTheme="minorHAnsi" w:cstheme="minorHAnsi"/>
                <w:color w:val="000000"/>
              </w:rPr>
              <w:t xml:space="preserve"> Health Care</w:t>
            </w:r>
          </w:p>
          <w:p w:rsidR="00442F2F" w:rsidRPr="00442F2F" w:rsidRDefault="00442F2F" w:rsidP="00442F2F">
            <w:pPr>
              <w:rPr>
                <w:rFonts w:asciiTheme="minorHAnsi" w:hAnsiTheme="minorHAnsi" w:cstheme="minorHAnsi"/>
                <w:color w:val="3366FF"/>
              </w:rPr>
            </w:pPr>
            <w:r w:rsidRPr="00442F2F">
              <w:rPr>
                <w:rFonts w:asciiTheme="minorHAnsi" w:hAnsiTheme="minorHAnsi" w:cstheme="minorHAnsi"/>
                <w:color w:val="000000"/>
              </w:rPr>
              <w:t>Phone: 613 969 7400 ext. 2017 | Email:</w:t>
            </w:r>
            <w:r w:rsidRPr="00442F2F">
              <w:rPr>
                <w:rFonts w:asciiTheme="minorHAnsi" w:hAnsiTheme="minorHAnsi" w:cstheme="minorHAnsi"/>
                <w:color w:val="548DD4"/>
              </w:rPr>
              <w:t xml:space="preserve"> </w:t>
            </w:r>
            <w:hyperlink r:id="rId8" w:history="1">
              <w:r w:rsidRPr="00442F2F">
                <w:rPr>
                  <w:rStyle w:val="Hyperlink"/>
                  <w:rFonts w:asciiTheme="minorHAnsi" w:hAnsiTheme="minorHAnsi" w:cstheme="minorHAnsi"/>
                </w:rPr>
                <w:t>KStewart@qhc.on.ca</w:t>
              </w:r>
            </w:hyperlink>
            <w:r w:rsidRPr="00442F2F">
              <w:rPr>
                <w:rFonts w:asciiTheme="minorHAnsi" w:hAnsiTheme="minorHAnsi" w:cstheme="minorHAnsi"/>
                <w:color w:val="3366FF"/>
              </w:rPr>
              <w:t xml:space="preserve"> </w:t>
            </w:r>
          </w:p>
          <w:p w:rsidR="00110148" w:rsidRPr="005F65AF" w:rsidRDefault="00110148" w:rsidP="00EA7749">
            <w:pPr>
              <w:rPr>
                <w:color w:val="1F497D"/>
              </w:rPr>
            </w:pPr>
          </w:p>
        </w:tc>
        <w:tc>
          <w:tcPr>
            <w:tcW w:w="8531" w:type="dxa"/>
            <w:shd w:val="clear" w:color="auto" w:fill="auto"/>
          </w:tcPr>
          <w:p w:rsidR="00442F2F" w:rsidRPr="00442F2F" w:rsidRDefault="00442F2F" w:rsidP="00442F2F">
            <w:pPr>
              <w:rPr>
                <w:rFonts w:asciiTheme="minorHAnsi" w:hAnsiTheme="minorHAnsi" w:cstheme="minorHAnsi"/>
                <w:color w:val="1F497D"/>
              </w:rPr>
            </w:pPr>
            <w:r w:rsidRPr="00442F2F">
              <w:rPr>
                <w:rFonts w:asciiTheme="minorHAnsi" w:hAnsiTheme="minorHAnsi" w:cstheme="minorHAnsi"/>
                <w:color w:val="1F497D"/>
              </w:rPr>
              <w:t>We are slowly starting to allow students back in – no high school students.</w:t>
            </w:r>
          </w:p>
          <w:p w:rsidR="00442F2F" w:rsidRPr="00442F2F" w:rsidRDefault="00442F2F" w:rsidP="00442F2F">
            <w:pPr>
              <w:rPr>
                <w:rFonts w:asciiTheme="minorHAnsi" w:hAnsiTheme="minorHAnsi" w:cstheme="minorHAnsi"/>
                <w:color w:val="1F497D"/>
              </w:rPr>
            </w:pPr>
            <w:r w:rsidRPr="00442F2F">
              <w:rPr>
                <w:rFonts w:asciiTheme="minorHAnsi" w:hAnsiTheme="minorHAnsi" w:cstheme="minorHAnsi"/>
                <w:color w:val="1F497D"/>
              </w:rPr>
              <w:t>Here is our criteria;</w:t>
            </w:r>
          </w:p>
          <w:p w:rsidR="00442F2F" w:rsidRPr="00442F2F" w:rsidRDefault="00442F2F" w:rsidP="00442F2F">
            <w:pPr>
              <w:pStyle w:val="ListParagraph"/>
              <w:numPr>
                <w:ilvl w:val="0"/>
                <w:numId w:val="5"/>
              </w:numPr>
              <w:rPr>
                <w:rFonts w:asciiTheme="minorHAnsi" w:hAnsiTheme="minorHAnsi" w:cstheme="minorHAnsi"/>
                <w:color w:val="000000"/>
              </w:rPr>
            </w:pPr>
            <w:r w:rsidRPr="00442F2F">
              <w:rPr>
                <w:rFonts w:asciiTheme="minorHAnsi" w:hAnsiTheme="minorHAnsi" w:cstheme="minorHAnsi"/>
                <w:color w:val="000000"/>
              </w:rPr>
              <w:t>The placement occurs in areas wearing no PPE or Level 1 masks</w:t>
            </w:r>
          </w:p>
          <w:p w:rsidR="00442F2F" w:rsidRPr="00442F2F" w:rsidRDefault="00442F2F" w:rsidP="00442F2F">
            <w:pPr>
              <w:pStyle w:val="ListParagraph"/>
              <w:ind w:left="1080" w:hanging="360"/>
              <w:rPr>
                <w:rFonts w:asciiTheme="minorHAnsi" w:hAnsiTheme="minorHAnsi" w:cstheme="minorHAnsi"/>
                <w:color w:val="000000"/>
              </w:rPr>
            </w:pPr>
            <w:r w:rsidRPr="00442F2F">
              <w:rPr>
                <w:rFonts w:asciiTheme="minorHAnsi" w:hAnsiTheme="minorHAnsi" w:cstheme="minorHAnsi"/>
                <w:color w:val="000000"/>
              </w:rPr>
              <w:t>a.</w:t>
            </w:r>
            <w:r w:rsidRPr="00442F2F">
              <w:rPr>
                <w:rFonts w:asciiTheme="minorHAnsi" w:hAnsiTheme="minorHAnsi" w:cstheme="minorHAnsi"/>
                <w:color w:val="000000"/>
                <w:sz w:val="14"/>
                <w:szCs w:val="14"/>
              </w:rPr>
              <w:t xml:space="preserve">       </w:t>
            </w:r>
            <w:r w:rsidRPr="00442F2F">
              <w:rPr>
                <w:rFonts w:asciiTheme="minorHAnsi" w:hAnsiTheme="minorHAnsi" w:cstheme="minorHAnsi"/>
                <w:color w:val="000000"/>
              </w:rPr>
              <w:t>If placement request includes work on a COVID unit (ICU, ED’s, Q7, Q5)  we will work with the school to determine if request can be altered</w:t>
            </w:r>
          </w:p>
          <w:p w:rsidR="00442F2F" w:rsidRPr="00442F2F" w:rsidRDefault="00442F2F" w:rsidP="00442F2F">
            <w:pPr>
              <w:pStyle w:val="ListParagraph"/>
              <w:ind w:left="1080" w:hanging="360"/>
              <w:rPr>
                <w:rFonts w:asciiTheme="minorHAnsi" w:hAnsiTheme="minorHAnsi" w:cstheme="minorHAnsi"/>
                <w:color w:val="000000"/>
              </w:rPr>
            </w:pPr>
            <w:r w:rsidRPr="00442F2F">
              <w:rPr>
                <w:rFonts w:asciiTheme="minorHAnsi" w:hAnsiTheme="minorHAnsi" w:cstheme="minorHAnsi"/>
                <w:color w:val="000000"/>
              </w:rPr>
              <w:t>b.</w:t>
            </w:r>
            <w:r w:rsidRPr="00442F2F">
              <w:rPr>
                <w:rFonts w:asciiTheme="minorHAnsi" w:hAnsiTheme="minorHAnsi" w:cstheme="minorHAnsi"/>
                <w:color w:val="000000"/>
                <w:sz w:val="14"/>
                <w:szCs w:val="14"/>
              </w:rPr>
              <w:t xml:space="preserve">      </w:t>
            </w:r>
            <w:r w:rsidRPr="00442F2F">
              <w:rPr>
                <w:rFonts w:asciiTheme="minorHAnsi" w:hAnsiTheme="minorHAnsi" w:cstheme="minorHAnsi"/>
                <w:color w:val="000000"/>
              </w:rPr>
              <w:t>If not, we will work with the manager of the unit to brainstorm ways to be able to support this request</w:t>
            </w:r>
          </w:p>
          <w:p w:rsidR="00442F2F" w:rsidRPr="00442F2F" w:rsidRDefault="00442F2F" w:rsidP="00442F2F">
            <w:pPr>
              <w:pStyle w:val="ListParagraph"/>
              <w:numPr>
                <w:ilvl w:val="0"/>
                <w:numId w:val="5"/>
              </w:numPr>
              <w:rPr>
                <w:rFonts w:asciiTheme="minorHAnsi" w:hAnsiTheme="minorHAnsi" w:cstheme="minorHAnsi"/>
                <w:color w:val="000000"/>
              </w:rPr>
            </w:pPr>
            <w:r w:rsidRPr="00442F2F">
              <w:rPr>
                <w:rFonts w:asciiTheme="minorHAnsi" w:hAnsiTheme="minorHAnsi" w:cstheme="minorHAnsi"/>
                <w:color w:val="000000"/>
              </w:rPr>
              <w:t>The student is in their final placement (required to graduate) and not in the middle of their course</w:t>
            </w:r>
            <w:r w:rsidRPr="00442F2F">
              <w:rPr>
                <w:rFonts w:asciiTheme="minorHAnsi" w:hAnsiTheme="minorHAnsi" w:cstheme="minorHAnsi"/>
                <w:color w:val="1F497D"/>
              </w:rPr>
              <w:t>.</w:t>
            </w:r>
          </w:p>
          <w:p w:rsidR="00110148" w:rsidRPr="00442F2F" w:rsidRDefault="00442F2F" w:rsidP="00442F2F">
            <w:pPr>
              <w:pStyle w:val="ListParagraph"/>
              <w:numPr>
                <w:ilvl w:val="0"/>
                <w:numId w:val="5"/>
              </w:numPr>
              <w:rPr>
                <w:rFonts w:asciiTheme="minorHAnsi" w:hAnsiTheme="minorHAnsi" w:cstheme="minorHAnsi"/>
                <w:sz w:val="22"/>
                <w:szCs w:val="22"/>
              </w:rPr>
            </w:pPr>
            <w:r w:rsidRPr="00442F2F">
              <w:rPr>
                <w:rFonts w:asciiTheme="minorHAnsi" w:hAnsiTheme="minorHAnsi" w:cstheme="minorHAnsi"/>
                <w:color w:val="000000"/>
              </w:rPr>
              <w:t>The manager is able to support the student’s learning in the unit. The number of students in each area is up to the manager as well</w:t>
            </w: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442F2F" w:rsidRPr="00AB2031" w:rsidRDefault="00442F2F" w:rsidP="00442F2F">
            <w:pPr>
              <w:rPr>
                <w:rFonts w:asciiTheme="minorHAnsi" w:hAnsiTheme="minorHAnsi" w:cstheme="minorHAnsi"/>
                <w:sz w:val="22"/>
                <w:szCs w:val="22"/>
              </w:rPr>
            </w:pPr>
            <w:r>
              <w:rPr>
                <w:rFonts w:asciiTheme="minorHAnsi" w:hAnsiTheme="minorHAnsi" w:cstheme="minorHAnsi"/>
                <w:sz w:val="22"/>
                <w:szCs w:val="22"/>
              </w:rPr>
              <w:t>Jane Mathews jmathews@bluewaterhealth.ca</w:t>
            </w:r>
          </w:p>
        </w:tc>
        <w:tc>
          <w:tcPr>
            <w:tcW w:w="8531" w:type="dxa"/>
            <w:shd w:val="clear" w:color="auto" w:fill="auto"/>
          </w:tcPr>
          <w:p w:rsidR="00442F2F" w:rsidRPr="00442F2F" w:rsidRDefault="00442F2F" w:rsidP="00442F2F">
            <w:pPr>
              <w:rPr>
                <w:rFonts w:asciiTheme="minorHAnsi" w:hAnsiTheme="minorHAnsi" w:cstheme="minorHAnsi"/>
              </w:rPr>
            </w:pPr>
            <w:r w:rsidRPr="00442F2F">
              <w:rPr>
                <w:rFonts w:asciiTheme="minorHAnsi" w:hAnsiTheme="minorHAnsi" w:cstheme="minorHAnsi"/>
              </w:rPr>
              <w:t xml:space="preserve">Good afternoon here is a PPNO I did a few weeks ago </w:t>
            </w:r>
          </w:p>
          <w:p w:rsidR="00110148" w:rsidRPr="00AB2031" w:rsidRDefault="00110148" w:rsidP="002C4D62">
            <w:pPr>
              <w:rPr>
                <w:rFonts w:asciiTheme="minorHAnsi" w:hAnsiTheme="minorHAnsi" w:cstheme="minorHAnsi"/>
                <w:sz w:val="22"/>
                <w:szCs w:val="22"/>
              </w:rPr>
            </w:pPr>
          </w:p>
        </w:tc>
        <w:tc>
          <w:tcPr>
            <w:tcW w:w="2192" w:type="dxa"/>
            <w:shd w:val="clear" w:color="auto" w:fill="auto"/>
          </w:tcPr>
          <w:p w:rsidR="00110148" w:rsidRPr="00AB2031" w:rsidRDefault="00442F2F" w:rsidP="002C4D62">
            <w:pPr>
              <w:rPr>
                <w:rFonts w:asciiTheme="minorHAnsi" w:hAnsiTheme="minorHAnsi" w:cstheme="minorHAnsi"/>
                <w:sz w:val="22"/>
                <w:szCs w:val="22"/>
              </w:rPr>
            </w:pPr>
            <w: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AcroExch.Document.DC" ShapeID="_x0000_i1025" DrawAspect="Icon" ObjectID="_1654341265" r:id="rId10"/>
              </w:object>
            </w:r>
          </w:p>
        </w:tc>
      </w:tr>
      <w:tr w:rsidR="00110148" w:rsidRPr="00E9258B" w:rsidTr="002C4D62">
        <w:trPr>
          <w:trHeight w:val="302"/>
        </w:trPr>
        <w:tc>
          <w:tcPr>
            <w:tcW w:w="3137" w:type="dxa"/>
            <w:shd w:val="clear" w:color="auto" w:fill="auto"/>
          </w:tcPr>
          <w:p w:rsidR="00287940" w:rsidRPr="00287940" w:rsidRDefault="00287940" w:rsidP="00287940">
            <w:pPr>
              <w:rPr>
                <w:rFonts w:asciiTheme="minorHAnsi" w:hAnsiTheme="minorHAnsi" w:cstheme="minorHAnsi"/>
              </w:rPr>
            </w:pPr>
            <w:r w:rsidRPr="00287940">
              <w:rPr>
                <w:rFonts w:asciiTheme="minorHAnsi" w:hAnsiTheme="minorHAnsi" w:cstheme="minorHAnsi"/>
                <w:bCs/>
                <w:lang w:val="en"/>
              </w:rPr>
              <w:t xml:space="preserve">Rebecca Law, RN, BScN, </w:t>
            </w:r>
            <w:proofErr w:type="spellStart"/>
            <w:r w:rsidRPr="00287940">
              <w:rPr>
                <w:rFonts w:asciiTheme="minorHAnsi" w:hAnsiTheme="minorHAnsi" w:cstheme="minorHAnsi"/>
                <w:bCs/>
                <w:lang w:val="en"/>
              </w:rPr>
              <w:t>CNeph</w:t>
            </w:r>
            <w:proofErr w:type="spellEnd"/>
            <w:r w:rsidRPr="00287940">
              <w:rPr>
                <w:rFonts w:asciiTheme="minorHAnsi" w:hAnsiTheme="minorHAnsi" w:cstheme="minorHAnsi"/>
                <w:bCs/>
                <w:lang w:val="en"/>
              </w:rPr>
              <w:t>(C)</w:t>
            </w:r>
          </w:p>
          <w:p w:rsidR="00287940" w:rsidRPr="00287940" w:rsidRDefault="00287940" w:rsidP="00287940">
            <w:pPr>
              <w:rPr>
                <w:rFonts w:asciiTheme="minorHAnsi" w:hAnsiTheme="minorHAnsi" w:cstheme="minorHAnsi"/>
              </w:rPr>
            </w:pPr>
            <w:r w:rsidRPr="00287940">
              <w:rPr>
                <w:rFonts w:asciiTheme="minorHAnsi" w:hAnsiTheme="minorHAnsi" w:cstheme="minorHAnsi"/>
                <w:lang w:val="en"/>
              </w:rPr>
              <w:t>Clinical Practice Leader</w:t>
            </w:r>
          </w:p>
          <w:p w:rsidR="00287940" w:rsidRPr="00287940" w:rsidRDefault="00287940" w:rsidP="00287940">
            <w:pPr>
              <w:rPr>
                <w:rFonts w:asciiTheme="minorHAnsi" w:hAnsiTheme="minorHAnsi" w:cstheme="minorHAnsi"/>
              </w:rPr>
            </w:pPr>
            <w:r w:rsidRPr="00287940">
              <w:rPr>
                <w:rFonts w:asciiTheme="minorHAnsi" w:hAnsiTheme="minorHAnsi" w:cstheme="minorHAnsi"/>
                <w:bCs/>
                <w:lang w:val="en"/>
              </w:rPr>
              <w:t>Scarborough Health Network</w:t>
            </w:r>
          </w:p>
          <w:p w:rsidR="00287940" w:rsidRPr="00287940" w:rsidRDefault="00287940" w:rsidP="00287940">
            <w:pPr>
              <w:rPr>
                <w:rFonts w:asciiTheme="minorHAnsi" w:hAnsiTheme="minorHAnsi" w:cstheme="minorHAnsi"/>
              </w:rPr>
            </w:pPr>
            <w:r w:rsidRPr="00287940">
              <w:rPr>
                <w:rFonts w:asciiTheme="minorHAnsi" w:hAnsiTheme="minorHAnsi" w:cstheme="minorHAnsi"/>
                <w:bCs/>
                <w:lang w:val="en"/>
              </w:rPr>
              <w:t>C:</w:t>
            </w:r>
            <w:r w:rsidRPr="00287940">
              <w:rPr>
                <w:rFonts w:asciiTheme="minorHAnsi" w:hAnsiTheme="minorHAnsi" w:cstheme="minorHAnsi"/>
                <w:lang w:val="en"/>
              </w:rPr>
              <w:t xml:space="preserve"> 647-200-3880| </w:t>
            </w:r>
            <w:r w:rsidRPr="00287940">
              <w:rPr>
                <w:rFonts w:asciiTheme="minorHAnsi" w:hAnsiTheme="minorHAnsi" w:cstheme="minorHAnsi"/>
                <w:bCs/>
                <w:lang w:val="en"/>
              </w:rPr>
              <w:t>T:</w:t>
            </w:r>
            <w:r w:rsidRPr="00287940">
              <w:rPr>
                <w:rFonts w:asciiTheme="minorHAnsi" w:hAnsiTheme="minorHAnsi" w:cstheme="minorHAnsi"/>
                <w:lang w:val="en"/>
              </w:rPr>
              <w:t>416-431-8200 x2293</w:t>
            </w:r>
          </w:p>
          <w:p w:rsidR="00110148" w:rsidRPr="00287940" w:rsidRDefault="00287940" w:rsidP="002C4D62">
            <w:pPr>
              <w:rPr>
                <w:color w:val="1F497D"/>
              </w:rPr>
            </w:pPr>
            <w:r w:rsidRPr="00287940">
              <w:rPr>
                <w:rFonts w:asciiTheme="minorHAnsi" w:hAnsiTheme="minorHAnsi" w:cstheme="minorHAnsi"/>
                <w:bCs/>
                <w:lang w:val="en"/>
              </w:rPr>
              <w:t>Email:</w:t>
            </w:r>
            <w:r w:rsidRPr="00287940">
              <w:rPr>
                <w:rFonts w:asciiTheme="minorHAnsi" w:hAnsiTheme="minorHAnsi" w:cstheme="minorHAnsi"/>
                <w:lang w:val="en"/>
              </w:rPr>
              <w:t xml:space="preserve"> </w:t>
            </w:r>
            <w:hyperlink r:id="rId11" w:history="1">
              <w:r w:rsidRPr="00287940">
                <w:rPr>
                  <w:rStyle w:val="Hyperlink"/>
                  <w:rFonts w:asciiTheme="minorHAnsi" w:hAnsiTheme="minorHAnsi" w:cstheme="minorHAnsi"/>
                  <w:color w:val="auto"/>
                  <w:lang w:val="en"/>
                </w:rPr>
                <w:t>rlaw@shn.ca</w:t>
              </w:r>
            </w:hyperlink>
          </w:p>
        </w:tc>
        <w:tc>
          <w:tcPr>
            <w:tcW w:w="8531" w:type="dxa"/>
            <w:shd w:val="clear" w:color="auto" w:fill="auto"/>
          </w:tcPr>
          <w:p w:rsidR="00287940" w:rsidRPr="00287940" w:rsidRDefault="00287940" w:rsidP="00287940">
            <w:pPr>
              <w:pStyle w:val="ListParagraph"/>
              <w:numPr>
                <w:ilvl w:val="0"/>
                <w:numId w:val="6"/>
              </w:numPr>
              <w:contextualSpacing w:val="0"/>
              <w:rPr>
                <w:rFonts w:asciiTheme="minorHAnsi" w:hAnsiTheme="minorHAnsi" w:cstheme="minorHAnsi"/>
                <w:lang w:val="en-CA"/>
              </w:rPr>
            </w:pPr>
            <w:r w:rsidRPr="00287940">
              <w:rPr>
                <w:rFonts w:asciiTheme="minorHAnsi" w:hAnsiTheme="minorHAnsi" w:cstheme="minorHAnsi"/>
              </w:rPr>
              <w:t>Is your organization taking high school, nursing or allied students back?</w:t>
            </w:r>
          </w:p>
          <w:p w:rsidR="00287940" w:rsidRPr="00287940" w:rsidRDefault="00287940" w:rsidP="00287940">
            <w:pPr>
              <w:pStyle w:val="ListParagraph"/>
              <w:ind w:left="360"/>
              <w:rPr>
                <w:rFonts w:asciiTheme="minorHAnsi" w:hAnsiTheme="minorHAnsi" w:cstheme="minorHAnsi"/>
                <w:color w:val="FF0000"/>
              </w:rPr>
            </w:pPr>
            <w:r w:rsidRPr="00287940">
              <w:rPr>
                <w:rFonts w:asciiTheme="minorHAnsi" w:hAnsiTheme="minorHAnsi" w:cstheme="minorHAnsi"/>
                <w:color w:val="FF0000"/>
              </w:rPr>
              <w:t xml:space="preserve">We do not have any indications for any students to start placements this fall. </w:t>
            </w:r>
          </w:p>
          <w:p w:rsidR="00287940" w:rsidRPr="00287940" w:rsidRDefault="00287940" w:rsidP="00287940">
            <w:pPr>
              <w:pStyle w:val="ListParagraph"/>
              <w:numPr>
                <w:ilvl w:val="0"/>
                <w:numId w:val="6"/>
              </w:numPr>
              <w:contextualSpacing w:val="0"/>
              <w:rPr>
                <w:rFonts w:asciiTheme="minorHAnsi" w:hAnsiTheme="minorHAnsi" w:cstheme="minorHAnsi"/>
              </w:rPr>
            </w:pPr>
            <w:r w:rsidRPr="00287940">
              <w:rPr>
                <w:rFonts w:asciiTheme="minorHAnsi" w:hAnsiTheme="minorHAnsi" w:cstheme="minorHAnsi"/>
              </w:rPr>
              <w:t>If so, what processes or guidelines are they following to ensure safety of students, staff and patients?</w:t>
            </w:r>
          </w:p>
          <w:p w:rsidR="00110148" w:rsidRPr="00287940" w:rsidRDefault="00287940" w:rsidP="00287940">
            <w:pPr>
              <w:ind w:left="360"/>
              <w:rPr>
                <w:color w:val="FF0000"/>
              </w:rPr>
            </w:pPr>
            <w:r w:rsidRPr="00287940">
              <w:rPr>
                <w:rFonts w:asciiTheme="minorHAnsi" w:hAnsiTheme="minorHAnsi" w:cstheme="minorHAnsi"/>
                <w:color w:val="FF0000"/>
              </w:rPr>
              <w:t>N/A</w:t>
            </w:r>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r w:rsidR="00110148" w:rsidRPr="00E9258B" w:rsidTr="002C4D62">
        <w:trPr>
          <w:trHeight w:val="302"/>
        </w:trPr>
        <w:tc>
          <w:tcPr>
            <w:tcW w:w="3137" w:type="dxa"/>
            <w:shd w:val="clear" w:color="auto" w:fill="auto"/>
          </w:tcPr>
          <w:p w:rsidR="00110148" w:rsidRDefault="009A2DFA" w:rsidP="002C4D62">
            <w:pPr>
              <w:rPr>
                <w:rFonts w:asciiTheme="minorHAnsi" w:hAnsiTheme="minorHAnsi" w:cstheme="minorHAnsi"/>
                <w:sz w:val="22"/>
                <w:szCs w:val="22"/>
              </w:rPr>
            </w:pPr>
            <w:r>
              <w:rPr>
                <w:rFonts w:asciiTheme="minorHAnsi" w:hAnsiTheme="minorHAnsi" w:cstheme="minorHAnsi"/>
                <w:sz w:val="22"/>
                <w:szCs w:val="22"/>
              </w:rPr>
              <w:t xml:space="preserve">Amanda </w:t>
            </w:r>
            <w:proofErr w:type="spellStart"/>
            <w:r>
              <w:rPr>
                <w:rFonts w:asciiTheme="minorHAnsi" w:hAnsiTheme="minorHAnsi" w:cstheme="minorHAnsi"/>
                <w:sz w:val="22"/>
                <w:szCs w:val="22"/>
              </w:rPr>
              <w:t>Mathur</w:t>
            </w:r>
            <w:proofErr w:type="spellEnd"/>
          </w:p>
          <w:p w:rsidR="009A2DFA" w:rsidRPr="00AB2031" w:rsidRDefault="009A2DFA" w:rsidP="002C4D62">
            <w:pPr>
              <w:rPr>
                <w:rFonts w:asciiTheme="minorHAnsi" w:hAnsiTheme="minorHAnsi" w:cstheme="minorHAnsi"/>
                <w:sz w:val="22"/>
                <w:szCs w:val="22"/>
              </w:rPr>
            </w:pPr>
            <w:hyperlink r:id="rId12" w:history="1">
              <w:r w:rsidRPr="00CF3E11">
                <w:rPr>
                  <w:rStyle w:val="Hyperlink"/>
                  <w:rFonts w:asciiTheme="minorHAnsi" w:hAnsiTheme="minorHAnsi" w:cstheme="minorHAnsi"/>
                  <w:sz w:val="22"/>
                  <w:szCs w:val="22"/>
                </w:rPr>
                <w:t>mathura@sah.on.ca</w:t>
              </w:r>
            </w:hyperlink>
          </w:p>
        </w:tc>
        <w:tc>
          <w:tcPr>
            <w:tcW w:w="8531" w:type="dxa"/>
            <w:shd w:val="clear" w:color="auto" w:fill="auto"/>
          </w:tcPr>
          <w:p w:rsidR="009A2DFA" w:rsidRPr="009A2DFA" w:rsidRDefault="009A2DFA" w:rsidP="009A2DFA">
            <w:pPr>
              <w:rPr>
                <w:rFonts w:asciiTheme="minorHAnsi" w:hAnsiTheme="minorHAnsi" w:cstheme="minorHAnsi"/>
                <w:color w:val="000000" w:themeColor="text1"/>
              </w:rPr>
            </w:pPr>
            <w:bookmarkStart w:id="11" w:name="_GoBack"/>
            <w:r w:rsidRPr="009A2DFA">
              <w:rPr>
                <w:rFonts w:asciiTheme="minorHAnsi" w:hAnsiTheme="minorHAnsi" w:cstheme="minorHAnsi"/>
                <w:color w:val="000000" w:themeColor="text1"/>
              </w:rPr>
              <w:t>We just started working out a process within our organization and with our external stakeholders (feeder universities and colleges) and developing guidance to safely take “academically stranded students” back as early as July 2</w:t>
            </w:r>
            <w:r w:rsidRPr="009A2DFA">
              <w:rPr>
                <w:rFonts w:asciiTheme="minorHAnsi" w:hAnsiTheme="minorHAnsi" w:cstheme="minorHAnsi"/>
                <w:color w:val="000000" w:themeColor="text1"/>
                <w:vertAlign w:val="superscript"/>
              </w:rPr>
              <w:t>nd</w:t>
            </w:r>
            <w:r w:rsidRPr="009A2DFA">
              <w:rPr>
                <w:rFonts w:asciiTheme="minorHAnsi" w:hAnsiTheme="minorHAnsi" w:cstheme="minorHAnsi"/>
                <w:color w:val="000000" w:themeColor="text1"/>
              </w:rPr>
              <w:t xml:space="preserve"> based on the government announcement yesterday.</w:t>
            </w:r>
          </w:p>
          <w:p w:rsidR="00110148" w:rsidRPr="00AB2031" w:rsidRDefault="009A2DFA" w:rsidP="009A2DFA">
            <w:pPr>
              <w:rPr>
                <w:rFonts w:asciiTheme="minorHAnsi" w:hAnsiTheme="minorHAnsi" w:cstheme="minorHAnsi"/>
                <w:sz w:val="22"/>
                <w:szCs w:val="22"/>
              </w:rPr>
            </w:pPr>
            <w:r w:rsidRPr="009A2DFA">
              <w:rPr>
                <w:rFonts w:asciiTheme="minorHAnsi" w:hAnsiTheme="minorHAnsi" w:cstheme="minorHAnsi"/>
                <w:color w:val="000000" w:themeColor="text1"/>
              </w:rPr>
              <w:t>Looking forward to seeing the responses to this PPNO</w:t>
            </w:r>
            <w:bookmarkEnd w:id="11"/>
          </w:p>
        </w:tc>
        <w:tc>
          <w:tcPr>
            <w:tcW w:w="2192" w:type="dxa"/>
            <w:shd w:val="clear" w:color="auto" w:fill="auto"/>
          </w:tcPr>
          <w:p w:rsidR="00110148" w:rsidRPr="00AB2031" w:rsidRDefault="00110148" w:rsidP="002C4D62">
            <w:pPr>
              <w:rPr>
                <w:rFonts w:asciiTheme="minorHAnsi" w:hAnsiTheme="minorHAnsi" w:cstheme="minorHAnsi"/>
                <w:sz w:val="22"/>
                <w:szCs w:val="22"/>
              </w:rPr>
            </w:pPr>
          </w:p>
        </w:tc>
      </w:tr>
    </w:tbl>
    <w:p w:rsidR="00110148" w:rsidRDefault="00110148" w:rsidP="00110148">
      <w:pPr>
        <w:autoSpaceDE w:val="0"/>
        <w:autoSpaceDN w:val="0"/>
        <w:adjustRightInd w:val="0"/>
        <w:rPr>
          <w:sz w:val="24"/>
          <w:szCs w:val="24"/>
        </w:rPr>
      </w:pPr>
    </w:p>
    <w:p w:rsidR="00110148" w:rsidRPr="00B62563" w:rsidRDefault="00110148" w:rsidP="00110148">
      <w:pPr>
        <w:autoSpaceDE w:val="0"/>
        <w:autoSpaceDN w:val="0"/>
        <w:adjustRightInd w:val="0"/>
        <w:rPr>
          <w:sz w:val="24"/>
          <w:szCs w:val="24"/>
        </w:rPr>
      </w:pPr>
      <w:r>
        <w:rPr>
          <w:sz w:val="24"/>
          <w:szCs w:val="24"/>
        </w:rPr>
        <w:t xml:space="preserve">*Imbedding Attachments: </w:t>
      </w:r>
      <w:r w:rsidRPr="00B62563">
        <w:rPr>
          <w:sz w:val="24"/>
          <w:szCs w:val="24"/>
        </w:rPr>
        <w:t>When in a document, with the cursor in the place where you wish to insert another document as an icon, Go to Insert</w:t>
      </w:r>
      <w:r>
        <w:rPr>
          <w:sz w:val="24"/>
          <w:szCs w:val="24"/>
        </w:rPr>
        <w:t>,</w:t>
      </w:r>
      <w:r w:rsidRPr="00B62563">
        <w:rPr>
          <w:sz w:val="24"/>
          <w:szCs w:val="24"/>
        </w:rPr>
        <w:t xml:space="preserve"> </w:t>
      </w:r>
      <w:r>
        <w:rPr>
          <w:sz w:val="24"/>
          <w:szCs w:val="24"/>
        </w:rPr>
        <w:t>c</w:t>
      </w:r>
      <w:r w:rsidRPr="00B62563">
        <w:rPr>
          <w:sz w:val="24"/>
          <w:szCs w:val="24"/>
        </w:rPr>
        <w:t xml:space="preserve">hoose "Object" (not 'file') </w:t>
      </w:r>
      <w:r>
        <w:rPr>
          <w:sz w:val="24"/>
          <w:szCs w:val="24"/>
        </w:rPr>
        <w:t>c</w:t>
      </w:r>
      <w:r w:rsidRPr="00B62563">
        <w:rPr>
          <w:sz w:val="24"/>
          <w:szCs w:val="24"/>
        </w:rPr>
        <w:t xml:space="preserve">hoose "Create from File" </w:t>
      </w:r>
      <w:r>
        <w:rPr>
          <w:sz w:val="24"/>
          <w:szCs w:val="24"/>
        </w:rPr>
        <w:t>b</w:t>
      </w:r>
      <w:r w:rsidRPr="00B62563">
        <w:rPr>
          <w:sz w:val="24"/>
          <w:szCs w:val="24"/>
        </w:rPr>
        <w:t>rowse for the file name</w:t>
      </w:r>
      <w:r>
        <w:rPr>
          <w:sz w:val="24"/>
          <w:szCs w:val="24"/>
        </w:rPr>
        <w:t xml:space="preserve"> from your directory, once found, c</w:t>
      </w:r>
      <w:r w:rsidRPr="00B62563">
        <w:rPr>
          <w:sz w:val="24"/>
          <w:szCs w:val="24"/>
        </w:rPr>
        <w:t xml:space="preserve">heck off </w:t>
      </w:r>
      <w:r w:rsidRPr="00B62563">
        <w:rPr>
          <w:sz w:val="24"/>
          <w:szCs w:val="24"/>
        </w:rPr>
        <w:lastRenderedPageBreak/>
        <w:t>"Display as Icon"</w:t>
      </w:r>
      <w:r>
        <w:rPr>
          <w:sz w:val="24"/>
          <w:szCs w:val="24"/>
        </w:rPr>
        <w:t xml:space="preserve"> s</w:t>
      </w:r>
      <w:r w:rsidRPr="00B62563">
        <w:rPr>
          <w:sz w:val="24"/>
          <w:szCs w:val="24"/>
        </w:rPr>
        <w:t>elect "OK” The</w:t>
      </w:r>
      <w:r>
        <w:rPr>
          <w:sz w:val="24"/>
          <w:szCs w:val="24"/>
        </w:rPr>
        <w:t xml:space="preserve"> document Icon now appears in this document where your cursor was positioned.  Save the document you are working in and the imbedded icon with the document they relate to attached will also be saved to this document.</w:t>
      </w:r>
    </w:p>
    <w:p w:rsidR="007E0F47" w:rsidRDefault="007E0F47"/>
    <w:sectPr w:rsidR="007E0F47"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21099"/>
    <w:multiLevelType w:val="hybridMultilevel"/>
    <w:tmpl w:val="996E9224"/>
    <w:lvl w:ilvl="0" w:tplc="08109CB8">
      <w:start w:val="1"/>
      <w:numFmt w:val="decimal"/>
      <w:lvlText w:val="%1."/>
      <w:lvlJc w:val="left"/>
      <w:pPr>
        <w:ind w:left="360" w:hanging="360"/>
      </w:pPr>
      <w:rPr>
        <w:sz w:val="2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28DB23B7"/>
    <w:multiLevelType w:val="hybridMultilevel"/>
    <w:tmpl w:val="096012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9134B73"/>
    <w:multiLevelType w:val="hybridMultilevel"/>
    <w:tmpl w:val="95A6AD2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3B2F3C7F"/>
    <w:multiLevelType w:val="hybridMultilevel"/>
    <w:tmpl w:val="4A40CC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48"/>
    <w:rsid w:val="000B4DF4"/>
    <w:rsid w:val="000D59B0"/>
    <w:rsid w:val="00110148"/>
    <w:rsid w:val="002810F2"/>
    <w:rsid w:val="00287940"/>
    <w:rsid w:val="0032378C"/>
    <w:rsid w:val="003649CD"/>
    <w:rsid w:val="00442F2F"/>
    <w:rsid w:val="004970A2"/>
    <w:rsid w:val="005A2515"/>
    <w:rsid w:val="005E5487"/>
    <w:rsid w:val="005F65AF"/>
    <w:rsid w:val="00756A28"/>
    <w:rsid w:val="007E0F47"/>
    <w:rsid w:val="00915AD1"/>
    <w:rsid w:val="009A2DFA"/>
    <w:rsid w:val="009C2967"/>
    <w:rsid w:val="00AB2031"/>
    <w:rsid w:val="00B31DE2"/>
    <w:rsid w:val="00C8259B"/>
    <w:rsid w:val="00D41EFD"/>
    <w:rsid w:val="00E059DC"/>
    <w:rsid w:val="00EA7749"/>
    <w:rsid w:val="00F5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2F508-DE97-4D5D-81F9-05F75FA4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ListParagraph">
    <w:name w:val="List Paragraph"/>
    <w:basedOn w:val="Normal"/>
    <w:uiPriority w:val="34"/>
    <w:qFormat/>
    <w:rsid w:val="005A2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160702935">
      <w:bodyDiv w:val="1"/>
      <w:marLeft w:val="0"/>
      <w:marRight w:val="0"/>
      <w:marTop w:val="0"/>
      <w:marBottom w:val="0"/>
      <w:divBdr>
        <w:top w:val="none" w:sz="0" w:space="0" w:color="auto"/>
        <w:left w:val="none" w:sz="0" w:space="0" w:color="auto"/>
        <w:bottom w:val="none" w:sz="0" w:space="0" w:color="auto"/>
        <w:right w:val="none" w:sz="0" w:space="0" w:color="auto"/>
      </w:divBdr>
    </w:div>
    <w:div w:id="284118339">
      <w:bodyDiv w:val="1"/>
      <w:marLeft w:val="0"/>
      <w:marRight w:val="0"/>
      <w:marTop w:val="0"/>
      <w:marBottom w:val="0"/>
      <w:divBdr>
        <w:top w:val="none" w:sz="0" w:space="0" w:color="auto"/>
        <w:left w:val="none" w:sz="0" w:space="0" w:color="auto"/>
        <w:bottom w:val="none" w:sz="0" w:space="0" w:color="auto"/>
        <w:right w:val="none" w:sz="0" w:space="0" w:color="auto"/>
      </w:divBdr>
    </w:div>
    <w:div w:id="293297571">
      <w:bodyDiv w:val="1"/>
      <w:marLeft w:val="0"/>
      <w:marRight w:val="0"/>
      <w:marTop w:val="0"/>
      <w:marBottom w:val="0"/>
      <w:divBdr>
        <w:top w:val="none" w:sz="0" w:space="0" w:color="auto"/>
        <w:left w:val="none" w:sz="0" w:space="0" w:color="auto"/>
        <w:bottom w:val="none" w:sz="0" w:space="0" w:color="auto"/>
        <w:right w:val="none" w:sz="0" w:space="0" w:color="auto"/>
      </w:divBdr>
    </w:div>
    <w:div w:id="321352140">
      <w:bodyDiv w:val="1"/>
      <w:marLeft w:val="0"/>
      <w:marRight w:val="0"/>
      <w:marTop w:val="0"/>
      <w:marBottom w:val="0"/>
      <w:divBdr>
        <w:top w:val="none" w:sz="0" w:space="0" w:color="auto"/>
        <w:left w:val="none" w:sz="0" w:space="0" w:color="auto"/>
        <w:bottom w:val="none" w:sz="0" w:space="0" w:color="auto"/>
        <w:right w:val="none" w:sz="0" w:space="0" w:color="auto"/>
      </w:divBdr>
    </w:div>
    <w:div w:id="354111192">
      <w:bodyDiv w:val="1"/>
      <w:marLeft w:val="0"/>
      <w:marRight w:val="0"/>
      <w:marTop w:val="0"/>
      <w:marBottom w:val="0"/>
      <w:divBdr>
        <w:top w:val="none" w:sz="0" w:space="0" w:color="auto"/>
        <w:left w:val="none" w:sz="0" w:space="0" w:color="auto"/>
        <w:bottom w:val="none" w:sz="0" w:space="0" w:color="auto"/>
        <w:right w:val="none" w:sz="0" w:space="0" w:color="auto"/>
      </w:divBdr>
    </w:div>
    <w:div w:id="421488446">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462039820">
      <w:bodyDiv w:val="1"/>
      <w:marLeft w:val="0"/>
      <w:marRight w:val="0"/>
      <w:marTop w:val="0"/>
      <w:marBottom w:val="0"/>
      <w:divBdr>
        <w:top w:val="none" w:sz="0" w:space="0" w:color="auto"/>
        <w:left w:val="none" w:sz="0" w:space="0" w:color="auto"/>
        <w:bottom w:val="none" w:sz="0" w:space="0" w:color="auto"/>
        <w:right w:val="none" w:sz="0" w:space="0" w:color="auto"/>
      </w:divBdr>
    </w:div>
    <w:div w:id="553664617">
      <w:bodyDiv w:val="1"/>
      <w:marLeft w:val="0"/>
      <w:marRight w:val="0"/>
      <w:marTop w:val="0"/>
      <w:marBottom w:val="0"/>
      <w:divBdr>
        <w:top w:val="none" w:sz="0" w:space="0" w:color="auto"/>
        <w:left w:val="none" w:sz="0" w:space="0" w:color="auto"/>
        <w:bottom w:val="none" w:sz="0" w:space="0" w:color="auto"/>
        <w:right w:val="none" w:sz="0" w:space="0" w:color="auto"/>
      </w:divBdr>
    </w:div>
    <w:div w:id="570241447">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27711175">
      <w:bodyDiv w:val="1"/>
      <w:marLeft w:val="0"/>
      <w:marRight w:val="0"/>
      <w:marTop w:val="0"/>
      <w:marBottom w:val="0"/>
      <w:divBdr>
        <w:top w:val="none" w:sz="0" w:space="0" w:color="auto"/>
        <w:left w:val="none" w:sz="0" w:space="0" w:color="auto"/>
        <w:bottom w:val="none" w:sz="0" w:space="0" w:color="auto"/>
        <w:right w:val="none" w:sz="0" w:space="0" w:color="auto"/>
      </w:divBdr>
    </w:div>
    <w:div w:id="641731681">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899634868">
      <w:bodyDiv w:val="1"/>
      <w:marLeft w:val="0"/>
      <w:marRight w:val="0"/>
      <w:marTop w:val="0"/>
      <w:marBottom w:val="0"/>
      <w:divBdr>
        <w:top w:val="none" w:sz="0" w:space="0" w:color="auto"/>
        <w:left w:val="none" w:sz="0" w:space="0" w:color="auto"/>
        <w:bottom w:val="none" w:sz="0" w:space="0" w:color="auto"/>
        <w:right w:val="none" w:sz="0" w:space="0" w:color="auto"/>
      </w:divBdr>
    </w:div>
    <w:div w:id="1012991027">
      <w:bodyDiv w:val="1"/>
      <w:marLeft w:val="0"/>
      <w:marRight w:val="0"/>
      <w:marTop w:val="0"/>
      <w:marBottom w:val="0"/>
      <w:divBdr>
        <w:top w:val="none" w:sz="0" w:space="0" w:color="auto"/>
        <w:left w:val="none" w:sz="0" w:space="0" w:color="auto"/>
        <w:bottom w:val="none" w:sz="0" w:space="0" w:color="auto"/>
        <w:right w:val="none" w:sz="0" w:space="0" w:color="auto"/>
      </w:divBdr>
    </w:div>
    <w:div w:id="1047341800">
      <w:bodyDiv w:val="1"/>
      <w:marLeft w:val="0"/>
      <w:marRight w:val="0"/>
      <w:marTop w:val="0"/>
      <w:marBottom w:val="0"/>
      <w:divBdr>
        <w:top w:val="none" w:sz="0" w:space="0" w:color="auto"/>
        <w:left w:val="none" w:sz="0" w:space="0" w:color="auto"/>
        <w:bottom w:val="none" w:sz="0" w:space="0" w:color="auto"/>
        <w:right w:val="none" w:sz="0" w:space="0" w:color="auto"/>
      </w:divBdr>
    </w:div>
    <w:div w:id="1083456818">
      <w:bodyDiv w:val="1"/>
      <w:marLeft w:val="0"/>
      <w:marRight w:val="0"/>
      <w:marTop w:val="0"/>
      <w:marBottom w:val="0"/>
      <w:divBdr>
        <w:top w:val="none" w:sz="0" w:space="0" w:color="auto"/>
        <w:left w:val="none" w:sz="0" w:space="0" w:color="auto"/>
        <w:bottom w:val="none" w:sz="0" w:space="0" w:color="auto"/>
        <w:right w:val="none" w:sz="0" w:space="0" w:color="auto"/>
      </w:divBdr>
    </w:div>
    <w:div w:id="1154295249">
      <w:bodyDiv w:val="1"/>
      <w:marLeft w:val="0"/>
      <w:marRight w:val="0"/>
      <w:marTop w:val="0"/>
      <w:marBottom w:val="0"/>
      <w:divBdr>
        <w:top w:val="none" w:sz="0" w:space="0" w:color="auto"/>
        <w:left w:val="none" w:sz="0" w:space="0" w:color="auto"/>
        <w:bottom w:val="none" w:sz="0" w:space="0" w:color="auto"/>
        <w:right w:val="none" w:sz="0" w:space="0" w:color="auto"/>
      </w:divBdr>
    </w:div>
    <w:div w:id="1202398638">
      <w:bodyDiv w:val="1"/>
      <w:marLeft w:val="0"/>
      <w:marRight w:val="0"/>
      <w:marTop w:val="0"/>
      <w:marBottom w:val="0"/>
      <w:divBdr>
        <w:top w:val="none" w:sz="0" w:space="0" w:color="auto"/>
        <w:left w:val="none" w:sz="0" w:space="0" w:color="auto"/>
        <w:bottom w:val="none" w:sz="0" w:space="0" w:color="auto"/>
        <w:right w:val="none" w:sz="0" w:space="0" w:color="auto"/>
      </w:divBdr>
    </w:div>
    <w:div w:id="1220245659">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87818010">
      <w:bodyDiv w:val="1"/>
      <w:marLeft w:val="0"/>
      <w:marRight w:val="0"/>
      <w:marTop w:val="0"/>
      <w:marBottom w:val="0"/>
      <w:divBdr>
        <w:top w:val="none" w:sz="0" w:space="0" w:color="auto"/>
        <w:left w:val="none" w:sz="0" w:space="0" w:color="auto"/>
        <w:bottom w:val="none" w:sz="0" w:space="0" w:color="auto"/>
        <w:right w:val="none" w:sz="0" w:space="0" w:color="auto"/>
      </w:divBdr>
    </w:div>
    <w:div w:id="1488091012">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526405637">
      <w:bodyDiv w:val="1"/>
      <w:marLeft w:val="0"/>
      <w:marRight w:val="0"/>
      <w:marTop w:val="0"/>
      <w:marBottom w:val="0"/>
      <w:divBdr>
        <w:top w:val="none" w:sz="0" w:space="0" w:color="auto"/>
        <w:left w:val="none" w:sz="0" w:space="0" w:color="auto"/>
        <w:bottom w:val="none" w:sz="0" w:space="0" w:color="auto"/>
        <w:right w:val="none" w:sz="0" w:space="0" w:color="auto"/>
      </w:divBdr>
    </w:div>
    <w:div w:id="1624313515">
      <w:bodyDiv w:val="1"/>
      <w:marLeft w:val="0"/>
      <w:marRight w:val="0"/>
      <w:marTop w:val="0"/>
      <w:marBottom w:val="0"/>
      <w:divBdr>
        <w:top w:val="none" w:sz="0" w:space="0" w:color="auto"/>
        <w:left w:val="none" w:sz="0" w:space="0" w:color="auto"/>
        <w:bottom w:val="none" w:sz="0" w:space="0" w:color="auto"/>
        <w:right w:val="none" w:sz="0" w:space="0" w:color="auto"/>
      </w:divBdr>
    </w:div>
    <w:div w:id="1742481334">
      <w:bodyDiv w:val="1"/>
      <w:marLeft w:val="0"/>
      <w:marRight w:val="0"/>
      <w:marTop w:val="0"/>
      <w:marBottom w:val="0"/>
      <w:divBdr>
        <w:top w:val="none" w:sz="0" w:space="0" w:color="auto"/>
        <w:left w:val="none" w:sz="0" w:space="0" w:color="auto"/>
        <w:bottom w:val="none" w:sz="0" w:space="0" w:color="auto"/>
        <w:right w:val="none" w:sz="0" w:space="0" w:color="auto"/>
      </w:divBdr>
    </w:div>
    <w:div w:id="1765035855">
      <w:bodyDiv w:val="1"/>
      <w:marLeft w:val="0"/>
      <w:marRight w:val="0"/>
      <w:marTop w:val="0"/>
      <w:marBottom w:val="0"/>
      <w:divBdr>
        <w:top w:val="none" w:sz="0" w:space="0" w:color="auto"/>
        <w:left w:val="none" w:sz="0" w:space="0" w:color="auto"/>
        <w:bottom w:val="none" w:sz="0" w:space="0" w:color="auto"/>
        <w:right w:val="none" w:sz="0" w:space="0" w:color="auto"/>
      </w:divBdr>
    </w:div>
    <w:div w:id="1890411799">
      <w:bodyDiv w:val="1"/>
      <w:marLeft w:val="0"/>
      <w:marRight w:val="0"/>
      <w:marTop w:val="0"/>
      <w:marBottom w:val="0"/>
      <w:divBdr>
        <w:top w:val="none" w:sz="0" w:space="0" w:color="auto"/>
        <w:left w:val="none" w:sz="0" w:space="0" w:color="auto"/>
        <w:bottom w:val="none" w:sz="0" w:space="0" w:color="auto"/>
        <w:right w:val="none" w:sz="0" w:space="0" w:color="auto"/>
      </w:divBdr>
    </w:div>
    <w:div w:id="1946300311">
      <w:bodyDiv w:val="1"/>
      <w:marLeft w:val="0"/>
      <w:marRight w:val="0"/>
      <w:marTop w:val="0"/>
      <w:marBottom w:val="0"/>
      <w:divBdr>
        <w:top w:val="none" w:sz="0" w:space="0" w:color="auto"/>
        <w:left w:val="none" w:sz="0" w:space="0" w:color="auto"/>
        <w:bottom w:val="none" w:sz="0" w:space="0" w:color="auto"/>
        <w:right w:val="none" w:sz="0" w:space="0" w:color="auto"/>
      </w:divBdr>
    </w:div>
    <w:div w:id="1954245073">
      <w:bodyDiv w:val="1"/>
      <w:marLeft w:val="0"/>
      <w:marRight w:val="0"/>
      <w:marTop w:val="0"/>
      <w:marBottom w:val="0"/>
      <w:divBdr>
        <w:top w:val="none" w:sz="0" w:space="0" w:color="auto"/>
        <w:left w:val="none" w:sz="0" w:space="0" w:color="auto"/>
        <w:bottom w:val="none" w:sz="0" w:space="0" w:color="auto"/>
        <w:right w:val="none" w:sz="0" w:space="0" w:color="auto"/>
      </w:divBdr>
    </w:div>
    <w:div w:id="1980767738">
      <w:bodyDiv w:val="1"/>
      <w:marLeft w:val="0"/>
      <w:marRight w:val="0"/>
      <w:marTop w:val="0"/>
      <w:marBottom w:val="0"/>
      <w:divBdr>
        <w:top w:val="none" w:sz="0" w:space="0" w:color="auto"/>
        <w:left w:val="none" w:sz="0" w:space="0" w:color="auto"/>
        <w:bottom w:val="none" w:sz="0" w:space="0" w:color="auto"/>
        <w:right w:val="none" w:sz="0" w:space="0" w:color="auto"/>
      </w:divBdr>
    </w:div>
    <w:div w:id="2017223598">
      <w:bodyDiv w:val="1"/>
      <w:marLeft w:val="0"/>
      <w:marRight w:val="0"/>
      <w:marTop w:val="0"/>
      <w:marBottom w:val="0"/>
      <w:divBdr>
        <w:top w:val="none" w:sz="0" w:space="0" w:color="auto"/>
        <w:left w:val="none" w:sz="0" w:space="0" w:color="auto"/>
        <w:bottom w:val="none" w:sz="0" w:space="0" w:color="auto"/>
        <w:right w:val="none" w:sz="0" w:space="0" w:color="auto"/>
      </w:divBdr>
    </w:div>
    <w:div w:id="2042168889">
      <w:bodyDiv w:val="1"/>
      <w:marLeft w:val="0"/>
      <w:marRight w:val="0"/>
      <w:marTop w:val="0"/>
      <w:marBottom w:val="0"/>
      <w:divBdr>
        <w:top w:val="none" w:sz="0" w:space="0" w:color="auto"/>
        <w:left w:val="none" w:sz="0" w:space="0" w:color="auto"/>
        <w:bottom w:val="none" w:sz="0" w:space="0" w:color="auto"/>
        <w:right w:val="none" w:sz="0" w:space="0" w:color="auto"/>
      </w:divBdr>
    </w:div>
    <w:div w:id="2050374314">
      <w:bodyDiv w:val="1"/>
      <w:marLeft w:val="0"/>
      <w:marRight w:val="0"/>
      <w:marTop w:val="0"/>
      <w:marBottom w:val="0"/>
      <w:divBdr>
        <w:top w:val="none" w:sz="0" w:space="0" w:color="auto"/>
        <w:left w:val="none" w:sz="0" w:space="0" w:color="auto"/>
        <w:bottom w:val="none" w:sz="0" w:space="0" w:color="auto"/>
        <w:right w:val="none" w:sz="0" w:space="0" w:color="auto"/>
      </w:divBdr>
    </w:div>
    <w:div w:id="2106225124">
      <w:bodyDiv w:val="1"/>
      <w:marLeft w:val="0"/>
      <w:marRight w:val="0"/>
      <w:marTop w:val="0"/>
      <w:marBottom w:val="0"/>
      <w:divBdr>
        <w:top w:val="none" w:sz="0" w:space="0" w:color="auto"/>
        <w:left w:val="none" w:sz="0" w:space="0" w:color="auto"/>
        <w:bottom w:val="none" w:sz="0" w:space="0" w:color="auto"/>
        <w:right w:val="none" w:sz="0" w:space="0" w:color="auto"/>
      </w:divBdr>
    </w:div>
    <w:div w:id="21174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ewart@qhc.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roberts@msh.on.ca" TargetMode="External"/><Relationship Id="rId12" Type="http://schemas.openxmlformats.org/officeDocument/2006/relationships/hyperlink" Target="mailto:mathura@sah.on.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lwha.ca" TargetMode="External"/><Relationship Id="rId11" Type="http://schemas.openxmlformats.org/officeDocument/2006/relationships/hyperlink" Target="mailto:rlaw@shn.ca" TargetMode="External"/><Relationship Id="rId5" Type="http://schemas.openxmlformats.org/officeDocument/2006/relationships/hyperlink" Target="mailto:bdavis@nhh.ca" TargetMode="External"/><Relationship Id="rId15" Type="http://schemas.openxmlformats.org/officeDocument/2006/relationships/customXml" Target="../customXml/item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13EF9-978C-452F-AA72-736E7511261D}"/>
</file>

<file path=customXml/itemProps2.xml><?xml version="1.0" encoding="utf-8"?>
<ds:datastoreItem xmlns:ds="http://schemas.openxmlformats.org/officeDocument/2006/customXml" ds:itemID="{F9CFCBC0-5C9B-4584-BF81-52B627760DBA}"/>
</file>

<file path=customXml/itemProps3.xml><?xml version="1.0" encoding="utf-8"?>
<ds:datastoreItem xmlns:ds="http://schemas.openxmlformats.org/officeDocument/2006/customXml" ds:itemID="{A7D339EF-78D8-400F-A1E2-B3BB14D4EBDA}"/>
</file>

<file path=docProps/app.xml><?xml version="1.0" encoding="utf-8"?>
<Properties xmlns="http://schemas.openxmlformats.org/officeDocument/2006/extended-properties" xmlns:vt="http://schemas.openxmlformats.org/officeDocument/2006/docPropsVTypes">
  <Template>Normal</Template>
  <TotalTime>36</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BCHSYS</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Ste-Croix, Suzanne</dc:creator>
  <cp:lastModifiedBy>Jorgensen, Sarah</cp:lastModifiedBy>
  <cp:revision>7</cp:revision>
  <dcterms:created xsi:type="dcterms:W3CDTF">2020-06-11T17:21:00Z</dcterms:created>
  <dcterms:modified xsi:type="dcterms:W3CDTF">2020-06-22T18:28:00Z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