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DF9E8" w14:textId="77777777" w:rsidR="00507410" w:rsidRDefault="00507410" w:rsidP="003F007B">
      <w:pPr>
        <w:pStyle w:val="NoSpacing"/>
      </w:pPr>
      <w:bookmarkStart w:id="0" w:name="_GoBack"/>
      <w:bookmarkEnd w:id="0"/>
    </w:p>
    <w:p w14:paraId="5592D5A2" w14:textId="39D152DB" w:rsidR="003D5A2B" w:rsidRDefault="00495C7E" w:rsidP="00D90B52">
      <w:pPr>
        <w:ind w:left="-63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t>Order</w:t>
      </w:r>
      <w:r w:rsidR="00106D62">
        <w:rPr>
          <w:rFonts w:ascii="Arial" w:hAnsi="Arial" w:cs="Arial"/>
          <w:b/>
          <w:sz w:val="24"/>
          <w:szCs w:val="24"/>
        </w:rPr>
        <w:tab/>
      </w:r>
      <w:r w:rsidR="00106D62">
        <w:rPr>
          <w:rFonts w:ascii="Arial" w:hAnsi="Arial" w:cs="Arial"/>
          <w:b/>
          <w:sz w:val="24"/>
          <w:szCs w:val="24"/>
        </w:rPr>
        <w:tab/>
      </w:r>
      <w:r w:rsidR="00106D62">
        <w:rPr>
          <w:rFonts w:ascii="Arial" w:hAnsi="Arial" w:cs="Arial"/>
          <w:b/>
          <w:sz w:val="24"/>
          <w:szCs w:val="24"/>
        </w:rPr>
        <w:tab/>
      </w:r>
      <w:r w:rsidR="00F86B21">
        <w:rPr>
          <w:rFonts w:ascii="Arial" w:hAnsi="Arial" w:cs="Arial"/>
          <w:b/>
          <w:sz w:val="24"/>
          <w:szCs w:val="24"/>
        </w:rPr>
        <w:tab/>
      </w:r>
      <w:r w:rsidR="00F86B21">
        <w:rPr>
          <w:rFonts w:ascii="Arial" w:hAnsi="Arial" w:cs="Arial"/>
          <w:b/>
          <w:sz w:val="24"/>
          <w:szCs w:val="24"/>
        </w:rPr>
        <w:tab/>
      </w:r>
      <w:r w:rsidR="00F86B21">
        <w:rPr>
          <w:rFonts w:ascii="Arial" w:hAnsi="Arial" w:cs="Arial"/>
          <w:b/>
          <w:sz w:val="24"/>
          <w:szCs w:val="24"/>
        </w:rPr>
        <w:tab/>
      </w:r>
      <w:r w:rsidR="00F86B21">
        <w:rPr>
          <w:rFonts w:ascii="Arial" w:hAnsi="Arial" w:cs="Arial"/>
          <w:b/>
          <w:sz w:val="24"/>
          <w:szCs w:val="24"/>
        </w:rPr>
        <w:tab/>
      </w:r>
      <w:r w:rsidR="00F86B21">
        <w:rPr>
          <w:rFonts w:ascii="Arial" w:hAnsi="Arial" w:cs="Arial"/>
          <w:b/>
          <w:sz w:val="24"/>
          <w:szCs w:val="24"/>
        </w:rPr>
        <w:tab/>
      </w:r>
      <w:r w:rsidR="00D90B52">
        <w:rPr>
          <w:rFonts w:ascii="Arial" w:hAnsi="Arial" w:cs="Arial"/>
          <w:b/>
          <w:sz w:val="24"/>
          <w:szCs w:val="24"/>
        </w:rPr>
        <w:tab/>
      </w:r>
      <w:r w:rsidR="00D90B52">
        <w:rPr>
          <w:rFonts w:ascii="Arial" w:hAnsi="Arial" w:cs="Arial"/>
          <w:b/>
          <w:sz w:val="24"/>
          <w:szCs w:val="24"/>
        </w:rPr>
        <w:tab/>
      </w:r>
      <w:r w:rsidR="00E2652C" w:rsidRPr="009E790E">
        <w:rPr>
          <w:rFonts w:ascii="Arial" w:hAnsi="Arial" w:cs="Arial"/>
          <w:sz w:val="20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86B21" w:rsidRPr="009E790E">
        <w:rPr>
          <w:rFonts w:ascii="Arial" w:hAnsi="Arial" w:cs="Arial"/>
          <w:sz w:val="20"/>
          <w:rtl/>
        </w:rPr>
        <w:instrText xml:space="preserve"> FORMCHECKBOX </w:instrText>
      </w:r>
      <w:r w:rsidR="004D34D2">
        <w:rPr>
          <w:rFonts w:ascii="Arial" w:hAnsi="Arial" w:cs="Arial"/>
          <w:sz w:val="20"/>
          <w:rtl/>
        </w:rPr>
      </w:r>
      <w:r w:rsidR="004D34D2">
        <w:rPr>
          <w:rFonts w:ascii="Arial" w:hAnsi="Arial" w:cs="Arial"/>
          <w:sz w:val="20"/>
          <w:rtl/>
        </w:rPr>
        <w:fldChar w:fldCharType="separate"/>
      </w:r>
      <w:r w:rsidR="00E2652C" w:rsidRPr="009E790E">
        <w:rPr>
          <w:rFonts w:ascii="Arial" w:hAnsi="Arial" w:cs="Arial"/>
          <w:sz w:val="20"/>
          <w:rtl/>
        </w:rPr>
        <w:fldChar w:fldCharType="end"/>
      </w:r>
      <w:r w:rsidR="00F86B21">
        <w:rPr>
          <w:rFonts w:ascii="Arial" w:hAnsi="Arial" w:cs="Arial"/>
          <w:sz w:val="20"/>
          <w:rtl/>
        </w:rPr>
        <w:t xml:space="preserve"> </w:t>
      </w:r>
      <w:r w:rsidR="00F86B21">
        <w:rPr>
          <w:rFonts w:ascii="Arial" w:hAnsi="Arial" w:cs="Arial"/>
          <w:sz w:val="18"/>
          <w:szCs w:val="18"/>
        </w:rPr>
        <w:t>Appendix Attached</w:t>
      </w:r>
    </w:p>
    <w:p w14:paraId="2E6474A6" w14:textId="58A16217" w:rsidR="00106D62" w:rsidRPr="00106D62" w:rsidRDefault="00482E38" w:rsidP="00286B65">
      <w:pPr>
        <w:ind w:left="-6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106D62">
        <w:rPr>
          <w:rFonts w:ascii="Arial" w:hAnsi="Arial" w:cs="Arial"/>
          <w:sz w:val="20"/>
          <w:szCs w:val="20"/>
        </w:rPr>
        <w:t>his medical direc</w:t>
      </w:r>
      <w:r>
        <w:rPr>
          <w:rFonts w:ascii="Arial" w:hAnsi="Arial" w:cs="Arial"/>
          <w:sz w:val="20"/>
          <w:szCs w:val="20"/>
        </w:rPr>
        <w:t xml:space="preserve">tive outlines parameters for </w:t>
      </w:r>
      <w:r w:rsidR="00106D62">
        <w:rPr>
          <w:rFonts w:ascii="Arial" w:hAnsi="Arial" w:cs="Arial"/>
          <w:sz w:val="20"/>
          <w:szCs w:val="20"/>
        </w:rPr>
        <w:t xml:space="preserve">referral </w:t>
      </w:r>
      <w:r w:rsidR="008B3B02">
        <w:rPr>
          <w:rFonts w:ascii="Arial" w:hAnsi="Arial" w:cs="Arial"/>
          <w:sz w:val="20"/>
          <w:szCs w:val="20"/>
        </w:rPr>
        <w:t xml:space="preserve">for </w:t>
      </w:r>
      <w:r w:rsidR="00286B65">
        <w:rPr>
          <w:rFonts w:ascii="Arial" w:hAnsi="Arial" w:cs="Arial"/>
          <w:sz w:val="20"/>
          <w:szCs w:val="20"/>
        </w:rPr>
        <w:t xml:space="preserve">swallowing </w:t>
      </w:r>
      <w:r w:rsidR="008B3B02">
        <w:rPr>
          <w:rFonts w:ascii="Arial" w:hAnsi="Arial" w:cs="Arial"/>
          <w:sz w:val="20"/>
          <w:szCs w:val="20"/>
        </w:rPr>
        <w:t xml:space="preserve">screening and/or assessment </w:t>
      </w:r>
      <w:r w:rsidR="00106D62">
        <w:rPr>
          <w:rFonts w:ascii="Arial" w:hAnsi="Arial" w:cs="Arial"/>
          <w:sz w:val="20"/>
          <w:szCs w:val="20"/>
        </w:rPr>
        <w:t xml:space="preserve">and </w:t>
      </w:r>
      <w:r w:rsidR="00286B65">
        <w:rPr>
          <w:rFonts w:ascii="Arial" w:hAnsi="Arial" w:cs="Arial"/>
          <w:sz w:val="20"/>
          <w:szCs w:val="20"/>
        </w:rPr>
        <w:t xml:space="preserve">diet </w:t>
      </w:r>
      <w:r w:rsidR="00106D62">
        <w:rPr>
          <w:rFonts w:ascii="Arial" w:hAnsi="Arial" w:cs="Arial"/>
          <w:sz w:val="20"/>
          <w:szCs w:val="20"/>
        </w:rPr>
        <w:t>texture modification</w:t>
      </w:r>
      <w:r w:rsidR="007E13A2">
        <w:rPr>
          <w:rFonts w:ascii="Arial" w:hAnsi="Arial" w:cs="Arial"/>
          <w:sz w:val="20"/>
          <w:szCs w:val="20"/>
        </w:rPr>
        <w:t xml:space="preserve"> following screening or assessment</w:t>
      </w:r>
      <w:r w:rsidRPr="00482E38">
        <w:t xml:space="preserve"> </w:t>
      </w:r>
      <w:r>
        <w:rPr>
          <w:rFonts w:ascii="Arial" w:hAnsi="Arial" w:cs="Arial"/>
          <w:sz w:val="20"/>
          <w:szCs w:val="20"/>
        </w:rPr>
        <w:t>i</w:t>
      </w:r>
      <w:r w:rsidRPr="00482E38">
        <w:rPr>
          <w:rFonts w:ascii="Arial" w:hAnsi="Arial" w:cs="Arial"/>
          <w:sz w:val="20"/>
          <w:szCs w:val="20"/>
        </w:rPr>
        <w:t>n the context of adults with oropharyngeal dysphagia</w:t>
      </w:r>
      <w:r w:rsidR="008B3B02">
        <w:rPr>
          <w:rFonts w:ascii="Arial" w:hAnsi="Arial" w:cs="Arial"/>
          <w:sz w:val="20"/>
          <w:szCs w:val="20"/>
        </w:rPr>
        <w:t xml:space="preserve">. </w:t>
      </w:r>
    </w:p>
    <w:p w14:paraId="5592D5A3" w14:textId="4D7CCDAE" w:rsidR="00F86B21" w:rsidRPr="008B3B02" w:rsidRDefault="00875197" w:rsidP="008B3B02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8B3B02">
        <w:rPr>
          <w:rFonts w:ascii="Arial" w:hAnsi="Arial" w:cs="Arial"/>
          <w:sz w:val="20"/>
          <w:szCs w:val="20"/>
        </w:rPr>
        <w:t xml:space="preserve">The Speech-Language Pathologist (SLP) on authority of this medical directive </w:t>
      </w:r>
      <w:r w:rsidR="00482E38">
        <w:rPr>
          <w:rFonts w:ascii="Arial" w:hAnsi="Arial" w:cs="Arial"/>
          <w:sz w:val="20"/>
          <w:szCs w:val="20"/>
        </w:rPr>
        <w:t>is permitted to</w:t>
      </w:r>
      <w:r w:rsidR="00D308DD" w:rsidRPr="008B3B02">
        <w:rPr>
          <w:rFonts w:ascii="Arial" w:hAnsi="Arial" w:cs="Arial"/>
          <w:sz w:val="20"/>
          <w:szCs w:val="20"/>
        </w:rPr>
        <w:t xml:space="preserve"> screen or</w:t>
      </w:r>
      <w:r w:rsidRPr="008B3B02">
        <w:rPr>
          <w:rFonts w:ascii="Arial" w:hAnsi="Arial" w:cs="Arial"/>
          <w:sz w:val="20"/>
          <w:szCs w:val="20"/>
        </w:rPr>
        <w:t xml:space="preserve"> assess </w:t>
      </w:r>
      <w:r w:rsidR="00F572B1" w:rsidRPr="008B3B02">
        <w:rPr>
          <w:rFonts w:ascii="Arial" w:hAnsi="Arial" w:cs="Arial"/>
          <w:sz w:val="20"/>
          <w:szCs w:val="20"/>
        </w:rPr>
        <w:t>the</w:t>
      </w:r>
      <w:r w:rsidRPr="008B3B02">
        <w:rPr>
          <w:rFonts w:ascii="Arial" w:hAnsi="Arial" w:cs="Arial"/>
          <w:sz w:val="20"/>
          <w:szCs w:val="20"/>
        </w:rPr>
        <w:t xml:space="preserve"> </w:t>
      </w:r>
      <w:r w:rsidR="00F572B1" w:rsidRPr="008B3B02">
        <w:rPr>
          <w:rFonts w:ascii="Arial" w:hAnsi="Arial" w:cs="Arial"/>
          <w:sz w:val="20"/>
          <w:szCs w:val="20"/>
        </w:rPr>
        <w:t xml:space="preserve">oropharyngeal </w:t>
      </w:r>
      <w:r w:rsidRPr="008B3B02">
        <w:rPr>
          <w:rFonts w:ascii="Arial" w:hAnsi="Arial" w:cs="Arial"/>
          <w:sz w:val="20"/>
          <w:szCs w:val="20"/>
        </w:rPr>
        <w:t xml:space="preserve">swallowing </w:t>
      </w:r>
      <w:r w:rsidR="00F572B1" w:rsidRPr="008B3B02">
        <w:rPr>
          <w:rFonts w:ascii="Arial" w:hAnsi="Arial" w:cs="Arial"/>
          <w:sz w:val="20"/>
          <w:szCs w:val="20"/>
        </w:rPr>
        <w:t xml:space="preserve">ability of </w:t>
      </w:r>
      <w:r w:rsidR="001B66EE" w:rsidRPr="008B3B02">
        <w:rPr>
          <w:rFonts w:ascii="Arial" w:hAnsi="Arial" w:cs="Arial"/>
          <w:sz w:val="20"/>
          <w:szCs w:val="20"/>
        </w:rPr>
        <w:t xml:space="preserve">an </w:t>
      </w:r>
      <w:r w:rsidR="00F572B1" w:rsidRPr="008B3B02">
        <w:rPr>
          <w:rFonts w:ascii="Arial" w:hAnsi="Arial" w:cs="Arial"/>
          <w:sz w:val="20"/>
          <w:szCs w:val="20"/>
        </w:rPr>
        <w:t xml:space="preserve">adult </w:t>
      </w:r>
      <w:r w:rsidR="00482E38">
        <w:rPr>
          <w:rFonts w:ascii="Arial" w:hAnsi="Arial" w:cs="Arial"/>
          <w:sz w:val="20"/>
          <w:szCs w:val="20"/>
        </w:rPr>
        <w:t>in-</w:t>
      </w:r>
      <w:r w:rsidR="00F572B1" w:rsidRPr="008B3B02">
        <w:rPr>
          <w:rFonts w:ascii="Arial" w:hAnsi="Arial" w:cs="Arial"/>
          <w:sz w:val="20"/>
          <w:szCs w:val="20"/>
        </w:rPr>
        <w:t xml:space="preserve">patient </w:t>
      </w:r>
      <w:r w:rsidR="008F646F" w:rsidRPr="008B3B02">
        <w:rPr>
          <w:rFonts w:ascii="Arial" w:hAnsi="Arial" w:cs="Arial"/>
          <w:sz w:val="20"/>
          <w:szCs w:val="20"/>
        </w:rPr>
        <w:t xml:space="preserve">on an oral diet </w:t>
      </w:r>
      <w:r w:rsidR="00F572B1" w:rsidRPr="008B3B02">
        <w:rPr>
          <w:rFonts w:ascii="Arial" w:hAnsi="Arial" w:cs="Arial"/>
          <w:sz w:val="20"/>
          <w:szCs w:val="20"/>
        </w:rPr>
        <w:t>in accordance with profession-specific standards of care</w:t>
      </w:r>
      <w:r w:rsidR="008B3B02">
        <w:rPr>
          <w:rFonts w:ascii="Arial" w:hAnsi="Arial" w:cs="Arial"/>
          <w:sz w:val="20"/>
          <w:szCs w:val="20"/>
        </w:rPr>
        <w:t xml:space="preserve"> without a physician’s co-signature</w:t>
      </w:r>
      <w:r w:rsidRPr="008B3B02">
        <w:rPr>
          <w:rFonts w:ascii="Arial" w:hAnsi="Arial" w:cs="Arial"/>
          <w:sz w:val="20"/>
          <w:szCs w:val="20"/>
        </w:rPr>
        <w:t>.</w:t>
      </w:r>
    </w:p>
    <w:p w14:paraId="547452AC" w14:textId="57645297" w:rsidR="00F572B1" w:rsidRDefault="00F572B1" w:rsidP="008B3B02">
      <w:pPr>
        <w:ind w:left="-54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SLP will </w:t>
      </w:r>
      <w:r w:rsidR="00286B65">
        <w:rPr>
          <w:rFonts w:ascii="Arial" w:hAnsi="Arial" w:cs="Arial"/>
          <w:sz w:val="20"/>
          <w:szCs w:val="20"/>
        </w:rPr>
        <w:t xml:space="preserve">provide </w:t>
      </w:r>
      <w:r>
        <w:rPr>
          <w:rFonts w:ascii="Arial" w:hAnsi="Arial" w:cs="Arial"/>
          <w:sz w:val="20"/>
          <w:szCs w:val="20"/>
        </w:rPr>
        <w:t>recommendations</w:t>
      </w:r>
      <w:r w:rsidR="00286B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regarding:</w:t>
      </w:r>
    </w:p>
    <w:p w14:paraId="0D946349" w14:textId="7357F615" w:rsidR="00F572B1" w:rsidRDefault="00F572B1" w:rsidP="00F572B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patient’s ability or inability to safely tolerate oral intake</w:t>
      </w:r>
    </w:p>
    <w:p w14:paraId="2433D3FA" w14:textId="19298136" w:rsidR="00F572B1" w:rsidRDefault="00F572B1" w:rsidP="00F572B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most appropriate diet texture (solids and liquids)</w:t>
      </w:r>
    </w:p>
    <w:p w14:paraId="347F3DD0" w14:textId="2D5D9BE0" w:rsidR="00F572B1" w:rsidRDefault="00F572B1" w:rsidP="00F572B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Feeding and/or swallowing strategies to promote safe oral intake</w:t>
      </w:r>
    </w:p>
    <w:p w14:paraId="4873838F" w14:textId="77777777" w:rsidR="008B3B02" w:rsidRPr="00F572B1" w:rsidRDefault="008B3B02" w:rsidP="008B3B02">
      <w:pPr>
        <w:pStyle w:val="ListParagraph"/>
        <w:ind w:left="180"/>
        <w:rPr>
          <w:rFonts w:ascii="Arial" w:hAnsi="Arial" w:cs="Arial"/>
          <w:sz w:val="20"/>
          <w:szCs w:val="20"/>
        </w:rPr>
      </w:pPr>
    </w:p>
    <w:p w14:paraId="31056165" w14:textId="34ECD95A" w:rsidR="008B3B02" w:rsidRDefault="00875197" w:rsidP="008B3B02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8B3B02">
        <w:rPr>
          <w:rFonts w:ascii="Arial" w:hAnsi="Arial" w:cs="Arial"/>
          <w:sz w:val="20"/>
          <w:szCs w:val="20"/>
        </w:rPr>
        <w:t xml:space="preserve">The SLP on authority of this medical directive will </w:t>
      </w:r>
      <w:r w:rsidR="00D308DD" w:rsidRPr="008B3B02">
        <w:rPr>
          <w:rFonts w:ascii="Arial" w:hAnsi="Arial" w:cs="Arial"/>
          <w:sz w:val="20"/>
          <w:szCs w:val="20"/>
        </w:rPr>
        <w:t xml:space="preserve">provide a written </w:t>
      </w:r>
      <w:r w:rsidR="008B3B02">
        <w:rPr>
          <w:rFonts w:ascii="Arial" w:hAnsi="Arial" w:cs="Arial"/>
          <w:sz w:val="20"/>
          <w:szCs w:val="20"/>
        </w:rPr>
        <w:t>order</w:t>
      </w:r>
      <w:r w:rsidR="001B66EE" w:rsidRPr="008B3B02">
        <w:rPr>
          <w:rFonts w:ascii="Arial" w:hAnsi="Arial" w:cs="Arial"/>
          <w:sz w:val="20"/>
          <w:szCs w:val="20"/>
        </w:rPr>
        <w:t xml:space="preserve"> to be implemented by care providers</w:t>
      </w:r>
      <w:r w:rsidR="00D308DD" w:rsidRPr="008B3B02">
        <w:rPr>
          <w:rFonts w:ascii="Arial" w:hAnsi="Arial" w:cs="Arial"/>
          <w:sz w:val="20"/>
          <w:szCs w:val="20"/>
        </w:rPr>
        <w:t xml:space="preserve"> indicating the appropriate diet texture (solids and liquids) following screening or assessment </w:t>
      </w:r>
      <w:r w:rsidRPr="008B3B02">
        <w:rPr>
          <w:rFonts w:ascii="Arial" w:hAnsi="Arial" w:cs="Arial"/>
          <w:sz w:val="20"/>
          <w:szCs w:val="20"/>
        </w:rPr>
        <w:t>withou</w:t>
      </w:r>
      <w:r w:rsidR="00D308DD" w:rsidRPr="008B3B02">
        <w:rPr>
          <w:rFonts w:ascii="Arial" w:hAnsi="Arial" w:cs="Arial"/>
          <w:sz w:val="20"/>
          <w:szCs w:val="20"/>
        </w:rPr>
        <w:t>t a physician’s co-signature.</w:t>
      </w:r>
    </w:p>
    <w:p w14:paraId="5592D5A9" w14:textId="1A0E84C4" w:rsidR="00F86B21" w:rsidRPr="00875197" w:rsidRDefault="001B66EE" w:rsidP="00D90B52">
      <w:pPr>
        <w:ind w:left="-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SLP will document all </w:t>
      </w:r>
      <w:r w:rsidR="0050418D">
        <w:rPr>
          <w:rFonts w:ascii="Arial" w:hAnsi="Arial" w:cs="Arial"/>
          <w:sz w:val="20"/>
          <w:szCs w:val="20"/>
        </w:rPr>
        <w:t xml:space="preserve">assessment findings and </w:t>
      </w:r>
      <w:r>
        <w:rPr>
          <w:rFonts w:ascii="Arial" w:hAnsi="Arial" w:cs="Arial"/>
          <w:sz w:val="20"/>
          <w:szCs w:val="20"/>
        </w:rPr>
        <w:t>recommendations in the patient’s electronic record in a</w:t>
      </w:r>
      <w:r w:rsidR="00D308DD">
        <w:rPr>
          <w:rFonts w:ascii="Arial" w:hAnsi="Arial" w:cs="Arial"/>
          <w:sz w:val="20"/>
          <w:szCs w:val="20"/>
        </w:rPr>
        <w:t xml:space="preserve"> Bedside Swallowing Assessment form and/or in a Patient Care note. </w:t>
      </w:r>
    </w:p>
    <w:p w14:paraId="5592D5AA" w14:textId="77777777" w:rsidR="00F86B21" w:rsidRDefault="00F86B21" w:rsidP="00D90B52">
      <w:pPr>
        <w:ind w:left="-540"/>
        <w:rPr>
          <w:rFonts w:ascii="Arial" w:hAnsi="Arial" w:cs="Arial"/>
          <w:sz w:val="18"/>
          <w:szCs w:val="18"/>
        </w:rPr>
      </w:pPr>
    </w:p>
    <w:p w14:paraId="5592D5AF" w14:textId="10991021" w:rsidR="00F86B21" w:rsidRDefault="00F86B21" w:rsidP="00875197">
      <w:pPr>
        <w:ind w:left="-63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t>Recipient Patients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D90B52">
        <w:rPr>
          <w:rFonts w:ascii="Arial" w:hAnsi="Arial" w:cs="Arial"/>
          <w:b/>
          <w:sz w:val="24"/>
          <w:szCs w:val="24"/>
        </w:rPr>
        <w:tab/>
      </w:r>
      <w:r w:rsidR="00E2652C" w:rsidRPr="009E790E">
        <w:rPr>
          <w:rFonts w:ascii="Arial" w:hAnsi="Arial" w:cs="Arial"/>
          <w:sz w:val="20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E790E">
        <w:rPr>
          <w:rFonts w:ascii="Arial" w:hAnsi="Arial" w:cs="Arial"/>
          <w:sz w:val="20"/>
          <w:rtl/>
        </w:rPr>
        <w:instrText xml:space="preserve"> FORMCHECKBOX </w:instrText>
      </w:r>
      <w:r w:rsidR="004D34D2">
        <w:rPr>
          <w:rFonts w:ascii="Arial" w:hAnsi="Arial" w:cs="Arial"/>
          <w:sz w:val="20"/>
          <w:rtl/>
        </w:rPr>
      </w:r>
      <w:r w:rsidR="004D34D2">
        <w:rPr>
          <w:rFonts w:ascii="Arial" w:hAnsi="Arial" w:cs="Arial"/>
          <w:sz w:val="20"/>
          <w:rtl/>
        </w:rPr>
        <w:fldChar w:fldCharType="separate"/>
      </w:r>
      <w:r w:rsidR="00E2652C" w:rsidRPr="009E790E">
        <w:rPr>
          <w:rFonts w:ascii="Arial" w:hAnsi="Arial" w:cs="Arial"/>
          <w:sz w:val="20"/>
          <w:rtl/>
        </w:rPr>
        <w:fldChar w:fldCharType="end"/>
      </w:r>
      <w:r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18"/>
          <w:szCs w:val="18"/>
        </w:rPr>
        <w:t>Appendix Attached</w:t>
      </w:r>
    </w:p>
    <w:p w14:paraId="575E18B0" w14:textId="478CF688" w:rsidR="00333A2C" w:rsidRPr="001B66EE" w:rsidRDefault="00875197" w:rsidP="00875197">
      <w:pPr>
        <w:ind w:left="-630"/>
        <w:rPr>
          <w:rFonts w:ascii="Arial" w:hAnsi="Arial" w:cs="Arial"/>
          <w:sz w:val="20"/>
          <w:szCs w:val="20"/>
        </w:rPr>
      </w:pPr>
      <w:r w:rsidRPr="001B66EE">
        <w:rPr>
          <w:rFonts w:ascii="Arial" w:hAnsi="Arial" w:cs="Arial"/>
          <w:sz w:val="20"/>
          <w:szCs w:val="20"/>
        </w:rPr>
        <w:t xml:space="preserve">All </w:t>
      </w:r>
      <w:r w:rsidR="008F646F" w:rsidRPr="001B66EE">
        <w:rPr>
          <w:rFonts w:ascii="Arial" w:hAnsi="Arial" w:cs="Arial"/>
          <w:sz w:val="20"/>
          <w:szCs w:val="20"/>
        </w:rPr>
        <w:t xml:space="preserve">adult </w:t>
      </w:r>
      <w:r w:rsidRPr="001B66EE">
        <w:rPr>
          <w:rFonts w:ascii="Arial" w:hAnsi="Arial" w:cs="Arial"/>
          <w:sz w:val="20"/>
          <w:szCs w:val="20"/>
        </w:rPr>
        <w:t>in-patients at William Osler Health System</w:t>
      </w:r>
      <w:r w:rsidR="008F646F" w:rsidRPr="001B66EE">
        <w:rPr>
          <w:rFonts w:ascii="Arial" w:hAnsi="Arial" w:cs="Arial"/>
          <w:sz w:val="20"/>
          <w:szCs w:val="20"/>
        </w:rPr>
        <w:t xml:space="preserve"> (Osler) </w:t>
      </w:r>
      <w:r w:rsidRPr="001B66EE">
        <w:rPr>
          <w:rFonts w:ascii="Arial" w:hAnsi="Arial" w:cs="Arial"/>
          <w:sz w:val="20"/>
          <w:szCs w:val="20"/>
        </w:rPr>
        <w:t>who</w:t>
      </w:r>
      <w:r w:rsidR="00333A2C" w:rsidRPr="001B66EE">
        <w:rPr>
          <w:rFonts w:ascii="Arial" w:hAnsi="Arial" w:cs="Arial"/>
          <w:sz w:val="20"/>
          <w:szCs w:val="20"/>
        </w:rPr>
        <w:t>:</w:t>
      </w:r>
    </w:p>
    <w:p w14:paraId="5B0C795C" w14:textId="60F949A8" w:rsidR="00875197" w:rsidRDefault="00B538F7" w:rsidP="00333A2C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1B66EE">
        <w:rPr>
          <w:rFonts w:ascii="Arial" w:hAnsi="Arial" w:cs="Arial"/>
          <w:sz w:val="20"/>
          <w:szCs w:val="20"/>
        </w:rPr>
        <w:t xml:space="preserve">Are </w:t>
      </w:r>
      <w:r w:rsidR="00875197" w:rsidRPr="001B66EE">
        <w:rPr>
          <w:rFonts w:ascii="Arial" w:hAnsi="Arial" w:cs="Arial"/>
          <w:sz w:val="20"/>
          <w:szCs w:val="20"/>
        </w:rPr>
        <w:t>receiv</w:t>
      </w:r>
      <w:r w:rsidR="00333A2C" w:rsidRPr="001B66EE">
        <w:rPr>
          <w:rFonts w:ascii="Arial" w:hAnsi="Arial" w:cs="Arial"/>
          <w:sz w:val="20"/>
          <w:szCs w:val="20"/>
        </w:rPr>
        <w:t xml:space="preserve">ing oral </w:t>
      </w:r>
      <w:r w:rsidR="001B66EE" w:rsidRPr="001B66EE">
        <w:rPr>
          <w:rFonts w:ascii="Arial" w:hAnsi="Arial" w:cs="Arial"/>
          <w:sz w:val="20"/>
          <w:szCs w:val="20"/>
        </w:rPr>
        <w:t>intake</w:t>
      </w:r>
      <w:r w:rsidR="00333A2C" w:rsidRPr="001B66EE">
        <w:rPr>
          <w:rFonts w:ascii="Arial" w:hAnsi="Arial" w:cs="Arial"/>
          <w:sz w:val="20"/>
          <w:szCs w:val="20"/>
        </w:rPr>
        <w:t xml:space="preserve"> </w:t>
      </w:r>
    </w:p>
    <w:p w14:paraId="05DA9CB2" w14:textId="3BBA771B" w:rsidR="00B538F7" w:rsidRDefault="00B538F7" w:rsidP="00333A2C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Present with signs/symptoms suggestive of oropharyngeal dysphagia</w:t>
      </w:r>
    </w:p>
    <w:p w14:paraId="37F33F58" w14:textId="77777777" w:rsidR="00333A2C" w:rsidRDefault="00333A2C" w:rsidP="00B538F7">
      <w:pPr>
        <w:pStyle w:val="ListParagraph"/>
        <w:ind w:left="90"/>
        <w:rPr>
          <w:rFonts w:ascii="Arial" w:hAnsi="Arial" w:cs="Arial"/>
          <w:sz w:val="20"/>
          <w:szCs w:val="20"/>
        </w:rPr>
      </w:pPr>
    </w:p>
    <w:p w14:paraId="0B5E3CE5" w14:textId="77777777" w:rsidR="003E385A" w:rsidRDefault="003E385A" w:rsidP="00B538F7">
      <w:pPr>
        <w:pStyle w:val="ListParagraph"/>
        <w:ind w:left="90"/>
        <w:rPr>
          <w:rFonts w:ascii="Arial" w:hAnsi="Arial" w:cs="Arial"/>
          <w:sz w:val="20"/>
          <w:szCs w:val="20"/>
        </w:rPr>
      </w:pPr>
    </w:p>
    <w:p w14:paraId="3952D085" w14:textId="77777777" w:rsidR="003E385A" w:rsidRDefault="003E385A" w:rsidP="00B538F7">
      <w:pPr>
        <w:pStyle w:val="ListParagraph"/>
        <w:ind w:left="90"/>
        <w:rPr>
          <w:rFonts w:ascii="Arial" w:hAnsi="Arial" w:cs="Arial"/>
          <w:sz w:val="20"/>
          <w:szCs w:val="20"/>
        </w:rPr>
      </w:pPr>
    </w:p>
    <w:p w14:paraId="3916420D" w14:textId="77777777" w:rsidR="003E385A" w:rsidRPr="00333A2C" w:rsidRDefault="003E385A" w:rsidP="00B538F7">
      <w:pPr>
        <w:pStyle w:val="ListParagraph"/>
        <w:ind w:left="90"/>
        <w:rPr>
          <w:rFonts w:ascii="Arial" w:hAnsi="Arial" w:cs="Arial"/>
          <w:sz w:val="20"/>
          <w:szCs w:val="20"/>
        </w:rPr>
      </w:pPr>
    </w:p>
    <w:p w14:paraId="5592D5B4" w14:textId="58501F70" w:rsidR="00F86B21" w:rsidRDefault="00F86B21" w:rsidP="003F007B">
      <w:pPr>
        <w:pStyle w:val="NoSpacing"/>
      </w:pPr>
    </w:p>
    <w:p w14:paraId="7E4A7FCB" w14:textId="77777777" w:rsidR="007E13A2" w:rsidRDefault="007E13A2" w:rsidP="00875197">
      <w:pPr>
        <w:tabs>
          <w:tab w:val="left" w:pos="-630"/>
        </w:tabs>
        <w:ind w:left="-630"/>
        <w:rPr>
          <w:rFonts w:ascii="Arial" w:hAnsi="Arial" w:cs="Arial"/>
          <w:b/>
          <w:sz w:val="24"/>
          <w:szCs w:val="24"/>
        </w:rPr>
      </w:pPr>
    </w:p>
    <w:p w14:paraId="0B1581EA" w14:textId="77777777" w:rsidR="007E13A2" w:rsidRDefault="007E13A2" w:rsidP="00875197">
      <w:pPr>
        <w:tabs>
          <w:tab w:val="left" w:pos="-630"/>
        </w:tabs>
        <w:ind w:left="-630"/>
        <w:rPr>
          <w:rFonts w:ascii="Arial" w:hAnsi="Arial" w:cs="Arial"/>
          <w:b/>
          <w:sz w:val="24"/>
          <w:szCs w:val="24"/>
        </w:rPr>
      </w:pPr>
    </w:p>
    <w:p w14:paraId="5325A887" w14:textId="77777777" w:rsidR="007E13A2" w:rsidRDefault="007E13A2" w:rsidP="00875197">
      <w:pPr>
        <w:tabs>
          <w:tab w:val="left" w:pos="-630"/>
        </w:tabs>
        <w:ind w:left="-630"/>
        <w:rPr>
          <w:rFonts w:ascii="Arial" w:hAnsi="Arial" w:cs="Arial"/>
          <w:b/>
          <w:sz w:val="24"/>
          <w:szCs w:val="24"/>
        </w:rPr>
      </w:pPr>
    </w:p>
    <w:p w14:paraId="5592D5BD" w14:textId="69C5C977" w:rsidR="00F86B21" w:rsidRDefault="00F86B21" w:rsidP="00875197">
      <w:pPr>
        <w:tabs>
          <w:tab w:val="left" w:pos="-630"/>
        </w:tabs>
        <w:ind w:left="-63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t>Authorized Implementers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D90B52">
        <w:rPr>
          <w:rFonts w:ascii="Arial" w:hAnsi="Arial" w:cs="Arial"/>
          <w:b/>
          <w:sz w:val="24"/>
          <w:szCs w:val="24"/>
        </w:rPr>
        <w:tab/>
      </w:r>
      <w:r w:rsidR="004D246E">
        <w:rPr>
          <w:rFonts w:ascii="Arial" w:hAnsi="Arial" w:cs="Arial"/>
          <w:b/>
          <w:sz w:val="24"/>
          <w:szCs w:val="24"/>
        </w:rPr>
        <w:tab/>
      </w:r>
      <w:r w:rsidR="00E2652C" w:rsidRPr="009E790E">
        <w:rPr>
          <w:rFonts w:ascii="Arial" w:hAnsi="Arial" w:cs="Arial"/>
          <w:sz w:val="20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E790E">
        <w:rPr>
          <w:rFonts w:ascii="Arial" w:hAnsi="Arial" w:cs="Arial"/>
          <w:sz w:val="20"/>
          <w:rtl/>
        </w:rPr>
        <w:instrText xml:space="preserve"> FORMCHECKBOX </w:instrText>
      </w:r>
      <w:r w:rsidR="004D34D2">
        <w:rPr>
          <w:rFonts w:ascii="Arial" w:hAnsi="Arial" w:cs="Arial"/>
          <w:sz w:val="20"/>
          <w:rtl/>
        </w:rPr>
      </w:r>
      <w:r w:rsidR="004D34D2">
        <w:rPr>
          <w:rFonts w:ascii="Arial" w:hAnsi="Arial" w:cs="Arial"/>
          <w:sz w:val="20"/>
          <w:rtl/>
        </w:rPr>
        <w:fldChar w:fldCharType="separate"/>
      </w:r>
      <w:r w:rsidR="00E2652C" w:rsidRPr="009E790E">
        <w:rPr>
          <w:rFonts w:ascii="Arial" w:hAnsi="Arial" w:cs="Arial"/>
          <w:sz w:val="20"/>
          <w:rtl/>
        </w:rPr>
        <w:fldChar w:fldCharType="end"/>
      </w:r>
      <w:r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18"/>
          <w:szCs w:val="18"/>
        </w:rPr>
        <w:t>Appendix Attached</w:t>
      </w:r>
    </w:p>
    <w:p w14:paraId="3AF65BFA" w14:textId="45255D26" w:rsidR="00675A5F" w:rsidRDefault="008B3B02" w:rsidP="00875197">
      <w:pPr>
        <w:tabs>
          <w:tab w:val="left" w:pos="-630"/>
        </w:tabs>
        <w:ind w:left="-6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order to enact this medical directive, an</w:t>
      </w:r>
      <w:r w:rsidR="006B75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Osler </w:t>
      </w:r>
      <w:r w:rsidR="006B7536">
        <w:rPr>
          <w:rFonts w:ascii="Arial" w:hAnsi="Arial" w:cs="Arial"/>
          <w:sz w:val="20"/>
          <w:szCs w:val="20"/>
        </w:rPr>
        <w:t>SLP must</w:t>
      </w:r>
      <w:r w:rsidR="00675A5F">
        <w:rPr>
          <w:rFonts w:ascii="Arial" w:hAnsi="Arial" w:cs="Arial"/>
          <w:sz w:val="20"/>
          <w:szCs w:val="20"/>
        </w:rPr>
        <w:t>:</w:t>
      </w:r>
    </w:p>
    <w:p w14:paraId="48FF280C" w14:textId="7398EE71" w:rsidR="00675A5F" w:rsidRDefault="008B3B02" w:rsidP="00675A5F">
      <w:pPr>
        <w:pStyle w:val="ListParagraph"/>
        <w:numPr>
          <w:ilvl w:val="0"/>
          <w:numId w:val="3"/>
        </w:numPr>
        <w:tabs>
          <w:tab w:val="left" w:pos="-6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 a</w:t>
      </w:r>
      <w:r w:rsidR="00675A5F">
        <w:rPr>
          <w:rFonts w:ascii="Arial" w:hAnsi="Arial" w:cs="Arial"/>
          <w:sz w:val="20"/>
          <w:szCs w:val="20"/>
        </w:rPr>
        <w:t xml:space="preserve"> graduate of an accredited Speech-Language Pathology program</w:t>
      </w:r>
    </w:p>
    <w:p w14:paraId="6961451A" w14:textId="329B0A19" w:rsidR="003F007B" w:rsidRDefault="008B3B02" w:rsidP="007E13A2">
      <w:pPr>
        <w:pStyle w:val="ListParagraph"/>
        <w:numPr>
          <w:ilvl w:val="0"/>
          <w:numId w:val="3"/>
        </w:numPr>
        <w:tabs>
          <w:tab w:val="left" w:pos="-6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 r</w:t>
      </w:r>
      <w:r w:rsidR="00875197" w:rsidRPr="00675A5F">
        <w:rPr>
          <w:rFonts w:ascii="Arial" w:hAnsi="Arial" w:cs="Arial"/>
          <w:sz w:val="20"/>
          <w:szCs w:val="20"/>
        </w:rPr>
        <w:t xml:space="preserve">egistered and in good standing with </w:t>
      </w:r>
      <w:r w:rsidR="007E13A2" w:rsidRPr="007E13A2">
        <w:rPr>
          <w:rFonts w:ascii="Arial" w:hAnsi="Arial" w:cs="Arial"/>
          <w:sz w:val="20"/>
          <w:szCs w:val="20"/>
        </w:rPr>
        <w:t xml:space="preserve">the College of Audiologists and Speech-Language Pathologists of Ontario </w:t>
      </w:r>
      <w:r w:rsidR="007E13A2">
        <w:rPr>
          <w:rFonts w:ascii="Arial" w:hAnsi="Arial" w:cs="Arial"/>
          <w:sz w:val="20"/>
          <w:szCs w:val="20"/>
        </w:rPr>
        <w:t>(</w:t>
      </w:r>
      <w:r w:rsidR="001B66EE">
        <w:rPr>
          <w:rFonts w:ascii="Arial" w:hAnsi="Arial" w:cs="Arial"/>
          <w:sz w:val="20"/>
          <w:szCs w:val="20"/>
        </w:rPr>
        <w:t>CASLPO</w:t>
      </w:r>
      <w:r w:rsidR="007E13A2">
        <w:rPr>
          <w:rFonts w:ascii="Arial" w:hAnsi="Arial" w:cs="Arial"/>
          <w:sz w:val="20"/>
          <w:szCs w:val="20"/>
        </w:rPr>
        <w:t>)</w:t>
      </w:r>
    </w:p>
    <w:p w14:paraId="101D3DC8" w14:textId="0591AA7B" w:rsidR="008B3B02" w:rsidRDefault="008B3B02" w:rsidP="008B3B02">
      <w:pPr>
        <w:pStyle w:val="ListParagraph"/>
        <w:numPr>
          <w:ilvl w:val="0"/>
          <w:numId w:val="3"/>
        </w:numPr>
        <w:tabs>
          <w:tab w:val="left" w:pos="-6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8B3B02">
        <w:rPr>
          <w:rFonts w:ascii="Arial" w:hAnsi="Arial" w:cs="Arial"/>
          <w:sz w:val="20"/>
          <w:szCs w:val="20"/>
        </w:rPr>
        <w:t xml:space="preserve">ave the knowledge, skill and judgment in the area of dysphagia assessment and management in accordance with the Practice Standards and Guidelines for Dysphagia Intervention by Speech-Language Pathologists as outlined by </w:t>
      </w:r>
      <w:r w:rsidR="007E13A2">
        <w:rPr>
          <w:rFonts w:ascii="Arial" w:hAnsi="Arial" w:cs="Arial"/>
          <w:sz w:val="20"/>
          <w:szCs w:val="20"/>
        </w:rPr>
        <w:t>CASLPO</w:t>
      </w:r>
    </w:p>
    <w:p w14:paraId="3A7DA66F" w14:textId="73B3A7C4" w:rsidR="0003165C" w:rsidRDefault="0003165C" w:rsidP="002160E0">
      <w:pPr>
        <w:tabs>
          <w:tab w:val="left" w:pos="-630"/>
        </w:tabs>
        <w:ind w:left="-567"/>
        <w:rPr>
          <w:rFonts w:ascii="Arial" w:hAnsi="Arial" w:cs="Arial"/>
          <w:sz w:val="20"/>
          <w:szCs w:val="20"/>
        </w:rPr>
      </w:pPr>
      <w:r w:rsidRPr="003F007B">
        <w:rPr>
          <w:rFonts w:ascii="Arial" w:hAnsi="Arial" w:cs="Arial"/>
          <w:sz w:val="20"/>
          <w:szCs w:val="20"/>
        </w:rPr>
        <w:t xml:space="preserve">An SLP must immediately inform the Professional Practice Leader </w:t>
      </w:r>
      <w:r w:rsidR="00482E38">
        <w:rPr>
          <w:rFonts w:ascii="Arial" w:hAnsi="Arial" w:cs="Arial"/>
          <w:sz w:val="20"/>
          <w:szCs w:val="20"/>
        </w:rPr>
        <w:t xml:space="preserve">(PPL) </w:t>
      </w:r>
      <w:r w:rsidRPr="003F007B">
        <w:rPr>
          <w:rFonts w:ascii="Arial" w:hAnsi="Arial" w:cs="Arial"/>
          <w:sz w:val="20"/>
          <w:szCs w:val="20"/>
        </w:rPr>
        <w:t xml:space="preserve">and </w:t>
      </w:r>
      <w:r w:rsidR="008B3B02">
        <w:rPr>
          <w:rFonts w:ascii="Arial" w:hAnsi="Arial" w:cs="Arial"/>
          <w:sz w:val="20"/>
          <w:szCs w:val="20"/>
        </w:rPr>
        <w:t>decline</w:t>
      </w:r>
      <w:r w:rsidRPr="003F007B">
        <w:rPr>
          <w:rFonts w:ascii="Arial" w:hAnsi="Arial" w:cs="Arial"/>
          <w:sz w:val="20"/>
          <w:szCs w:val="20"/>
        </w:rPr>
        <w:t xml:space="preserve"> to perform the skill if he/she d</w:t>
      </w:r>
      <w:r w:rsidR="008B3B02">
        <w:rPr>
          <w:rFonts w:ascii="Arial" w:hAnsi="Arial" w:cs="Arial"/>
          <w:sz w:val="20"/>
          <w:szCs w:val="20"/>
        </w:rPr>
        <w:t>oes not meet the above criteria.</w:t>
      </w:r>
      <w:r w:rsidR="00482E38">
        <w:rPr>
          <w:rFonts w:ascii="Arial" w:hAnsi="Arial" w:cs="Arial"/>
          <w:sz w:val="20"/>
          <w:szCs w:val="20"/>
        </w:rPr>
        <w:t xml:space="preserve"> In this situation, the PPL and the SLP will work collaboratively to formulate and implement a clinical learning plan which may include: clinical orientation, peer mentorship, continuing education, self-study. </w:t>
      </w:r>
    </w:p>
    <w:p w14:paraId="64B919EC" w14:textId="77777777" w:rsidR="002160E0" w:rsidRPr="004C5FB0" w:rsidRDefault="002160E0" w:rsidP="002160E0">
      <w:pPr>
        <w:tabs>
          <w:tab w:val="left" w:pos="-630"/>
        </w:tabs>
        <w:ind w:left="-567"/>
        <w:rPr>
          <w:rFonts w:ascii="Arial" w:hAnsi="Arial" w:cs="Arial"/>
          <w:b/>
          <w:sz w:val="20"/>
          <w:szCs w:val="20"/>
        </w:rPr>
      </w:pPr>
    </w:p>
    <w:p w14:paraId="5592D5CA" w14:textId="5EA3E8C6" w:rsidR="00F86B21" w:rsidRDefault="00F86B21" w:rsidP="00875197">
      <w:pPr>
        <w:ind w:left="-63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t>Indications</w:t>
      </w:r>
      <w:r w:rsidR="003D5A2B">
        <w:rPr>
          <w:rFonts w:ascii="Arial" w:hAnsi="Arial" w:cs="Arial"/>
          <w:b/>
          <w:sz w:val="24"/>
          <w:szCs w:val="24"/>
        </w:rPr>
        <w:t>/Conditions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E2652C" w:rsidRPr="009E790E">
        <w:rPr>
          <w:rFonts w:ascii="Arial" w:hAnsi="Arial" w:cs="Arial"/>
          <w:sz w:val="20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E790E">
        <w:rPr>
          <w:rFonts w:ascii="Arial" w:hAnsi="Arial" w:cs="Arial"/>
          <w:sz w:val="20"/>
          <w:rtl/>
        </w:rPr>
        <w:instrText xml:space="preserve"> FORMCHECKBOX </w:instrText>
      </w:r>
      <w:r w:rsidR="004D34D2">
        <w:rPr>
          <w:rFonts w:ascii="Arial" w:hAnsi="Arial" w:cs="Arial"/>
          <w:sz w:val="20"/>
          <w:rtl/>
        </w:rPr>
      </w:r>
      <w:r w:rsidR="004D34D2">
        <w:rPr>
          <w:rFonts w:ascii="Arial" w:hAnsi="Arial" w:cs="Arial"/>
          <w:sz w:val="20"/>
          <w:rtl/>
        </w:rPr>
        <w:fldChar w:fldCharType="separate"/>
      </w:r>
      <w:r w:rsidR="00E2652C" w:rsidRPr="009E790E">
        <w:rPr>
          <w:rFonts w:ascii="Arial" w:hAnsi="Arial" w:cs="Arial"/>
          <w:sz w:val="20"/>
          <w:rtl/>
        </w:rPr>
        <w:fldChar w:fldCharType="end"/>
      </w:r>
      <w:r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18"/>
          <w:szCs w:val="18"/>
        </w:rPr>
        <w:t>Appendix Attached</w:t>
      </w:r>
    </w:p>
    <w:p w14:paraId="5125E5BF" w14:textId="5D664213" w:rsidR="00875197" w:rsidRDefault="00875197" w:rsidP="00875197">
      <w:pPr>
        <w:ind w:left="-6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SLP </w:t>
      </w:r>
      <w:r w:rsidR="002A372D">
        <w:rPr>
          <w:rFonts w:ascii="Arial" w:hAnsi="Arial" w:cs="Arial"/>
          <w:sz w:val="20"/>
          <w:szCs w:val="20"/>
        </w:rPr>
        <w:t>will</w:t>
      </w:r>
      <w:r>
        <w:rPr>
          <w:rFonts w:ascii="Arial" w:hAnsi="Arial" w:cs="Arial"/>
          <w:sz w:val="20"/>
          <w:szCs w:val="20"/>
        </w:rPr>
        <w:t xml:space="preserve"> conduct and document a swallowing screening or clinical swallowing assessment </w:t>
      </w:r>
      <w:r w:rsidR="004E02EA">
        <w:rPr>
          <w:rFonts w:ascii="Arial" w:hAnsi="Arial" w:cs="Arial"/>
          <w:sz w:val="20"/>
          <w:szCs w:val="20"/>
        </w:rPr>
        <w:t xml:space="preserve">when a patient </w:t>
      </w:r>
      <w:r w:rsidR="002A372D">
        <w:rPr>
          <w:rFonts w:ascii="Arial" w:hAnsi="Arial" w:cs="Arial"/>
          <w:sz w:val="20"/>
          <w:szCs w:val="20"/>
        </w:rPr>
        <w:t xml:space="preserve">on an oral diet </w:t>
      </w:r>
      <w:r w:rsidR="004E02EA">
        <w:rPr>
          <w:rFonts w:ascii="Arial" w:hAnsi="Arial" w:cs="Arial"/>
          <w:sz w:val="20"/>
          <w:szCs w:val="20"/>
        </w:rPr>
        <w:t xml:space="preserve">is identified </w:t>
      </w:r>
      <w:r w:rsidR="002A372D">
        <w:rPr>
          <w:rFonts w:ascii="Arial" w:hAnsi="Arial" w:cs="Arial"/>
          <w:sz w:val="20"/>
          <w:szCs w:val="20"/>
        </w:rPr>
        <w:t xml:space="preserve">as having signs/symptoms suggestive of oropharyngeal dysphagia. </w:t>
      </w:r>
    </w:p>
    <w:p w14:paraId="52C2FBFE" w14:textId="77777777" w:rsidR="001B66EE" w:rsidRDefault="001B66EE" w:rsidP="001B66EE">
      <w:pPr>
        <w:ind w:left="-630"/>
        <w:rPr>
          <w:rFonts w:ascii="Arial" w:hAnsi="Arial" w:cs="Arial"/>
          <w:sz w:val="20"/>
          <w:szCs w:val="20"/>
        </w:rPr>
      </w:pPr>
    </w:p>
    <w:p w14:paraId="30E59C5A" w14:textId="121874FD" w:rsidR="001F55A6" w:rsidRDefault="003F79A0" w:rsidP="001F55A6">
      <w:pPr>
        <w:ind w:left="-6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Contra</w:t>
      </w:r>
      <w:r w:rsidR="00C04E09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ndications</w:t>
      </w:r>
      <w:r w:rsidR="003D5A2B">
        <w:rPr>
          <w:rFonts w:ascii="Arial" w:hAnsi="Arial" w:cs="Arial"/>
          <w:b/>
          <w:sz w:val="24"/>
          <w:szCs w:val="24"/>
        </w:rPr>
        <w:tab/>
      </w:r>
      <w:r w:rsidR="003D5A2B">
        <w:rPr>
          <w:rFonts w:ascii="Arial" w:hAnsi="Arial" w:cs="Arial"/>
          <w:b/>
          <w:sz w:val="24"/>
          <w:szCs w:val="24"/>
        </w:rPr>
        <w:tab/>
      </w:r>
      <w:r w:rsidR="003D5A2B">
        <w:rPr>
          <w:rFonts w:ascii="Arial" w:hAnsi="Arial" w:cs="Arial"/>
          <w:b/>
          <w:sz w:val="24"/>
          <w:szCs w:val="24"/>
        </w:rPr>
        <w:tab/>
      </w:r>
      <w:r w:rsidR="003D5A2B">
        <w:rPr>
          <w:rFonts w:ascii="Arial" w:hAnsi="Arial" w:cs="Arial"/>
          <w:b/>
          <w:sz w:val="24"/>
          <w:szCs w:val="24"/>
        </w:rPr>
        <w:tab/>
      </w:r>
      <w:r w:rsidR="003D5A2B">
        <w:rPr>
          <w:rFonts w:ascii="Arial" w:hAnsi="Arial" w:cs="Arial"/>
          <w:b/>
          <w:sz w:val="24"/>
          <w:szCs w:val="24"/>
        </w:rPr>
        <w:tab/>
      </w:r>
      <w:r w:rsidR="003D5A2B">
        <w:rPr>
          <w:rFonts w:ascii="Arial" w:hAnsi="Arial" w:cs="Arial"/>
          <w:b/>
          <w:sz w:val="24"/>
          <w:szCs w:val="24"/>
        </w:rPr>
        <w:tab/>
      </w:r>
      <w:r w:rsidR="003D5A2B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E2652C" w:rsidRPr="009E790E">
        <w:rPr>
          <w:rFonts w:ascii="Arial" w:hAnsi="Arial" w:cs="Arial"/>
          <w:sz w:val="20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D5A2B" w:rsidRPr="009E790E">
        <w:rPr>
          <w:rFonts w:ascii="Arial" w:hAnsi="Arial" w:cs="Arial"/>
          <w:sz w:val="20"/>
          <w:rtl/>
        </w:rPr>
        <w:instrText xml:space="preserve"> FORMCHECKBOX </w:instrText>
      </w:r>
      <w:r w:rsidR="004D34D2">
        <w:rPr>
          <w:rFonts w:ascii="Arial" w:hAnsi="Arial" w:cs="Arial"/>
          <w:sz w:val="20"/>
          <w:rtl/>
        </w:rPr>
      </w:r>
      <w:r w:rsidR="004D34D2">
        <w:rPr>
          <w:rFonts w:ascii="Arial" w:hAnsi="Arial" w:cs="Arial"/>
          <w:sz w:val="20"/>
          <w:rtl/>
        </w:rPr>
        <w:fldChar w:fldCharType="separate"/>
      </w:r>
      <w:r w:rsidR="00E2652C" w:rsidRPr="009E790E">
        <w:rPr>
          <w:rFonts w:ascii="Arial" w:hAnsi="Arial" w:cs="Arial"/>
          <w:sz w:val="20"/>
          <w:rtl/>
        </w:rPr>
        <w:fldChar w:fldCharType="end"/>
      </w:r>
      <w:r w:rsidR="003D5A2B">
        <w:rPr>
          <w:rFonts w:ascii="Arial" w:hAnsi="Arial" w:cs="Arial"/>
          <w:sz w:val="20"/>
          <w:rtl/>
        </w:rPr>
        <w:t xml:space="preserve"> </w:t>
      </w:r>
      <w:r w:rsidR="003D5A2B">
        <w:rPr>
          <w:rFonts w:ascii="Arial" w:hAnsi="Arial" w:cs="Arial"/>
          <w:sz w:val="18"/>
          <w:szCs w:val="18"/>
        </w:rPr>
        <w:t>Appendix Attached</w:t>
      </w:r>
    </w:p>
    <w:p w14:paraId="7B781E06" w14:textId="33963D12" w:rsidR="00B538F7" w:rsidRDefault="00B538F7" w:rsidP="001F55A6">
      <w:pPr>
        <w:ind w:left="-6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The </w:t>
      </w:r>
      <w:r w:rsidR="00286B6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edical </w:t>
      </w:r>
      <w:r w:rsidR="00286B65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irective </w:t>
      </w:r>
      <w:r w:rsidR="00507410">
        <w:rPr>
          <w:rFonts w:ascii="Arial" w:hAnsi="Arial" w:cs="Arial"/>
          <w:sz w:val="20"/>
          <w:szCs w:val="20"/>
        </w:rPr>
        <w:t>will</w:t>
      </w:r>
      <w:r>
        <w:rPr>
          <w:rFonts w:ascii="Arial" w:hAnsi="Arial" w:cs="Arial"/>
          <w:sz w:val="20"/>
          <w:szCs w:val="20"/>
        </w:rPr>
        <w:t xml:space="preserve"> not be carried out if:</w:t>
      </w:r>
    </w:p>
    <w:p w14:paraId="66CC2CBB" w14:textId="77777777" w:rsidR="003E7C2B" w:rsidRDefault="003E7C2B" w:rsidP="003E7C2B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B538F7">
        <w:rPr>
          <w:rFonts w:ascii="Arial" w:hAnsi="Arial" w:cs="Arial"/>
          <w:sz w:val="20"/>
          <w:szCs w:val="20"/>
        </w:rPr>
        <w:t xml:space="preserve">The patient and/or substitute decision maker </w:t>
      </w:r>
      <w:r>
        <w:rPr>
          <w:rFonts w:ascii="Arial" w:hAnsi="Arial" w:cs="Arial"/>
          <w:sz w:val="20"/>
          <w:szCs w:val="20"/>
        </w:rPr>
        <w:t xml:space="preserve">(SDM) </w:t>
      </w:r>
      <w:r w:rsidRPr="00B538F7">
        <w:rPr>
          <w:rFonts w:ascii="Arial" w:hAnsi="Arial" w:cs="Arial"/>
          <w:sz w:val="20"/>
          <w:szCs w:val="20"/>
        </w:rPr>
        <w:t>does not consent to a swallowing assessment and/or recommendations related to diet texture modification</w:t>
      </w:r>
    </w:p>
    <w:p w14:paraId="41DCECDB" w14:textId="7E7AFF70" w:rsidR="003E7C2B" w:rsidRDefault="003E7C2B" w:rsidP="003E7C2B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physician has ordered the patient </w:t>
      </w:r>
      <w:r w:rsidR="007E13A2">
        <w:rPr>
          <w:rFonts w:ascii="Arial" w:hAnsi="Arial" w:cs="Arial"/>
          <w:sz w:val="20"/>
          <w:szCs w:val="20"/>
        </w:rPr>
        <w:t>‘nothing by mouth’/’nil per os’ (</w:t>
      </w:r>
      <w:r>
        <w:rPr>
          <w:rFonts w:ascii="Arial" w:hAnsi="Arial" w:cs="Arial"/>
          <w:sz w:val="20"/>
          <w:szCs w:val="20"/>
        </w:rPr>
        <w:t>NPO</w:t>
      </w:r>
      <w:r w:rsidR="007E13A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for test, procedure, </w:t>
      </w:r>
      <w:r w:rsidR="00286B65">
        <w:rPr>
          <w:rFonts w:ascii="Arial" w:hAnsi="Arial" w:cs="Arial"/>
          <w:sz w:val="20"/>
          <w:szCs w:val="20"/>
        </w:rPr>
        <w:t>gastrointestinal</w:t>
      </w:r>
      <w:r>
        <w:rPr>
          <w:rFonts w:ascii="Arial" w:hAnsi="Arial" w:cs="Arial"/>
          <w:sz w:val="20"/>
          <w:szCs w:val="20"/>
        </w:rPr>
        <w:t xml:space="preserve"> pathology</w:t>
      </w:r>
    </w:p>
    <w:p w14:paraId="4E37F068" w14:textId="1CA0BADA" w:rsidR="00482E38" w:rsidRDefault="00482E38" w:rsidP="003E7C2B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goals of care</w:t>
      </w:r>
      <w:r w:rsidR="00C25975">
        <w:rPr>
          <w:rFonts w:ascii="Arial" w:hAnsi="Arial" w:cs="Arial"/>
          <w:sz w:val="20"/>
          <w:szCs w:val="20"/>
        </w:rPr>
        <w:t xml:space="preserve"> are unclear</w:t>
      </w:r>
      <w:r>
        <w:rPr>
          <w:rFonts w:ascii="Arial" w:hAnsi="Arial" w:cs="Arial"/>
          <w:sz w:val="20"/>
          <w:szCs w:val="20"/>
        </w:rPr>
        <w:t xml:space="preserve"> to the SLP</w:t>
      </w:r>
    </w:p>
    <w:p w14:paraId="32047250" w14:textId="30985E5F" w:rsidR="00C25975" w:rsidRPr="00C25975" w:rsidRDefault="00E65045" w:rsidP="00C25975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 w:rsidR="00583BF6">
        <w:rPr>
          <w:rFonts w:ascii="Arial" w:hAnsi="Arial" w:cs="Arial"/>
          <w:sz w:val="20"/>
          <w:szCs w:val="20"/>
        </w:rPr>
        <w:t xml:space="preserve"> patient </w:t>
      </w:r>
      <w:r w:rsidR="006613B9">
        <w:rPr>
          <w:rFonts w:ascii="Arial" w:hAnsi="Arial" w:cs="Arial"/>
          <w:sz w:val="20"/>
          <w:szCs w:val="20"/>
        </w:rPr>
        <w:t xml:space="preserve">is </w:t>
      </w:r>
      <w:r w:rsidR="00583BF6">
        <w:rPr>
          <w:rFonts w:ascii="Arial" w:hAnsi="Arial" w:cs="Arial"/>
          <w:sz w:val="20"/>
          <w:szCs w:val="20"/>
        </w:rPr>
        <w:t xml:space="preserve">unable to actively participate in swallowing assessment </w:t>
      </w:r>
    </w:p>
    <w:p w14:paraId="7291CE79" w14:textId="51DB739C" w:rsidR="003E7C2B" w:rsidRDefault="003E7C2B" w:rsidP="001F55A6">
      <w:pPr>
        <w:ind w:left="-630"/>
        <w:rPr>
          <w:rFonts w:ascii="Arial" w:hAnsi="Arial" w:cs="Arial"/>
          <w:sz w:val="20"/>
          <w:szCs w:val="20"/>
        </w:rPr>
      </w:pPr>
      <w:r w:rsidRPr="003E7C2B">
        <w:rPr>
          <w:rFonts w:ascii="Arial" w:hAnsi="Arial" w:cs="Arial"/>
          <w:sz w:val="20"/>
          <w:szCs w:val="20"/>
        </w:rPr>
        <w:t>A patient-specific physician’s order is required when:</w:t>
      </w:r>
    </w:p>
    <w:p w14:paraId="6CB2806D" w14:textId="1CBD8671" w:rsidR="003E7C2B" w:rsidRPr="00CA6F21" w:rsidRDefault="003E7C2B" w:rsidP="003E7C2B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CA6F21">
        <w:rPr>
          <w:rFonts w:ascii="Arial" w:hAnsi="Arial" w:cs="Arial"/>
          <w:sz w:val="20"/>
          <w:szCs w:val="20"/>
        </w:rPr>
        <w:t>screening or assessing a patient who is ordered NPO</w:t>
      </w:r>
    </w:p>
    <w:p w14:paraId="02B0604A" w14:textId="42AEC93B" w:rsidR="003E7C2B" w:rsidRPr="003E7C2B" w:rsidRDefault="003E7C2B" w:rsidP="003E7C2B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3E7C2B">
        <w:rPr>
          <w:rFonts w:ascii="Arial" w:hAnsi="Arial" w:cs="Arial"/>
          <w:sz w:val="20"/>
          <w:szCs w:val="20"/>
        </w:rPr>
        <w:t xml:space="preserve">the recommendation involves transitioning from </w:t>
      </w:r>
      <w:r w:rsidR="007E13A2">
        <w:rPr>
          <w:rFonts w:ascii="Arial" w:hAnsi="Arial" w:cs="Arial"/>
          <w:sz w:val="20"/>
          <w:szCs w:val="20"/>
        </w:rPr>
        <w:t>‘oral intake’/’per os’ (</w:t>
      </w:r>
      <w:r w:rsidRPr="003E7C2B">
        <w:rPr>
          <w:rFonts w:ascii="Arial" w:hAnsi="Arial" w:cs="Arial"/>
          <w:sz w:val="20"/>
          <w:szCs w:val="20"/>
        </w:rPr>
        <w:t>PO</w:t>
      </w:r>
      <w:r w:rsidR="007E13A2">
        <w:rPr>
          <w:rFonts w:ascii="Arial" w:hAnsi="Arial" w:cs="Arial"/>
          <w:sz w:val="20"/>
          <w:szCs w:val="20"/>
        </w:rPr>
        <w:t>)</w:t>
      </w:r>
      <w:r w:rsidRPr="003E7C2B">
        <w:rPr>
          <w:rFonts w:ascii="Arial" w:hAnsi="Arial" w:cs="Arial"/>
          <w:sz w:val="20"/>
          <w:szCs w:val="20"/>
        </w:rPr>
        <w:t xml:space="preserve"> to NPO, or NPO to PO </w:t>
      </w:r>
    </w:p>
    <w:p w14:paraId="7F8481DD" w14:textId="5A13C3C9" w:rsidR="003E7C2B" w:rsidRPr="003E7C2B" w:rsidRDefault="003E7C2B" w:rsidP="003E7C2B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3E7C2B">
        <w:rPr>
          <w:rFonts w:ascii="Arial" w:hAnsi="Arial" w:cs="Arial"/>
          <w:sz w:val="20"/>
          <w:szCs w:val="20"/>
        </w:rPr>
        <w:t>the recommendation involves oral intake with identified risk of aspiration (e.g. comfort feeding, eating despite risk etc.)</w:t>
      </w:r>
    </w:p>
    <w:p w14:paraId="1976EB9B" w14:textId="77777777" w:rsidR="003E7C2B" w:rsidRDefault="003E7C2B" w:rsidP="003F007B">
      <w:pPr>
        <w:pStyle w:val="ListParagraph"/>
        <w:ind w:left="-567"/>
        <w:rPr>
          <w:rFonts w:ascii="Arial" w:hAnsi="Arial" w:cs="Arial"/>
          <w:sz w:val="20"/>
          <w:szCs w:val="20"/>
        </w:rPr>
      </w:pPr>
    </w:p>
    <w:p w14:paraId="5592D5DE" w14:textId="322630BB" w:rsidR="003D5A2B" w:rsidRPr="00E76A95" w:rsidRDefault="003F79A0" w:rsidP="003F007B">
      <w:pPr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Consent</w:t>
      </w:r>
    </w:p>
    <w:p w14:paraId="465B7403" w14:textId="06FCD88D" w:rsidR="003A2FB4" w:rsidRDefault="00793B7D" w:rsidP="003F007B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SLP will obtain informed consent </w:t>
      </w:r>
      <w:r w:rsidR="00126659" w:rsidRPr="00126659">
        <w:rPr>
          <w:rFonts w:ascii="Arial" w:hAnsi="Arial" w:cs="Arial"/>
          <w:sz w:val="20"/>
          <w:szCs w:val="20"/>
        </w:rPr>
        <w:t xml:space="preserve">from the capable patient or SDM </w:t>
      </w:r>
      <w:r>
        <w:rPr>
          <w:rFonts w:ascii="Arial" w:hAnsi="Arial" w:cs="Arial"/>
          <w:sz w:val="20"/>
          <w:szCs w:val="20"/>
        </w:rPr>
        <w:t xml:space="preserve">as per Osler’s </w:t>
      </w:r>
      <w:r w:rsidR="00020F69">
        <w:rPr>
          <w:rFonts w:ascii="Arial" w:hAnsi="Arial" w:cs="Arial"/>
          <w:sz w:val="20"/>
          <w:szCs w:val="20"/>
        </w:rPr>
        <w:t xml:space="preserve">Consent </w:t>
      </w:r>
      <w:r w:rsidR="00EF40F4">
        <w:rPr>
          <w:rFonts w:ascii="Arial" w:hAnsi="Arial" w:cs="Arial"/>
          <w:sz w:val="20"/>
          <w:szCs w:val="20"/>
        </w:rPr>
        <w:t xml:space="preserve">Policy </w:t>
      </w:r>
      <w:r w:rsidR="003A2FB4">
        <w:rPr>
          <w:rFonts w:ascii="Arial" w:hAnsi="Arial" w:cs="Arial"/>
          <w:sz w:val="20"/>
          <w:szCs w:val="20"/>
        </w:rPr>
        <w:t>prior to:</w:t>
      </w:r>
    </w:p>
    <w:p w14:paraId="38CA5499" w14:textId="77777777" w:rsidR="003A2FB4" w:rsidRDefault="00A52189" w:rsidP="003D5A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r w:rsidR="00793B7D">
        <w:rPr>
          <w:rFonts w:ascii="Arial" w:hAnsi="Arial" w:cs="Arial"/>
          <w:sz w:val="20"/>
          <w:szCs w:val="20"/>
        </w:rPr>
        <w:t>the initiation of the swallowing screening or assessment and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592D5DF" w14:textId="2904E7E9" w:rsidR="003D5A2B" w:rsidRDefault="00A52189" w:rsidP="003D5A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the</w:t>
      </w:r>
      <w:r w:rsidR="00793B7D">
        <w:rPr>
          <w:rFonts w:ascii="Arial" w:hAnsi="Arial" w:cs="Arial"/>
          <w:sz w:val="20"/>
          <w:szCs w:val="20"/>
        </w:rPr>
        <w:t xml:space="preserve"> implementation of </w:t>
      </w:r>
      <w:r w:rsidR="00EF40F4">
        <w:rPr>
          <w:rFonts w:ascii="Arial" w:hAnsi="Arial" w:cs="Arial"/>
          <w:sz w:val="20"/>
          <w:szCs w:val="20"/>
        </w:rPr>
        <w:t>order</w:t>
      </w:r>
      <w:r w:rsidR="002F3942">
        <w:rPr>
          <w:rFonts w:ascii="Arial" w:hAnsi="Arial" w:cs="Arial"/>
          <w:sz w:val="20"/>
          <w:szCs w:val="20"/>
        </w:rPr>
        <w:t xml:space="preserve">s related to </w:t>
      </w:r>
      <w:r w:rsidR="00793B7D">
        <w:rPr>
          <w:rFonts w:ascii="Arial" w:hAnsi="Arial" w:cs="Arial"/>
          <w:sz w:val="20"/>
          <w:szCs w:val="20"/>
        </w:rPr>
        <w:t xml:space="preserve">diet texture </w:t>
      </w:r>
      <w:r w:rsidR="002F3942">
        <w:rPr>
          <w:rFonts w:ascii="Arial" w:hAnsi="Arial" w:cs="Arial"/>
          <w:sz w:val="20"/>
          <w:szCs w:val="20"/>
        </w:rPr>
        <w:t>modification</w:t>
      </w:r>
      <w:r w:rsidR="00793B7D">
        <w:rPr>
          <w:rFonts w:ascii="Arial" w:hAnsi="Arial" w:cs="Arial"/>
          <w:sz w:val="20"/>
          <w:szCs w:val="20"/>
        </w:rPr>
        <w:t xml:space="preserve"> </w:t>
      </w:r>
    </w:p>
    <w:p w14:paraId="5214506B" w14:textId="3D540B99" w:rsidR="00793B7D" w:rsidRDefault="00793B7D" w:rsidP="003F007B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the patient or the SDM does not consent</w:t>
      </w:r>
      <w:r w:rsidR="00A52189">
        <w:rPr>
          <w:rFonts w:ascii="Arial" w:hAnsi="Arial" w:cs="Arial"/>
          <w:sz w:val="20"/>
          <w:szCs w:val="20"/>
        </w:rPr>
        <w:t xml:space="preserve"> to 1) or 2) above</w:t>
      </w:r>
      <w:r>
        <w:rPr>
          <w:rFonts w:ascii="Arial" w:hAnsi="Arial" w:cs="Arial"/>
          <w:sz w:val="20"/>
          <w:szCs w:val="20"/>
        </w:rPr>
        <w:t xml:space="preserve">, the SLP will provide education about the risks and potential consequences of </w:t>
      </w:r>
      <w:r w:rsidR="00882D7A">
        <w:rPr>
          <w:rFonts w:ascii="Arial" w:hAnsi="Arial" w:cs="Arial"/>
          <w:sz w:val="20"/>
          <w:szCs w:val="20"/>
        </w:rPr>
        <w:t>unma</w:t>
      </w:r>
      <w:r w:rsidR="003A2FB4">
        <w:rPr>
          <w:rFonts w:ascii="Arial" w:hAnsi="Arial" w:cs="Arial"/>
          <w:sz w:val="20"/>
          <w:szCs w:val="20"/>
        </w:rPr>
        <w:t>naged oropharyngeal dysphagia</w:t>
      </w:r>
      <w:r w:rsidR="00882D7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the rationale for such recommendations. </w:t>
      </w:r>
      <w:r w:rsidR="00A52189" w:rsidRPr="00A52189">
        <w:rPr>
          <w:rFonts w:ascii="Arial" w:hAnsi="Arial" w:cs="Arial"/>
          <w:sz w:val="20"/>
          <w:szCs w:val="20"/>
        </w:rPr>
        <w:t>The SLP will pro</w:t>
      </w:r>
      <w:r w:rsidR="00882D7A">
        <w:rPr>
          <w:rFonts w:ascii="Arial" w:hAnsi="Arial" w:cs="Arial"/>
          <w:sz w:val="20"/>
          <w:szCs w:val="20"/>
        </w:rPr>
        <w:t>vide risk-mitigating strategies</w:t>
      </w:r>
      <w:r w:rsidR="008A4518">
        <w:rPr>
          <w:rFonts w:ascii="Arial" w:hAnsi="Arial" w:cs="Arial"/>
          <w:sz w:val="20"/>
          <w:szCs w:val="20"/>
        </w:rPr>
        <w:t xml:space="preserve"> if the patient/SDM declines the recommended diet texture</w:t>
      </w:r>
      <w:r w:rsidR="00882D7A">
        <w:rPr>
          <w:rFonts w:ascii="Arial" w:hAnsi="Arial" w:cs="Arial"/>
          <w:sz w:val="20"/>
          <w:szCs w:val="20"/>
        </w:rPr>
        <w:t>.</w:t>
      </w:r>
    </w:p>
    <w:p w14:paraId="5592D5E4" w14:textId="5A7664D5" w:rsidR="003D5A2B" w:rsidRDefault="003F79A0" w:rsidP="003F007B">
      <w:pPr>
        <w:ind w:lef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t>Documentation and Communication</w:t>
      </w:r>
      <w:r w:rsidR="004C5FB0">
        <w:rPr>
          <w:rFonts w:ascii="Arial" w:hAnsi="Arial" w:cs="Arial"/>
          <w:b/>
          <w:sz w:val="24"/>
          <w:szCs w:val="24"/>
        </w:rPr>
        <w:t xml:space="preserve"> </w:t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E2652C" w:rsidRPr="009E790E">
        <w:rPr>
          <w:rFonts w:ascii="Arial" w:hAnsi="Arial" w:cs="Arial"/>
          <w:sz w:val="20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D5A2B" w:rsidRPr="009E790E">
        <w:rPr>
          <w:rFonts w:ascii="Arial" w:hAnsi="Arial" w:cs="Arial"/>
          <w:sz w:val="20"/>
          <w:rtl/>
        </w:rPr>
        <w:instrText xml:space="preserve"> FORMCHECKBOX </w:instrText>
      </w:r>
      <w:r w:rsidR="004D34D2">
        <w:rPr>
          <w:rFonts w:ascii="Arial" w:hAnsi="Arial" w:cs="Arial"/>
          <w:sz w:val="20"/>
          <w:rtl/>
        </w:rPr>
      </w:r>
      <w:r w:rsidR="004D34D2">
        <w:rPr>
          <w:rFonts w:ascii="Arial" w:hAnsi="Arial" w:cs="Arial"/>
          <w:sz w:val="20"/>
          <w:rtl/>
        </w:rPr>
        <w:fldChar w:fldCharType="separate"/>
      </w:r>
      <w:r w:rsidR="00E2652C" w:rsidRPr="009E790E">
        <w:rPr>
          <w:rFonts w:ascii="Arial" w:hAnsi="Arial" w:cs="Arial"/>
          <w:sz w:val="20"/>
          <w:rtl/>
        </w:rPr>
        <w:fldChar w:fldCharType="end"/>
      </w:r>
      <w:r w:rsidR="003D5A2B">
        <w:rPr>
          <w:rFonts w:ascii="Arial" w:hAnsi="Arial" w:cs="Arial"/>
          <w:sz w:val="20"/>
          <w:rtl/>
        </w:rPr>
        <w:t xml:space="preserve"> </w:t>
      </w:r>
      <w:r w:rsidR="003D5A2B">
        <w:rPr>
          <w:rFonts w:ascii="Arial" w:hAnsi="Arial" w:cs="Arial"/>
          <w:sz w:val="18"/>
          <w:szCs w:val="18"/>
        </w:rPr>
        <w:t>Appendix Attached</w:t>
      </w:r>
    </w:p>
    <w:p w14:paraId="2F1F2186" w14:textId="0CBF4037" w:rsidR="003F007B" w:rsidRPr="00EF40F4" w:rsidRDefault="00E52882" w:rsidP="003F007B">
      <w:pPr>
        <w:pStyle w:val="NoSpacing"/>
        <w:spacing w:line="276" w:lineRule="auto"/>
        <w:ind w:left="-567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lastRenderedPageBreak/>
        <w:t xml:space="preserve">When this </w:t>
      </w:r>
      <w:r w:rsidR="00EF40F4">
        <w:rPr>
          <w:rFonts w:ascii="Arial" w:hAnsi="Arial" w:cs="Arial"/>
          <w:sz w:val="20"/>
          <w:szCs w:val="20"/>
        </w:rPr>
        <w:t>m</w:t>
      </w:r>
      <w:r w:rsidRPr="00EF40F4">
        <w:rPr>
          <w:rFonts w:ascii="Arial" w:hAnsi="Arial" w:cs="Arial"/>
          <w:sz w:val="20"/>
          <w:szCs w:val="20"/>
        </w:rPr>
        <w:t xml:space="preserve">edical </w:t>
      </w:r>
      <w:r w:rsidR="00EF40F4">
        <w:rPr>
          <w:rFonts w:ascii="Arial" w:hAnsi="Arial" w:cs="Arial"/>
          <w:sz w:val="20"/>
          <w:szCs w:val="20"/>
        </w:rPr>
        <w:t>d</w:t>
      </w:r>
      <w:r w:rsidRPr="00EF40F4">
        <w:rPr>
          <w:rFonts w:ascii="Arial" w:hAnsi="Arial" w:cs="Arial"/>
          <w:sz w:val="20"/>
          <w:szCs w:val="20"/>
        </w:rPr>
        <w:t xml:space="preserve">irective is enacted for referral and/or </w:t>
      </w:r>
      <w:r w:rsidR="00D247BC" w:rsidRPr="00EF40F4">
        <w:rPr>
          <w:rFonts w:ascii="Arial" w:hAnsi="Arial" w:cs="Arial"/>
          <w:sz w:val="20"/>
          <w:szCs w:val="20"/>
        </w:rPr>
        <w:t>diet texture modification</w:t>
      </w:r>
      <w:r w:rsidR="00CE54CB" w:rsidRPr="00EF40F4">
        <w:rPr>
          <w:rFonts w:ascii="Arial" w:hAnsi="Arial" w:cs="Arial"/>
          <w:sz w:val="20"/>
          <w:szCs w:val="20"/>
        </w:rPr>
        <w:t xml:space="preserve">, </w:t>
      </w:r>
      <w:r w:rsidR="00D247BC" w:rsidRPr="00EF40F4">
        <w:rPr>
          <w:rFonts w:ascii="Arial" w:hAnsi="Arial" w:cs="Arial"/>
          <w:sz w:val="20"/>
          <w:szCs w:val="20"/>
        </w:rPr>
        <w:t>a</w:t>
      </w:r>
      <w:r w:rsidR="00CE54CB" w:rsidRPr="00EF40F4">
        <w:rPr>
          <w:rFonts w:ascii="Arial" w:hAnsi="Arial" w:cs="Arial"/>
          <w:sz w:val="20"/>
          <w:szCs w:val="20"/>
        </w:rPr>
        <w:t xml:space="preserve"> written </w:t>
      </w:r>
      <w:r w:rsidR="00CF0F90" w:rsidRPr="00EF40F4">
        <w:rPr>
          <w:rFonts w:ascii="Arial" w:hAnsi="Arial" w:cs="Arial"/>
          <w:sz w:val="20"/>
          <w:szCs w:val="20"/>
        </w:rPr>
        <w:t>entry</w:t>
      </w:r>
      <w:r w:rsidR="00CE54CB" w:rsidRPr="00EF40F4">
        <w:rPr>
          <w:rFonts w:ascii="Arial" w:hAnsi="Arial" w:cs="Arial"/>
          <w:sz w:val="20"/>
          <w:szCs w:val="20"/>
        </w:rPr>
        <w:t xml:space="preserve"> will be documented </w:t>
      </w:r>
      <w:r w:rsidR="004046F7">
        <w:rPr>
          <w:rFonts w:ascii="Arial" w:hAnsi="Arial" w:cs="Arial"/>
          <w:sz w:val="20"/>
          <w:szCs w:val="20"/>
        </w:rPr>
        <w:t xml:space="preserve">by the SLP </w:t>
      </w:r>
      <w:r w:rsidR="00CE54CB" w:rsidRPr="00EF40F4">
        <w:rPr>
          <w:rFonts w:ascii="Arial" w:hAnsi="Arial" w:cs="Arial"/>
          <w:sz w:val="20"/>
          <w:szCs w:val="20"/>
        </w:rPr>
        <w:t xml:space="preserve">in the Physician Order section of the </w:t>
      </w:r>
      <w:r w:rsidR="00CF0F90" w:rsidRPr="00EF40F4">
        <w:rPr>
          <w:rFonts w:ascii="Arial" w:hAnsi="Arial" w:cs="Arial"/>
          <w:sz w:val="20"/>
          <w:szCs w:val="20"/>
        </w:rPr>
        <w:t>paper chart/</w:t>
      </w:r>
      <w:r w:rsidR="00CE54CB" w:rsidRPr="00EF40F4">
        <w:rPr>
          <w:rFonts w:ascii="Arial" w:hAnsi="Arial" w:cs="Arial"/>
          <w:sz w:val="20"/>
          <w:szCs w:val="20"/>
        </w:rPr>
        <w:t xml:space="preserve">patient health record including: </w:t>
      </w:r>
    </w:p>
    <w:p w14:paraId="5DA29C57" w14:textId="20E2A0B2" w:rsidR="006B7536" w:rsidRPr="00EF40F4" w:rsidRDefault="00D247BC" w:rsidP="003F007B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 xml:space="preserve">1) </w:t>
      </w:r>
      <w:r w:rsidR="006B7536" w:rsidRPr="00EF40F4">
        <w:rPr>
          <w:rFonts w:ascii="Arial" w:hAnsi="Arial" w:cs="Arial"/>
          <w:sz w:val="20"/>
          <w:szCs w:val="20"/>
        </w:rPr>
        <w:t xml:space="preserve">date and time of </w:t>
      </w:r>
      <w:r w:rsidR="00EF40F4">
        <w:rPr>
          <w:rFonts w:ascii="Arial" w:hAnsi="Arial" w:cs="Arial"/>
          <w:sz w:val="20"/>
          <w:szCs w:val="20"/>
        </w:rPr>
        <w:t>order</w:t>
      </w:r>
      <w:r w:rsidR="006B7536" w:rsidRPr="00EF40F4">
        <w:rPr>
          <w:rFonts w:ascii="Arial" w:hAnsi="Arial" w:cs="Arial"/>
          <w:sz w:val="20"/>
          <w:szCs w:val="20"/>
        </w:rPr>
        <w:t>,</w:t>
      </w:r>
    </w:p>
    <w:p w14:paraId="726188AF" w14:textId="670C1F91" w:rsidR="003F007B" w:rsidRPr="00EF40F4" w:rsidRDefault="006B7536" w:rsidP="003F007B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 xml:space="preserve">2) </w:t>
      </w:r>
      <w:r w:rsidR="00D247BC" w:rsidRPr="00EF40F4">
        <w:rPr>
          <w:rFonts w:ascii="Arial" w:hAnsi="Arial" w:cs="Arial"/>
          <w:sz w:val="20"/>
          <w:szCs w:val="20"/>
        </w:rPr>
        <w:t xml:space="preserve">name and number of the Medical Directive, </w:t>
      </w:r>
    </w:p>
    <w:p w14:paraId="3DD9E4EF" w14:textId="2ABE40E1" w:rsidR="003F007B" w:rsidRPr="00EF40F4" w:rsidRDefault="00D247BC" w:rsidP="003F007B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 xml:space="preserve">3) </w:t>
      </w:r>
      <w:r w:rsidR="00EF40F4">
        <w:rPr>
          <w:rFonts w:ascii="Arial" w:hAnsi="Arial" w:cs="Arial"/>
          <w:sz w:val="20"/>
          <w:szCs w:val="20"/>
        </w:rPr>
        <w:t>order</w:t>
      </w:r>
      <w:r w:rsidRPr="00EF40F4">
        <w:rPr>
          <w:rFonts w:ascii="Arial" w:hAnsi="Arial" w:cs="Arial"/>
          <w:sz w:val="20"/>
          <w:szCs w:val="20"/>
        </w:rPr>
        <w:t xml:space="preserve"> for </w:t>
      </w:r>
      <w:r w:rsidR="003E385A" w:rsidRPr="00EF40F4">
        <w:rPr>
          <w:rFonts w:ascii="Arial" w:hAnsi="Arial" w:cs="Arial"/>
          <w:sz w:val="20"/>
          <w:szCs w:val="20"/>
        </w:rPr>
        <w:t xml:space="preserve">referral </w:t>
      </w:r>
      <w:r w:rsidR="00EF40F4" w:rsidRPr="00EF40F4">
        <w:rPr>
          <w:rFonts w:ascii="Arial" w:hAnsi="Arial" w:cs="Arial"/>
          <w:sz w:val="20"/>
          <w:szCs w:val="20"/>
        </w:rPr>
        <w:t>and/or</w:t>
      </w:r>
      <w:r w:rsidR="003E385A" w:rsidRPr="00EF40F4">
        <w:rPr>
          <w:rFonts w:ascii="Arial" w:hAnsi="Arial" w:cs="Arial"/>
          <w:sz w:val="20"/>
          <w:szCs w:val="20"/>
        </w:rPr>
        <w:t xml:space="preserve"> diet texture modification</w:t>
      </w:r>
      <w:r w:rsidR="00133772">
        <w:rPr>
          <w:rFonts w:ascii="Arial" w:hAnsi="Arial" w:cs="Arial"/>
          <w:sz w:val="20"/>
          <w:szCs w:val="20"/>
        </w:rPr>
        <w:t>,</w:t>
      </w:r>
      <w:r w:rsidR="003E385A" w:rsidRPr="00EF40F4">
        <w:rPr>
          <w:rFonts w:ascii="Arial" w:hAnsi="Arial" w:cs="Arial"/>
          <w:sz w:val="20"/>
          <w:szCs w:val="20"/>
        </w:rPr>
        <w:t xml:space="preserve"> </w:t>
      </w:r>
    </w:p>
    <w:p w14:paraId="4E0D0818" w14:textId="64FC680B" w:rsidR="009C2925" w:rsidRPr="00EF40F4" w:rsidRDefault="00D247BC" w:rsidP="003F007B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 xml:space="preserve">4) name, signature and designation of the </w:t>
      </w:r>
      <w:r w:rsidR="00CF0F90" w:rsidRPr="00EF40F4">
        <w:rPr>
          <w:rFonts w:ascii="Arial" w:hAnsi="Arial" w:cs="Arial"/>
          <w:sz w:val="20"/>
          <w:szCs w:val="20"/>
        </w:rPr>
        <w:t>SLP</w:t>
      </w:r>
      <w:r w:rsidRPr="00EF40F4">
        <w:rPr>
          <w:rFonts w:ascii="Arial" w:hAnsi="Arial" w:cs="Arial"/>
          <w:sz w:val="20"/>
          <w:szCs w:val="20"/>
        </w:rPr>
        <w:t>.</w:t>
      </w:r>
    </w:p>
    <w:p w14:paraId="5A3FFB31" w14:textId="77777777" w:rsidR="009C2925" w:rsidRPr="00EF40F4" w:rsidRDefault="009C2925" w:rsidP="003F007B">
      <w:pPr>
        <w:pStyle w:val="NoSpacing"/>
        <w:spacing w:line="276" w:lineRule="auto"/>
        <w:rPr>
          <w:rFonts w:ascii="Arial" w:hAnsi="Arial" w:cs="Arial"/>
        </w:rPr>
      </w:pPr>
    </w:p>
    <w:p w14:paraId="42305A58" w14:textId="77777777" w:rsidR="009C2925" w:rsidRPr="00EF40F4" w:rsidRDefault="009C2925" w:rsidP="003F007B">
      <w:pPr>
        <w:ind w:left="-567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 xml:space="preserve">For example: </w:t>
      </w:r>
    </w:p>
    <w:p w14:paraId="64E9E64B" w14:textId="5406AE78" w:rsidR="00CE54CB" w:rsidRPr="00EF40F4" w:rsidRDefault="0070317E" w:rsidP="003F007B">
      <w:pPr>
        <w:ind w:left="-567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>Date</w:t>
      </w:r>
      <w:r w:rsidR="00CE54CB" w:rsidRPr="00EF40F4">
        <w:rPr>
          <w:rFonts w:ascii="Arial" w:hAnsi="Arial" w:cs="Arial"/>
          <w:sz w:val="20"/>
          <w:szCs w:val="20"/>
        </w:rPr>
        <w:t xml:space="preserve">, </w:t>
      </w:r>
      <w:r w:rsidRPr="00EF40F4">
        <w:rPr>
          <w:rFonts w:ascii="Arial" w:hAnsi="Arial" w:cs="Arial"/>
          <w:sz w:val="20"/>
          <w:szCs w:val="20"/>
        </w:rPr>
        <w:t>Time</w:t>
      </w:r>
    </w:p>
    <w:p w14:paraId="31F1E2EF" w14:textId="390E2D2A" w:rsidR="006B7536" w:rsidRPr="00EF40F4" w:rsidRDefault="006B7536" w:rsidP="003F007B">
      <w:pPr>
        <w:ind w:left="-567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>As per Speech-Language Pathology Medical Directive #01</w:t>
      </w:r>
    </w:p>
    <w:p w14:paraId="7C34B245" w14:textId="74B67E1F" w:rsidR="00CE54CB" w:rsidRPr="00EF40F4" w:rsidRDefault="00CE54CB" w:rsidP="003F007B">
      <w:pPr>
        <w:ind w:left="-567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 xml:space="preserve">Speech-Language Pathology </w:t>
      </w:r>
      <w:r w:rsidR="00133772">
        <w:rPr>
          <w:rFonts w:ascii="Arial" w:hAnsi="Arial" w:cs="Arial"/>
          <w:sz w:val="20"/>
          <w:szCs w:val="20"/>
        </w:rPr>
        <w:t>Order</w:t>
      </w:r>
    </w:p>
    <w:p w14:paraId="22DE360E" w14:textId="5FCBCD91" w:rsidR="00CE54CB" w:rsidRPr="00EF40F4" w:rsidRDefault="00133772" w:rsidP="003F007B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[SLP to consult and manage dysphagia] and/or [</w:t>
      </w:r>
      <w:r w:rsidR="004046F7">
        <w:rPr>
          <w:rFonts w:ascii="Arial" w:hAnsi="Arial" w:cs="Arial"/>
          <w:sz w:val="20"/>
          <w:szCs w:val="20"/>
        </w:rPr>
        <w:t xml:space="preserve">e.g., </w:t>
      </w:r>
      <w:r w:rsidR="00CE54CB" w:rsidRPr="00EF40F4">
        <w:rPr>
          <w:rFonts w:ascii="Arial" w:hAnsi="Arial" w:cs="Arial"/>
          <w:sz w:val="20"/>
          <w:szCs w:val="20"/>
        </w:rPr>
        <w:t>Minced diet texture</w:t>
      </w:r>
      <w:r w:rsidR="00461D0C" w:rsidRPr="00EF40F4">
        <w:rPr>
          <w:rFonts w:ascii="Arial" w:hAnsi="Arial" w:cs="Arial"/>
          <w:sz w:val="20"/>
          <w:szCs w:val="20"/>
        </w:rPr>
        <w:t xml:space="preserve">; </w:t>
      </w:r>
      <w:r w:rsidR="00CE54CB" w:rsidRPr="00EF40F4">
        <w:rPr>
          <w:rFonts w:ascii="Arial" w:hAnsi="Arial" w:cs="Arial"/>
          <w:sz w:val="20"/>
          <w:szCs w:val="20"/>
        </w:rPr>
        <w:t>Nectar thick fluids</w:t>
      </w:r>
      <w:r>
        <w:rPr>
          <w:rFonts w:ascii="Arial" w:hAnsi="Arial" w:cs="Arial"/>
          <w:sz w:val="20"/>
          <w:szCs w:val="20"/>
        </w:rPr>
        <w:t>]</w:t>
      </w:r>
      <w:r w:rsidR="00461D0C" w:rsidRPr="00EF40F4">
        <w:rPr>
          <w:rFonts w:ascii="Arial" w:hAnsi="Arial" w:cs="Arial"/>
          <w:sz w:val="20"/>
          <w:szCs w:val="20"/>
        </w:rPr>
        <w:t xml:space="preserve"> </w:t>
      </w:r>
    </w:p>
    <w:p w14:paraId="1CEC087C" w14:textId="136E898F" w:rsidR="00CE54CB" w:rsidRPr="00EF40F4" w:rsidRDefault="00D247BC" w:rsidP="003F007B">
      <w:pPr>
        <w:ind w:left="-567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 xml:space="preserve">Name, </w:t>
      </w:r>
      <w:r w:rsidR="00CE54CB" w:rsidRPr="00EF40F4">
        <w:rPr>
          <w:rFonts w:ascii="Arial" w:hAnsi="Arial" w:cs="Arial"/>
          <w:sz w:val="20"/>
          <w:szCs w:val="20"/>
        </w:rPr>
        <w:t>Signature, Designation</w:t>
      </w:r>
    </w:p>
    <w:p w14:paraId="4DF0E48D" w14:textId="5A80EE03" w:rsidR="00BA6093" w:rsidRPr="00EF40F4" w:rsidRDefault="00C21B25" w:rsidP="003F007B">
      <w:pPr>
        <w:ind w:left="-567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 xml:space="preserve">The SLP will document all </w:t>
      </w:r>
      <w:r w:rsidR="00CF0F90" w:rsidRPr="00EF40F4">
        <w:rPr>
          <w:rFonts w:ascii="Arial" w:hAnsi="Arial" w:cs="Arial"/>
          <w:sz w:val="20"/>
          <w:szCs w:val="20"/>
        </w:rPr>
        <w:t xml:space="preserve">assessment findings and </w:t>
      </w:r>
      <w:r w:rsidRPr="00EF40F4">
        <w:rPr>
          <w:rFonts w:ascii="Arial" w:hAnsi="Arial" w:cs="Arial"/>
          <w:sz w:val="20"/>
          <w:szCs w:val="20"/>
        </w:rPr>
        <w:t xml:space="preserve">recommendations in the patient’s electronic record in a Bedside Swallowing Assessment form and/or a Patient Care note. </w:t>
      </w:r>
      <w:r w:rsidR="00BA6093" w:rsidRPr="00EF40F4">
        <w:rPr>
          <w:rFonts w:ascii="Arial" w:hAnsi="Arial" w:cs="Arial"/>
          <w:sz w:val="20"/>
          <w:szCs w:val="20"/>
        </w:rPr>
        <w:t xml:space="preserve">Documentation will meet </w:t>
      </w:r>
      <w:r w:rsidRPr="00EF40F4">
        <w:rPr>
          <w:rFonts w:ascii="Arial" w:hAnsi="Arial" w:cs="Arial"/>
          <w:sz w:val="20"/>
          <w:szCs w:val="20"/>
        </w:rPr>
        <w:t>the standards of Osler’s Inter</w:t>
      </w:r>
      <w:r w:rsidR="00286B65">
        <w:rPr>
          <w:rFonts w:ascii="Arial" w:hAnsi="Arial" w:cs="Arial"/>
          <w:sz w:val="20"/>
          <w:szCs w:val="20"/>
        </w:rPr>
        <w:t>-</w:t>
      </w:r>
      <w:r w:rsidRPr="00EF40F4">
        <w:rPr>
          <w:rFonts w:ascii="Arial" w:hAnsi="Arial" w:cs="Arial"/>
          <w:sz w:val="20"/>
          <w:szCs w:val="20"/>
        </w:rPr>
        <w:t>professional Documentation Policy</w:t>
      </w:r>
      <w:r w:rsidR="00BA6093" w:rsidRPr="00EF40F4">
        <w:rPr>
          <w:rFonts w:ascii="Arial" w:hAnsi="Arial" w:cs="Arial"/>
          <w:sz w:val="20"/>
          <w:szCs w:val="20"/>
        </w:rPr>
        <w:t xml:space="preserve">. </w:t>
      </w:r>
    </w:p>
    <w:p w14:paraId="65575F32" w14:textId="1AAEBC00" w:rsidR="00D247BC" w:rsidRPr="00EF40F4" w:rsidRDefault="00BA6093" w:rsidP="003F007B">
      <w:pPr>
        <w:ind w:left="-567"/>
        <w:rPr>
          <w:rFonts w:ascii="Arial" w:hAnsi="Arial" w:cs="Arial"/>
          <w:sz w:val="20"/>
          <w:szCs w:val="20"/>
        </w:rPr>
      </w:pPr>
      <w:r w:rsidRPr="00EF40F4">
        <w:rPr>
          <w:rFonts w:ascii="Arial" w:hAnsi="Arial" w:cs="Arial"/>
          <w:sz w:val="20"/>
          <w:szCs w:val="20"/>
        </w:rPr>
        <w:t>The</w:t>
      </w:r>
      <w:r w:rsidR="008E2D1D" w:rsidRPr="00EF40F4">
        <w:rPr>
          <w:rFonts w:ascii="Arial" w:hAnsi="Arial" w:cs="Arial"/>
          <w:sz w:val="20"/>
          <w:szCs w:val="20"/>
        </w:rPr>
        <w:t xml:space="preserve"> SLP will verbally communicate the </w:t>
      </w:r>
      <w:r w:rsidR="00386365">
        <w:rPr>
          <w:rFonts w:ascii="Arial" w:hAnsi="Arial" w:cs="Arial"/>
          <w:sz w:val="20"/>
          <w:szCs w:val="20"/>
        </w:rPr>
        <w:t>orders/</w:t>
      </w:r>
      <w:r w:rsidR="0005481F" w:rsidRPr="00EF40F4">
        <w:rPr>
          <w:rFonts w:ascii="Arial" w:hAnsi="Arial" w:cs="Arial"/>
          <w:sz w:val="20"/>
          <w:szCs w:val="20"/>
        </w:rPr>
        <w:t xml:space="preserve">recommendations, including </w:t>
      </w:r>
      <w:r w:rsidR="008E2D1D" w:rsidRPr="00EF40F4">
        <w:rPr>
          <w:rFonts w:ascii="Arial" w:hAnsi="Arial" w:cs="Arial"/>
          <w:sz w:val="20"/>
          <w:szCs w:val="20"/>
        </w:rPr>
        <w:t>diet texture</w:t>
      </w:r>
      <w:r w:rsidR="00D247BC" w:rsidRPr="00EF40F4">
        <w:rPr>
          <w:rFonts w:ascii="Arial" w:hAnsi="Arial" w:cs="Arial"/>
          <w:sz w:val="20"/>
          <w:szCs w:val="20"/>
        </w:rPr>
        <w:t xml:space="preserve"> modification</w:t>
      </w:r>
      <w:r w:rsidR="0005481F" w:rsidRPr="00EF40F4">
        <w:rPr>
          <w:rFonts w:ascii="Arial" w:hAnsi="Arial" w:cs="Arial"/>
          <w:sz w:val="20"/>
          <w:szCs w:val="20"/>
        </w:rPr>
        <w:t>,</w:t>
      </w:r>
      <w:r w:rsidR="008E2D1D" w:rsidRPr="00EF40F4">
        <w:rPr>
          <w:rFonts w:ascii="Arial" w:hAnsi="Arial" w:cs="Arial"/>
          <w:sz w:val="20"/>
          <w:szCs w:val="20"/>
        </w:rPr>
        <w:t xml:space="preserve"> to the patient’s nurse or </w:t>
      </w:r>
      <w:r w:rsidR="003F007B" w:rsidRPr="00EF40F4">
        <w:rPr>
          <w:rFonts w:ascii="Arial" w:hAnsi="Arial" w:cs="Arial"/>
          <w:sz w:val="20"/>
          <w:szCs w:val="20"/>
        </w:rPr>
        <w:t xml:space="preserve">delegate. </w:t>
      </w:r>
      <w:r w:rsidR="008E2D1D" w:rsidRPr="00EF40F4">
        <w:rPr>
          <w:rFonts w:ascii="Arial" w:hAnsi="Arial" w:cs="Arial"/>
          <w:sz w:val="20"/>
          <w:szCs w:val="20"/>
        </w:rPr>
        <w:t xml:space="preserve"> </w:t>
      </w:r>
    </w:p>
    <w:p w14:paraId="114B4260" w14:textId="77777777" w:rsidR="004C5FB0" w:rsidRDefault="004C5FB0" w:rsidP="003F007B">
      <w:pPr>
        <w:ind w:left="-567"/>
        <w:rPr>
          <w:rFonts w:ascii="Arial" w:hAnsi="Arial" w:cs="Arial"/>
          <w:b/>
          <w:sz w:val="24"/>
          <w:szCs w:val="24"/>
        </w:rPr>
      </w:pPr>
    </w:p>
    <w:p w14:paraId="64B55649" w14:textId="77777777" w:rsidR="0031612B" w:rsidRDefault="0031612B" w:rsidP="003F007B">
      <w:pPr>
        <w:ind w:left="-567"/>
        <w:rPr>
          <w:rFonts w:ascii="Arial" w:hAnsi="Arial" w:cs="Arial"/>
          <w:b/>
          <w:sz w:val="24"/>
          <w:szCs w:val="24"/>
        </w:rPr>
      </w:pPr>
    </w:p>
    <w:p w14:paraId="5592D5E8" w14:textId="3343FCB7" w:rsidR="003D5A2B" w:rsidRDefault="003D5A2B" w:rsidP="003F007B">
      <w:pPr>
        <w:ind w:lef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t>Monito</w:t>
      </w:r>
      <w:r w:rsidR="004C5FB0">
        <w:rPr>
          <w:rFonts w:ascii="Arial" w:hAnsi="Arial" w:cs="Arial"/>
          <w:b/>
          <w:sz w:val="24"/>
          <w:szCs w:val="24"/>
        </w:rPr>
        <w:t>ring of the Process</w:t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4C5FB0">
        <w:rPr>
          <w:rFonts w:ascii="Arial" w:hAnsi="Arial" w:cs="Arial"/>
          <w:b/>
          <w:sz w:val="24"/>
          <w:szCs w:val="24"/>
        </w:rPr>
        <w:tab/>
      </w:r>
      <w:r w:rsidR="00E2652C" w:rsidRPr="009E790E">
        <w:rPr>
          <w:rFonts w:ascii="Arial" w:hAnsi="Arial" w:cs="Arial"/>
          <w:sz w:val="20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E790E">
        <w:rPr>
          <w:rFonts w:ascii="Arial" w:hAnsi="Arial" w:cs="Arial"/>
          <w:sz w:val="20"/>
          <w:rtl/>
        </w:rPr>
        <w:instrText xml:space="preserve"> FORMCHECKBOX </w:instrText>
      </w:r>
      <w:r w:rsidR="004D34D2">
        <w:rPr>
          <w:rFonts w:ascii="Arial" w:hAnsi="Arial" w:cs="Arial"/>
          <w:sz w:val="20"/>
          <w:rtl/>
        </w:rPr>
      </w:r>
      <w:r w:rsidR="004D34D2">
        <w:rPr>
          <w:rFonts w:ascii="Arial" w:hAnsi="Arial" w:cs="Arial"/>
          <w:sz w:val="20"/>
          <w:rtl/>
        </w:rPr>
        <w:fldChar w:fldCharType="separate"/>
      </w:r>
      <w:r w:rsidR="00E2652C" w:rsidRPr="009E790E">
        <w:rPr>
          <w:rFonts w:ascii="Arial" w:hAnsi="Arial" w:cs="Arial"/>
          <w:sz w:val="20"/>
          <w:rtl/>
        </w:rPr>
        <w:fldChar w:fldCharType="end"/>
      </w:r>
      <w:r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18"/>
          <w:szCs w:val="18"/>
        </w:rPr>
        <w:t>Appendix Attached</w:t>
      </w:r>
    </w:p>
    <w:p w14:paraId="333DD70F" w14:textId="7F2D0EDE" w:rsidR="004F2BC4" w:rsidRPr="00F66AD6" w:rsidRDefault="003F007B" w:rsidP="004C5FB0">
      <w:pPr>
        <w:ind w:left="-567" w:right="-563"/>
        <w:rPr>
          <w:rFonts w:ascii="Arial" w:hAnsi="Arial" w:cs="Arial"/>
          <w:sz w:val="20"/>
          <w:szCs w:val="20"/>
        </w:rPr>
      </w:pPr>
      <w:r w:rsidRPr="006B7536">
        <w:rPr>
          <w:rFonts w:ascii="Arial" w:hAnsi="Arial" w:cs="Arial"/>
          <w:sz w:val="20"/>
          <w:szCs w:val="20"/>
        </w:rPr>
        <w:t xml:space="preserve">The SLP Professional Practice Leader </w:t>
      </w:r>
      <w:r w:rsidR="004F2BC4" w:rsidRPr="00F66AD6">
        <w:rPr>
          <w:rFonts w:ascii="Arial" w:hAnsi="Arial" w:cs="Arial"/>
          <w:sz w:val="20"/>
          <w:szCs w:val="20"/>
        </w:rPr>
        <w:t xml:space="preserve">will </w:t>
      </w:r>
      <w:r>
        <w:rPr>
          <w:rFonts w:ascii="Arial" w:hAnsi="Arial" w:cs="Arial"/>
          <w:sz w:val="20"/>
          <w:szCs w:val="20"/>
        </w:rPr>
        <w:t xml:space="preserve">complete a </w:t>
      </w:r>
      <w:r w:rsidR="004F2BC4" w:rsidRPr="00F66AD6">
        <w:rPr>
          <w:rFonts w:ascii="Arial" w:hAnsi="Arial" w:cs="Arial"/>
          <w:sz w:val="20"/>
          <w:szCs w:val="20"/>
        </w:rPr>
        <w:t xml:space="preserve">review of this </w:t>
      </w:r>
      <w:r w:rsidR="007B5E5C">
        <w:rPr>
          <w:rFonts w:ascii="Arial" w:hAnsi="Arial" w:cs="Arial"/>
          <w:sz w:val="20"/>
          <w:szCs w:val="20"/>
        </w:rPr>
        <w:t>m</w:t>
      </w:r>
      <w:r w:rsidR="004F2BC4" w:rsidRPr="00F66AD6">
        <w:rPr>
          <w:rFonts w:ascii="Arial" w:hAnsi="Arial" w:cs="Arial"/>
          <w:sz w:val="20"/>
          <w:szCs w:val="20"/>
        </w:rPr>
        <w:t xml:space="preserve">edical </w:t>
      </w:r>
      <w:r w:rsidR="007B5E5C">
        <w:rPr>
          <w:rFonts w:ascii="Arial" w:hAnsi="Arial" w:cs="Arial"/>
          <w:sz w:val="20"/>
          <w:szCs w:val="20"/>
        </w:rPr>
        <w:t>d</w:t>
      </w:r>
      <w:r w:rsidR="004F2BC4" w:rsidRPr="00F66AD6">
        <w:rPr>
          <w:rFonts w:ascii="Arial" w:hAnsi="Arial" w:cs="Arial"/>
          <w:sz w:val="20"/>
          <w:szCs w:val="20"/>
        </w:rPr>
        <w:t xml:space="preserve">irective every </w:t>
      </w:r>
      <w:r w:rsidR="005500CB">
        <w:rPr>
          <w:rFonts w:ascii="Arial" w:hAnsi="Arial" w:cs="Arial"/>
          <w:sz w:val="20"/>
          <w:szCs w:val="20"/>
        </w:rPr>
        <w:t>two years</w:t>
      </w:r>
      <w:r w:rsidR="00C25975">
        <w:rPr>
          <w:rFonts w:ascii="Arial" w:hAnsi="Arial" w:cs="Arial"/>
          <w:sz w:val="20"/>
          <w:szCs w:val="20"/>
        </w:rPr>
        <w:t xml:space="preserve"> </w:t>
      </w:r>
      <w:r w:rsidR="006B7536">
        <w:rPr>
          <w:rFonts w:ascii="Arial" w:hAnsi="Arial" w:cs="Arial"/>
          <w:sz w:val="20"/>
          <w:szCs w:val="20"/>
        </w:rPr>
        <w:t xml:space="preserve">in accordance with </w:t>
      </w:r>
      <w:r w:rsidRPr="006B7536">
        <w:rPr>
          <w:rFonts w:ascii="Arial" w:hAnsi="Arial" w:cs="Arial"/>
          <w:sz w:val="20"/>
          <w:szCs w:val="20"/>
        </w:rPr>
        <w:t xml:space="preserve">Osler’s Document </w:t>
      </w:r>
      <w:r w:rsidR="00815CA5" w:rsidRPr="006B7536">
        <w:rPr>
          <w:rFonts w:ascii="Arial" w:hAnsi="Arial" w:cs="Arial"/>
          <w:sz w:val="20"/>
          <w:szCs w:val="20"/>
        </w:rPr>
        <w:t>Development Toolkit.</w:t>
      </w:r>
      <w:r w:rsidR="00815CA5">
        <w:rPr>
          <w:rFonts w:ascii="Arial" w:hAnsi="Arial" w:cs="Arial"/>
          <w:sz w:val="20"/>
          <w:szCs w:val="20"/>
        </w:rPr>
        <w:t xml:space="preserve"> </w:t>
      </w:r>
    </w:p>
    <w:p w14:paraId="6AD69577" w14:textId="7B1DC10C" w:rsidR="00C25975" w:rsidRDefault="009935A3" w:rsidP="00C25975">
      <w:pPr>
        <w:ind w:left="-567"/>
        <w:rPr>
          <w:rFonts w:ascii="Arial" w:hAnsi="Arial" w:cs="Arial"/>
          <w:sz w:val="20"/>
          <w:szCs w:val="20"/>
        </w:rPr>
      </w:pPr>
      <w:r w:rsidRPr="00F66AD6">
        <w:rPr>
          <w:rFonts w:ascii="Arial" w:hAnsi="Arial" w:cs="Arial"/>
          <w:sz w:val="20"/>
          <w:szCs w:val="20"/>
        </w:rPr>
        <w:t>If issues related to this directive are identified between routine re</w:t>
      </w:r>
      <w:r w:rsidR="004F2BC4" w:rsidRPr="00F66AD6">
        <w:rPr>
          <w:rFonts w:ascii="Arial" w:hAnsi="Arial" w:cs="Arial"/>
          <w:sz w:val="20"/>
          <w:szCs w:val="20"/>
        </w:rPr>
        <w:t>view</w:t>
      </w:r>
      <w:r w:rsidRPr="00F66AD6">
        <w:rPr>
          <w:rFonts w:ascii="Arial" w:hAnsi="Arial" w:cs="Arial"/>
          <w:sz w:val="20"/>
          <w:szCs w:val="20"/>
        </w:rPr>
        <w:t xml:space="preserve">s, the review of medical directives procedure will be followed. </w:t>
      </w:r>
    </w:p>
    <w:p w14:paraId="057D3380" w14:textId="77777777" w:rsidR="00E65045" w:rsidRPr="00E65045" w:rsidRDefault="00E65045" w:rsidP="004C5FB0">
      <w:pPr>
        <w:rPr>
          <w:rFonts w:ascii="Arial" w:hAnsi="Arial" w:cs="Arial"/>
          <w:sz w:val="20"/>
          <w:szCs w:val="20"/>
        </w:rPr>
      </w:pPr>
    </w:p>
    <w:p w14:paraId="22BFCF19" w14:textId="1FF473AE" w:rsidR="000114B8" w:rsidRDefault="001B2138" w:rsidP="00815CA5">
      <w:pPr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Related Documents</w:t>
      </w:r>
    </w:p>
    <w:p w14:paraId="30BCEF42" w14:textId="3A41E1EF" w:rsidR="000114B8" w:rsidRDefault="000114B8" w:rsidP="00815CA5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Practice Standards and Guidelines for Dysphagia Intervention (CASLPO)</w:t>
      </w:r>
    </w:p>
    <w:p w14:paraId="60C4F9E0" w14:textId="1B0EB6DF" w:rsidR="000114B8" w:rsidRDefault="000114B8" w:rsidP="00815CA5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Consent Policy (Osler)</w:t>
      </w:r>
    </w:p>
    <w:p w14:paraId="34ED9F8D" w14:textId="1E8A49E7" w:rsidR="000114B8" w:rsidRDefault="000114B8" w:rsidP="00815CA5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Interprofessional Documentation Policy (Osler)</w:t>
      </w:r>
    </w:p>
    <w:p w14:paraId="0105092A" w14:textId="4EC1F25B" w:rsidR="00C25975" w:rsidRDefault="00C25975" w:rsidP="00815CA5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Priority matrix (Osler)</w:t>
      </w:r>
    </w:p>
    <w:p w14:paraId="017B6301" w14:textId="7591DDF3" w:rsidR="00C25975" w:rsidRDefault="00C25975" w:rsidP="00815CA5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Practice Expectations (Osler)</w:t>
      </w:r>
    </w:p>
    <w:p w14:paraId="775C89E2" w14:textId="07401242" w:rsidR="001B2138" w:rsidRPr="004C5FB0" w:rsidRDefault="00DF2EF6" w:rsidP="004C5FB0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Patient identification </w:t>
      </w:r>
      <w:r w:rsidR="001B2138">
        <w:rPr>
          <w:rFonts w:ascii="Arial" w:hAnsi="Arial" w:cs="Arial"/>
          <w:b/>
          <w:sz w:val="24"/>
          <w:szCs w:val="24"/>
        </w:rPr>
        <w:br w:type="page"/>
      </w:r>
    </w:p>
    <w:p w14:paraId="5592D5EE" w14:textId="013F6043" w:rsidR="00140ABF" w:rsidRDefault="00140ABF" w:rsidP="00140ABF">
      <w:pPr>
        <w:jc w:val="center"/>
        <w:rPr>
          <w:rFonts w:ascii="Arial" w:hAnsi="Arial" w:cs="Arial"/>
          <w:b/>
          <w:sz w:val="24"/>
          <w:szCs w:val="24"/>
        </w:rPr>
      </w:pPr>
      <w:r w:rsidRPr="00140ABF">
        <w:rPr>
          <w:rFonts w:ascii="Arial" w:hAnsi="Arial" w:cs="Arial"/>
          <w:b/>
          <w:sz w:val="24"/>
          <w:szCs w:val="24"/>
        </w:rPr>
        <w:lastRenderedPageBreak/>
        <w:t>Appendix A</w:t>
      </w:r>
    </w:p>
    <w:p w14:paraId="5592D5EF" w14:textId="77777777" w:rsidR="00140ABF" w:rsidRDefault="00140ABF" w:rsidP="00140ABF">
      <w:pPr>
        <w:jc w:val="center"/>
        <w:rPr>
          <w:rFonts w:ascii="Arial" w:hAnsi="Arial" w:cs="Arial"/>
          <w:b/>
          <w:sz w:val="24"/>
          <w:szCs w:val="24"/>
        </w:rPr>
      </w:pPr>
      <w:r w:rsidRPr="00140ABF">
        <w:rPr>
          <w:rFonts w:ascii="Arial" w:hAnsi="Arial" w:cs="Arial"/>
          <w:b/>
          <w:sz w:val="24"/>
          <w:szCs w:val="24"/>
        </w:rPr>
        <w:t>Educational Package, Evaluation of Learning and Practitioner’s Agreement</w:t>
      </w:r>
    </w:p>
    <w:p w14:paraId="5592D5F0" w14:textId="77777777" w:rsidR="00140ABF" w:rsidRPr="00140ABF" w:rsidRDefault="00140ABF" w:rsidP="00815CA5">
      <w:pPr>
        <w:ind w:left="-567"/>
        <w:jc w:val="both"/>
        <w:rPr>
          <w:rFonts w:ascii="Arial" w:hAnsi="Arial" w:cs="Arial"/>
          <w:b/>
          <w:sz w:val="24"/>
          <w:szCs w:val="24"/>
        </w:rPr>
      </w:pPr>
      <w:r w:rsidRPr="00140ABF">
        <w:rPr>
          <w:rFonts w:ascii="Arial" w:hAnsi="Arial" w:cs="Arial"/>
          <w:bCs/>
          <w:sz w:val="20"/>
          <w:szCs w:val="20"/>
        </w:rPr>
        <w:t>Description of Educational Requirements</w:t>
      </w:r>
    </w:p>
    <w:p w14:paraId="5592D5F1" w14:textId="52E2EF8C" w:rsidR="00140ABF" w:rsidRPr="00140ABF" w:rsidRDefault="00815CA5" w:rsidP="00815CA5">
      <w:pPr>
        <w:spacing w:after="0" w:line="240" w:lineRule="auto"/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 </w:t>
      </w:r>
      <w:r w:rsidR="00140ABF" w:rsidRPr="00140ABF">
        <w:rPr>
          <w:rFonts w:ascii="Arial" w:hAnsi="Arial" w:cs="Arial"/>
          <w:sz w:val="20"/>
          <w:szCs w:val="20"/>
        </w:rPr>
        <w:t>Minimum level of education for practice as required by the practitioner's Regulatory College</w:t>
      </w:r>
    </w:p>
    <w:p w14:paraId="5592D5F4" w14:textId="77777777" w:rsidR="00140ABF" w:rsidRPr="00140ABF" w:rsidRDefault="00140ABF" w:rsidP="00815CA5">
      <w:pPr>
        <w:spacing w:after="0" w:line="240" w:lineRule="auto"/>
        <w:ind w:left="-567"/>
        <w:jc w:val="both"/>
        <w:rPr>
          <w:rFonts w:ascii="Arial" w:hAnsi="Arial" w:cs="Arial"/>
          <w:sz w:val="20"/>
          <w:szCs w:val="20"/>
        </w:rPr>
      </w:pPr>
    </w:p>
    <w:p w14:paraId="5592D5F5" w14:textId="301F7017" w:rsidR="00140ABF" w:rsidRPr="004046F7" w:rsidRDefault="00140ABF" w:rsidP="00815CA5">
      <w:pPr>
        <w:ind w:left="-567"/>
        <w:jc w:val="both"/>
        <w:rPr>
          <w:rFonts w:ascii="Arial" w:hAnsi="Arial" w:cs="Arial"/>
          <w:b/>
          <w:bCs/>
          <w:i/>
          <w:sz w:val="20"/>
          <w:szCs w:val="20"/>
        </w:rPr>
      </w:pPr>
      <w:r w:rsidRPr="00140ABF">
        <w:rPr>
          <w:rFonts w:ascii="Arial" w:hAnsi="Arial" w:cs="Arial"/>
          <w:b/>
          <w:bCs/>
          <w:sz w:val="20"/>
          <w:szCs w:val="20"/>
        </w:rPr>
        <w:t xml:space="preserve">I, the </w:t>
      </w:r>
      <w:r w:rsidRPr="00CD5B4D">
        <w:rPr>
          <w:rFonts w:ascii="Arial" w:hAnsi="Arial" w:cs="Arial"/>
          <w:b/>
          <w:bCs/>
          <w:sz w:val="20"/>
          <w:szCs w:val="20"/>
        </w:rPr>
        <w:t>undersigned</w:t>
      </w:r>
      <w:r w:rsidR="00CD5B4D" w:rsidRPr="00CD5B4D">
        <w:rPr>
          <w:rFonts w:ascii="Arial" w:hAnsi="Arial" w:cs="Arial"/>
          <w:b/>
          <w:bCs/>
          <w:sz w:val="20"/>
          <w:szCs w:val="20"/>
        </w:rPr>
        <w:t xml:space="preserve"> Speech-Language Pathologist</w:t>
      </w:r>
      <w:r w:rsidR="00F364F6">
        <w:rPr>
          <w:rFonts w:ascii="Arial" w:hAnsi="Arial" w:cs="Arial"/>
          <w:b/>
          <w:bCs/>
          <w:sz w:val="20"/>
          <w:szCs w:val="20"/>
        </w:rPr>
        <w:t>,</w:t>
      </w:r>
      <w:r w:rsidRPr="00140ABF">
        <w:rPr>
          <w:rFonts w:ascii="Arial" w:hAnsi="Arial" w:cs="Arial"/>
          <w:b/>
          <w:bCs/>
          <w:sz w:val="20"/>
          <w:szCs w:val="20"/>
        </w:rPr>
        <w:t xml:space="preserve"> do hereby certify that I possess the knowledge, skil</w:t>
      </w:r>
      <w:r w:rsidR="00CD5B4D">
        <w:rPr>
          <w:rFonts w:ascii="Arial" w:hAnsi="Arial" w:cs="Arial"/>
          <w:b/>
          <w:bCs/>
          <w:sz w:val="20"/>
          <w:szCs w:val="20"/>
        </w:rPr>
        <w:t xml:space="preserve">ls and judgement to perform assessment and management of oropharyngeal dysphagia </w:t>
      </w:r>
      <w:r w:rsidR="00982780">
        <w:rPr>
          <w:rFonts w:ascii="Arial" w:hAnsi="Arial" w:cs="Arial"/>
          <w:b/>
          <w:sz w:val="20"/>
          <w:szCs w:val="20"/>
        </w:rPr>
        <w:t>provided for in this</w:t>
      </w:r>
      <w:r w:rsidRPr="00982780">
        <w:rPr>
          <w:rFonts w:ascii="Arial" w:hAnsi="Arial" w:cs="Arial"/>
          <w:b/>
          <w:sz w:val="20"/>
          <w:szCs w:val="20"/>
        </w:rPr>
        <w:t xml:space="preserve"> </w:t>
      </w:r>
      <w:r w:rsidR="00982780">
        <w:rPr>
          <w:rFonts w:ascii="Arial" w:hAnsi="Arial" w:cs="Arial"/>
          <w:b/>
          <w:sz w:val="20"/>
          <w:szCs w:val="20"/>
        </w:rPr>
        <w:t>Medical Directive</w:t>
      </w:r>
      <w:r w:rsidRPr="00982780">
        <w:rPr>
          <w:rFonts w:ascii="Arial" w:hAnsi="Arial" w:cs="Arial"/>
          <w:b/>
          <w:bCs/>
          <w:sz w:val="20"/>
          <w:szCs w:val="20"/>
        </w:rPr>
        <w:t>,</w:t>
      </w:r>
      <w:r w:rsidRPr="00140ABF">
        <w:rPr>
          <w:rFonts w:ascii="Arial" w:hAnsi="Arial" w:cs="Arial"/>
          <w:b/>
          <w:bCs/>
          <w:sz w:val="20"/>
          <w:szCs w:val="20"/>
        </w:rPr>
        <w:t xml:space="preserve"> and that I have completed all necessary educational requirements to do so.</w:t>
      </w:r>
      <w:r w:rsidR="004046F7">
        <w:rPr>
          <w:rFonts w:ascii="Arial" w:hAnsi="Arial" w:cs="Arial"/>
          <w:b/>
          <w:bCs/>
          <w:sz w:val="20"/>
          <w:szCs w:val="20"/>
        </w:rPr>
        <w:t xml:space="preserve"> I understand and will adhere to the practice standards set out in CASLPO’s document: </w:t>
      </w:r>
      <w:r w:rsidR="004046F7" w:rsidRPr="004046F7">
        <w:rPr>
          <w:rFonts w:ascii="Arial" w:hAnsi="Arial" w:cs="Arial"/>
          <w:b/>
          <w:bCs/>
          <w:i/>
          <w:sz w:val="20"/>
          <w:szCs w:val="20"/>
        </w:rPr>
        <w:t xml:space="preserve">Practice Standards and Guidelines for Dysphagia Intervention. </w:t>
      </w:r>
    </w:p>
    <w:p w14:paraId="5592D5F6" w14:textId="411BF886" w:rsidR="00140ABF" w:rsidRPr="00140ABF" w:rsidRDefault="00140ABF" w:rsidP="00140ABF">
      <w:pPr>
        <w:jc w:val="both"/>
        <w:rPr>
          <w:rFonts w:ascii="Arial" w:hAnsi="Arial" w:cs="Arial"/>
          <w:bCs/>
          <w:i/>
          <w:sz w:val="20"/>
          <w:szCs w:val="20"/>
        </w:rPr>
      </w:pPr>
    </w:p>
    <w:tbl>
      <w:tblPr>
        <w:tblStyle w:val="TableGrid"/>
        <w:tblW w:w="10774" w:type="dxa"/>
        <w:tblInd w:w="-601" w:type="dxa"/>
        <w:tblLook w:val="04A0" w:firstRow="1" w:lastRow="0" w:firstColumn="1" w:lastColumn="0" w:noHBand="0" w:noVBand="1"/>
      </w:tblPr>
      <w:tblGrid>
        <w:gridCol w:w="2351"/>
        <w:gridCol w:w="1657"/>
        <w:gridCol w:w="1314"/>
        <w:gridCol w:w="2475"/>
        <w:gridCol w:w="2977"/>
      </w:tblGrid>
      <w:tr w:rsidR="00F458BD" w14:paraId="5592D5FE" w14:textId="77777777" w:rsidTr="00F458BD">
        <w:tc>
          <w:tcPr>
            <w:tcW w:w="2351" w:type="dxa"/>
          </w:tcPr>
          <w:p w14:paraId="5592D5F7" w14:textId="77777777" w:rsidR="00F458BD" w:rsidRDefault="00F458BD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Practitioner’s Name</w:t>
            </w:r>
          </w:p>
        </w:tc>
        <w:tc>
          <w:tcPr>
            <w:tcW w:w="1657" w:type="dxa"/>
          </w:tcPr>
          <w:p w14:paraId="5592D5F8" w14:textId="77777777" w:rsidR="00F458BD" w:rsidRDefault="00F458BD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Professional Designation</w:t>
            </w:r>
          </w:p>
        </w:tc>
        <w:tc>
          <w:tcPr>
            <w:tcW w:w="1314" w:type="dxa"/>
          </w:tcPr>
          <w:p w14:paraId="5592D5F9" w14:textId="77777777" w:rsidR="00F458BD" w:rsidRDefault="00F458BD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475" w:type="dxa"/>
          </w:tcPr>
          <w:p w14:paraId="5592D5FA" w14:textId="77777777" w:rsidR="00F458BD" w:rsidRDefault="00F458BD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Practitioner’s</w:t>
            </w:r>
          </w:p>
          <w:p w14:paraId="5592D5FB" w14:textId="77777777" w:rsidR="00F458BD" w:rsidRDefault="00F458BD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2977" w:type="dxa"/>
          </w:tcPr>
          <w:p w14:paraId="5592D5FC" w14:textId="77777777" w:rsidR="00F458BD" w:rsidRDefault="00F458BD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Authorized Signature</w:t>
            </w:r>
          </w:p>
          <w:p w14:paraId="5592D5FD" w14:textId="77777777" w:rsidR="00F458BD" w:rsidRDefault="00F458BD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458BD" w14:paraId="5592D604" w14:textId="77777777" w:rsidTr="00F458BD">
        <w:tc>
          <w:tcPr>
            <w:tcW w:w="2351" w:type="dxa"/>
          </w:tcPr>
          <w:p w14:paraId="5592D5FF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5592D600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592D601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592D602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92D603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458BD" w14:paraId="5592D60A" w14:textId="77777777" w:rsidTr="00F458BD">
        <w:tc>
          <w:tcPr>
            <w:tcW w:w="2351" w:type="dxa"/>
          </w:tcPr>
          <w:p w14:paraId="5592D605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5592D606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592D607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592D608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92D609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458BD" w14:paraId="5592D610" w14:textId="77777777" w:rsidTr="00F458BD">
        <w:tc>
          <w:tcPr>
            <w:tcW w:w="2351" w:type="dxa"/>
          </w:tcPr>
          <w:p w14:paraId="5592D60B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5592D60C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592D60D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592D60E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92D60F" w14:textId="77777777" w:rsidR="00F458BD" w:rsidRPr="001976D4" w:rsidRDefault="00F458BD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D1984" w14:paraId="5592D616" w14:textId="77777777" w:rsidTr="00F458BD">
        <w:tc>
          <w:tcPr>
            <w:tcW w:w="2351" w:type="dxa"/>
          </w:tcPr>
          <w:p w14:paraId="5592D611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5592D612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592D613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592D614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92D615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D1984" w14:paraId="5592D61C" w14:textId="77777777" w:rsidTr="00F458BD">
        <w:tc>
          <w:tcPr>
            <w:tcW w:w="2351" w:type="dxa"/>
          </w:tcPr>
          <w:p w14:paraId="5592D617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5592D618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592D619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592D61A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92D61B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D1984" w14:paraId="5592D622" w14:textId="77777777" w:rsidTr="00F458BD">
        <w:tc>
          <w:tcPr>
            <w:tcW w:w="2351" w:type="dxa"/>
          </w:tcPr>
          <w:p w14:paraId="5592D61D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5592D61E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592D61F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592D620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92D621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D1984" w14:paraId="5592D628" w14:textId="77777777" w:rsidTr="00F458BD">
        <w:tc>
          <w:tcPr>
            <w:tcW w:w="2351" w:type="dxa"/>
          </w:tcPr>
          <w:p w14:paraId="5592D623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5592D624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592D625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592D626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92D627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D1984" w14:paraId="5592D62E" w14:textId="77777777" w:rsidTr="00F458BD">
        <w:tc>
          <w:tcPr>
            <w:tcW w:w="2351" w:type="dxa"/>
          </w:tcPr>
          <w:p w14:paraId="5592D629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5592D62A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592D62B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592D62C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92D62D" w14:textId="77777777" w:rsidR="009D1984" w:rsidRPr="001976D4" w:rsidRDefault="009D1984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B2138" w14:paraId="30B740D8" w14:textId="77777777" w:rsidTr="00F458BD">
        <w:tc>
          <w:tcPr>
            <w:tcW w:w="2351" w:type="dxa"/>
          </w:tcPr>
          <w:p w14:paraId="4312F119" w14:textId="77777777" w:rsidR="001B2138" w:rsidRPr="001976D4" w:rsidRDefault="001B2138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48B82C84" w14:textId="77777777" w:rsidR="001B2138" w:rsidRPr="001976D4" w:rsidRDefault="001B2138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C909506" w14:textId="77777777" w:rsidR="001B2138" w:rsidRPr="001976D4" w:rsidRDefault="001B2138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31B1F58D" w14:textId="77777777" w:rsidR="001B2138" w:rsidRPr="001976D4" w:rsidRDefault="001B2138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1325EB0E" w14:textId="77777777" w:rsidR="001B2138" w:rsidRPr="001976D4" w:rsidRDefault="001B2138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612B" w14:paraId="4DC3F1A2" w14:textId="77777777" w:rsidTr="00F458BD">
        <w:tc>
          <w:tcPr>
            <w:tcW w:w="2351" w:type="dxa"/>
          </w:tcPr>
          <w:p w14:paraId="35BA604D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4A0D3101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771DD4B1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4E7588A1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E076BEC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612B" w14:paraId="171BC5C0" w14:textId="77777777" w:rsidTr="00F458BD">
        <w:tc>
          <w:tcPr>
            <w:tcW w:w="2351" w:type="dxa"/>
          </w:tcPr>
          <w:p w14:paraId="712C18BF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43BE5DCF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7921A2F1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1A74E21A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1112BE50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612B" w14:paraId="73D5D1EA" w14:textId="77777777" w:rsidTr="00F458BD">
        <w:tc>
          <w:tcPr>
            <w:tcW w:w="2351" w:type="dxa"/>
          </w:tcPr>
          <w:p w14:paraId="59041AE4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0D888FC6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4B004478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644F8981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A5B18DE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612B" w14:paraId="4E89AC8A" w14:textId="77777777" w:rsidTr="00F458BD">
        <w:tc>
          <w:tcPr>
            <w:tcW w:w="2351" w:type="dxa"/>
          </w:tcPr>
          <w:p w14:paraId="7AE6E899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07763EA1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E4D6281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59C8DBA8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99FB259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612B" w14:paraId="0EDD7067" w14:textId="77777777" w:rsidTr="00F458BD">
        <w:tc>
          <w:tcPr>
            <w:tcW w:w="2351" w:type="dxa"/>
          </w:tcPr>
          <w:p w14:paraId="750BF88D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674B28B7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4965D91C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6346DED6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0DFA583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612B" w14:paraId="33682F45" w14:textId="77777777" w:rsidTr="00F458BD">
        <w:tc>
          <w:tcPr>
            <w:tcW w:w="2351" w:type="dxa"/>
          </w:tcPr>
          <w:p w14:paraId="7FFDC72C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45CED15B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2A4258F7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4E5BCB74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299052C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612B" w14:paraId="5DB2A0D2" w14:textId="77777777" w:rsidTr="00F458BD">
        <w:tc>
          <w:tcPr>
            <w:tcW w:w="2351" w:type="dxa"/>
          </w:tcPr>
          <w:p w14:paraId="46C4168A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6BA178C8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2CA389E4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18EDC5C6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74C8FD84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1612B" w14:paraId="52B77FF9" w14:textId="77777777" w:rsidTr="00F458BD">
        <w:tc>
          <w:tcPr>
            <w:tcW w:w="2351" w:type="dxa"/>
          </w:tcPr>
          <w:p w14:paraId="64B97662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14:paraId="39FF8C9B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1BC1EB94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75" w:type="dxa"/>
          </w:tcPr>
          <w:p w14:paraId="79775B5D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72F8ED60" w14:textId="77777777" w:rsidR="0031612B" w:rsidRPr="001976D4" w:rsidRDefault="0031612B" w:rsidP="001976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592D630" w14:textId="77777777" w:rsidR="00DC0E1C" w:rsidRDefault="00DC0E1C" w:rsidP="00F458BD">
      <w:pPr>
        <w:rPr>
          <w:rFonts w:ascii="Arial" w:hAnsi="Arial" w:cs="Arial"/>
          <w:b/>
          <w:sz w:val="24"/>
          <w:szCs w:val="24"/>
        </w:rPr>
        <w:sectPr w:rsidR="00DC0E1C" w:rsidSect="00140ABF">
          <w:headerReference w:type="default" r:id="rId11"/>
          <w:footerReference w:type="default" r:id="rId12"/>
          <w:pgSz w:w="12240" w:h="15840"/>
          <w:pgMar w:top="1440" w:right="1440" w:bottom="1440" w:left="144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p w14:paraId="78E4D044" w14:textId="3C7BF11B" w:rsidR="00A30428" w:rsidRDefault="00A30428" w:rsidP="00A3042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Appendix B</w:t>
      </w:r>
    </w:p>
    <w:p w14:paraId="7D16A75A" w14:textId="77777777" w:rsidR="00A30428" w:rsidRPr="00A30428" w:rsidRDefault="00A30428" w:rsidP="00A30428">
      <w:pPr>
        <w:jc w:val="center"/>
        <w:rPr>
          <w:rFonts w:ascii="Arial" w:hAnsi="Arial" w:cs="Arial"/>
          <w:b/>
          <w:spacing w:val="30"/>
          <w:sz w:val="28"/>
          <w:szCs w:val="28"/>
        </w:rPr>
      </w:pPr>
      <w:r w:rsidRPr="00A30428">
        <w:rPr>
          <w:rFonts w:ascii="Arial" w:hAnsi="Arial" w:cs="Arial"/>
          <w:b/>
          <w:spacing w:val="30"/>
          <w:sz w:val="28"/>
          <w:szCs w:val="28"/>
        </w:rPr>
        <w:t>Agreement</w:t>
      </w:r>
    </w:p>
    <w:p w14:paraId="691F2233" w14:textId="77777777" w:rsidR="00A30428" w:rsidRPr="00A30428" w:rsidRDefault="00A30428" w:rsidP="00A30428">
      <w:pPr>
        <w:jc w:val="center"/>
        <w:rPr>
          <w:rFonts w:ascii="Arial" w:hAnsi="Arial" w:cs="Arial"/>
          <w:b/>
          <w:sz w:val="10"/>
          <w:szCs w:val="10"/>
        </w:rPr>
      </w:pPr>
    </w:p>
    <w:p w14:paraId="6A6FFE21" w14:textId="77777777" w:rsidR="00A30428" w:rsidRPr="00A30428" w:rsidRDefault="00A30428" w:rsidP="00A3042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30428">
        <w:rPr>
          <w:rFonts w:ascii="Arial" w:hAnsi="Arial" w:cs="Arial"/>
          <w:b/>
          <w:sz w:val="24"/>
          <w:szCs w:val="24"/>
          <w:u w:val="single"/>
        </w:rPr>
        <w:t xml:space="preserve">Chief of Staff </w:t>
      </w:r>
    </w:p>
    <w:p w14:paraId="65751EA3" w14:textId="77777777" w:rsidR="00A30428" w:rsidRDefault="00A30428" w:rsidP="00A304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</w:t>
      </w:r>
      <w:r w:rsidRPr="001976D4">
        <w:rPr>
          <w:rFonts w:ascii="Arial" w:hAnsi="Arial" w:cs="Arial"/>
          <w:sz w:val="20"/>
          <w:szCs w:val="20"/>
        </w:rPr>
        <w:t>hereby ackno</w:t>
      </w:r>
      <w:r>
        <w:rPr>
          <w:rFonts w:ascii="Arial" w:hAnsi="Arial" w:cs="Arial"/>
          <w:sz w:val="20"/>
          <w:szCs w:val="20"/>
        </w:rPr>
        <w:t xml:space="preserve">wledge that </w:t>
      </w:r>
      <w:r w:rsidRPr="001976D4">
        <w:rPr>
          <w:rFonts w:ascii="Arial" w:hAnsi="Arial" w:cs="Arial"/>
          <w:sz w:val="20"/>
          <w:szCs w:val="20"/>
        </w:rPr>
        <w:t>I have read and am in agreement with the content of th</w:t>
      </w:r>
      <w:r>
        <w:rPr>
          <w:rFonts w:ascii="Arial" w:hAnsi="Arial" w:cs="Arial"/>
          <w:sz w:val="20"/>
          <w:szCs w:val="20"/>
        </w:rPr>
        <w:t>is Medical Directive</w:t>
      </w:r>
    </w:p>
    <w:p w14:paraId="59254D92" w14:textId="77777777" w:rsidR="00A30428" w:rsidRDefault="00A30428" w:rsidP="00A30428">
      <w:pPr>
        <w:ind w:left="-567"/>
        <w:rPr>
          <w:rFonts w:ascii="Arial" w:hAnsi="Arial" w:cs="Arial"/>
          <w:sz w:val="20"/>
          <w:szCs w:val="20"/>
        </w:rPr>
      </w:pPr>
    </w:p>
    <w:p w14:paraId="071DCBA2" w14:textId="48845BDF" w:rsidR="00A30428" w:rsidRDefault="00A30428" w:rsidP="00A30428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65268" wp14:editId="2049C12B">
                <wp:simplePos x="0" y="0"/>
                <wp:positionH relativeFrom="column">
                  <wp:posOffset>-333375</wp:posOffset>
                </wp:positionH>
                <wp:positionV relativeFrom="paragraph">
                  <wp:posOffset>253365</wp:posOffset>
                </wp:positionV>
                <wp:extent cx="2857500" cy="0"/>
                <wp:effectExtent l="9525" t="7620" r="9525" b="1143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3200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26.25pt;margin-top:19.95pt;width:2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WQJQIAAEoEAAAOAAAAZHJzL2Uyb0RvYy54bWysVMFu2zAMvQ/YPwi6p7azuE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438F3" wp14:editId="5342221C">
                <wp:simplePos x="0" y="0"/>
                <wp:positionH relativeFrom="column">
                  <wp:posOffset>3133725</wp:posOffset>
                </wp:positionH>
                <wp:positionV relativeFrom="paragraph">
                  <wp:posOffset>253365</wp:posOffset>
                </wp:positionV>
                <wp:extent cx="2857500" cy="0"/>
                <wp:effectExtent l="9525" t="7620" r="9525" b="1143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04762" id="Straight Arrow Connector 4" o:spid="_x0000_s1026" type="#_x0000_t32" style="position:absolute;margin-left:246.75pt;margin-top:19.95pt;width:2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OfJQIAAEo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"/>
            </w:pict>
          </mc:Fallback>
        </mc:AlternateContent>
      </w:r>
    </w:p>
    <w:p w14:paraId="1D19C76B" w14:textId="2FBF69F7" w:rsidR="00A30428" w:rsidRPr="002A0ED5" w:rsidRDefault="00A30428" w:rsidP="00A30428">
      <w:pPr>
        <w:ind w:left="-567" w:firstLine="12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Dr. Martino (signature)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Date</w:t>
      </w:r>
    </w:p>
    <w:p w14:paraId="2BD8AD1F" w14:textId="77777777" w:rsidR="00A30428" w:rsidRPr="00A30428" w:rsidRDefault="00A30428" w:rsidP="00A30428">
      <w:pPr>
        <w:rPr>
          <w:rFonts w:ascii="Arial" w:hAnsi="Arial" w:cs="Arial"/>
          <w:b/>
          <w:sz w:val="10"/>
          <w:szCs w:val="10"/>
        </w:rPr>
      </w:pPr>
    </w:p>
    <w:p w14:paraId="5592D633" w14:textId="79DD66F5" w:rsidR="001976D4" w:rsidRPr="00A30428" w:rsidRDefault="00A30428" w:rsidP="00140AB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30428">
        <w:rPr>
          <w:rFonts w:ascii="Arial" w:hAnsi="Arial" w:cs="Arial"/>
          <w:b/>
          <w:sz w:val="24"/>
          <w:szCs w:val="24"/>
          <w:u w:val="single"/>
        </w:rPr>
        <w:t>Corporate Program Chiefs</w:t>
      </w:r>
    </w:p>
    <w:p w14:paraId="5592D634" w14:textId="481F366D" w:rsidR="001976D4" w:rsidRPr="00C97B9D" w:rsidRDefault="00A30428" w:rsidP="00C97B9D">
      <w:pPr>
        <w:ind w:left="-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I, the undersigned Corporate Chief</w:t>
      </w:r>
      <w:r w:rsidR="005A151B">
        <w:rPr>
          <w:rFonts w:ascii="Arial" w:hAnsi="Arial" w:cs="Arial"/>
          <w:sz w:val="20"/>
          <w:szCs w:val="20"/>
        </w:rPr>
        <w:t>,</w:t>
      </w:r>
      <w:r w:rsidR="001976D4" w:rsidRPr="001976D4">
        <w:rPr>
          <w:rFonts w:ascii="Arial" w:hAnsi="Arial" w:cs="Arial"/>
          <w:sz w:val="20"/>
          <w:szCs w:val="20"/>
        </w:rPr>
        <w:t xml:space="preserve"> </w:t>
      </w:r>
      <w:r w:rsidR="001976D4" w:rsidRPr="00C97B9D">
        <w:rPr>
          <w:rFonts w:ascii="Arial" w:hAnsi="Arial" w:cs="Arial"/>
          <w:sz w:val="20"/>
          <w:szCs w:val="20"/>
        </w:rPr>
        <w:t>do hereby</w:t>
      </w:r>
      <w:r w:rsidR="001976D4" w:rsidRPr="001976D4">
        <w:rPr>
          <w:rFonts w:ascii="Arial" w:hAnsi="Arial" w:cs="Arial"/>
          <w:sz w:val="20"/>
          <w:szCs w:val="20"/>
        </w:rPr>
        <w:t xml:space="preserve"> acknowledge that I have read and am in agreement with the content of th</w:t>
      </w:r>
      <w:r w:rsidR="009D1984">
        <w:rPr>
          <w:rFonts w:ascii="Arial" w:hAnsi="Arial" w:cs="Arial"/>
          <w:sz w:val="20"/>
          <w:szCs w:val="20"/>
        </w:rPr>
        <w:t>is Medical Directive</w:t>
      </w:r>
      <w:r w:rsidR="00C97B9D"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10803" w:type="dxa"/>
        <w:tblInd w:w="-743" w:type="dxa"/>
        <w:tblLook w:val="04A0" w:firstRow="1" w:lastRow="0" w:firstColumn="1" w:lastColumn="0" w:noHBand="0" w:noVBand="1"/>
      </w:tblPr>
      <w:tblGrid>
        <w:gridCol w:w="3137"/>
        <w:gridCol w:w="2394"/>
        <w:gridCol w:w="2437"/>
        <w:gridCol w:w="2835"/>
      </w:tblGrid>
      <w:tr w:rsidR="001A4B33" w14:paraId="5592D63A" w14:textId="22887E0C" w:rsidTr="001A4B33">
        <w:tc>
          <w:tcPr>
            <w:tcW w:w="3137" w:type="dxa"/>
          </w:tcPr>
          <w:p w14:paraId="5592D636" w14:textId="77777777" w:rsidR="001A4B33" w:rsidRDefault="001A4B33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2394" w:type="dxa"/>
          </w:tcPr>
          <w:p w14:paraId="5592D637" w14:textId="77777777" w:rsidR="001A4B33" w:rsidRDefault="001A4B33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Program</w:t>
            </w:r>
          </w:p>
        </w:tc>
        <w:tc>
          <w:tcPr>
            <w:tcW w:w="2437" w:type="dxa"/>
          </w:tcPr>
          <w:p w14:paraId="5592D638" w14:textId="77777777" w:rsidR="001A4B33" w:rsidRDefault="001A4B33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835" w:type="dxa"/>
          </w:tcPr>
          <w:p w14:paraId="5592D639" w14:textId="77777777" w:rsidR="001A4B33" w:rsidRDefault="001A4B33" w:rsidP="00140A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</w:tr>
      <w:tr w:rsidR="001A4B33" w14:paraId="5592D63F" w14:textId="7E86C5DA" w:rsidTr="0031612B">
        <w:trPr>
          <w:trHeight w:val="317"/>
        </w:trPr>
        <w:tc>
          <w:tcPr>
            <w:tcW w:w="3137" w:type="dxa"/>
          </w:tcPr>
          <w:p w14:paraId="5592D63B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5592D63C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5592D63D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592D63E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B33" w14:paraId="5592D644" w14:textId="162891DB" w:rsidTr="0031612B">
        <w:trPr>
          <w:trHeight w:val="317"/>
        </w:trPr>
        <w:tc>
          <w:tcPr>
            <w:tcW w:w="3137" w:type="dxa"/>
          </w:tcPr>
          <w:p w14:paraId="5592D640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5592D641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5592D642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592D643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B33" w14:paraId="5592D649" w14:textId="42E64455" w:rsidTr="0031612B">
        <w:trPr>
          <w:trHeight w:val="317"/>
        </w:trPr>
        <w:tc>
          <w:tcPr>
            <w:tcW w:w="3137" w:type="dxa"/>
          </w:tcPr>
          <w:p w14:paraId="5592D645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5592D646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5592D647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592D648" w14:textId="77777777" w:rsidR="001A4B33" w:rsidRPr="009D1984" w:rsidRDefault="001A4B33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4DDB3CE2" w14:textId="77777777" w:rsidTr="0031612B">
        <w:trPr>
          <w:trHeight w:val="317"/>
        </w:trPr>
        <w:tc>
          <w:tcPr>
            <w:tcW w:w="3137" w:type="dxa"/>
          </w:tcPr>
          <w:p w14:paraId="59F62FC1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5492EC5C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238258D2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A962A22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5FAC4FE7" w14:textId="77777777" w:rsidTr="0031612B">
        <w:trPr>
          <w:trHeight w:val="317"/>
        </w:trPr>
        <w:tc>
          <w:tcPr>
            <w:tcW w:w="3137" w:type="dxa"/>
          </w:tcPr>
          <w:p w14:paraId="1289FD69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52CB5326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5D41C6DF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3F7752B2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208F9804" w14:textId="77777777" w:rsidTr="0031612B">
        <w:trPr>
          <w:trHeight w:val="317"/>
        </w:trPr>
        <w:tc>
          <w:tcPr>
            <w:tcW w:w="3137" w:type="dxa"/>
          </w:tcPr>
          <w:p w14:paraId="1EC38B12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4EBB03CF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778E06F8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1EAE5214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0210A1DF" w14:textId="77777777" w:rsidTr="0031612B">
        <w:trPr>
          <w:trHeight w:val="317"/>
        </w:trPr>
        <w:tc>
          <w:tcPr>
            <w:tcW w:w="3137" w:type="dxa"/>
          </w:tcPr>
          <w:p w14:paraId="5A591AEC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276AAEE5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42C454E4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00F99688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1874F040" w14:textId="77777777" w:rsidTr="0031612B">
        <w:trPr>
          <w:trHeight w:val="317"/>
        </w:trPr>
        <w:tc>
          <w:tcPr>
            <w:tcW w:w="3137" w:type="dxa"/>
          </w:tcPr>
          <w:p w14:paraId="6D067D27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2CFC3C34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639E5441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4C1338C0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4BDB5A8F" w14:textId="77777777" w:rsidTr="0031612B">
        <w:trPr>
          <w:trHeight w:val="317"/>
        </w:trPr>
        <w:tc>
          <w:tcPr>
            <w:tcW w:w="3137" w:type="dxa"/>
          </w:tcPr>
          <w:p w14:paraId="4FF472F7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6FEB56DA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326FE354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0970EA5B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7FE00703" w14:textId="77777777" w:rsidTr="0031612B">
        <w:trPr>
          <w:trHeight w:val="317"/>
        </w:trPr>
        <w:tc>
          <w:tcPr>
            <w:tcW w:w="3137" w:type="dxa"/>
          </w:tcPr>
          <w:p w14:paraId="45589676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72910189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3FF4C859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2CB6E79C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78218AE2" w14:textId="77777777" w:rsidTr="0031612B">
        <w:trPr>
          <w:trHeight w:val="317"/>
        </w:trPr>
        <w:tc>
          <w:tcPr>
            <w:tcW w:w="3137" w:type="dxa"/>
          </w:tcPr>
          <w:p w14:paraId="0632944F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5D704E53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3879A5C3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2DD8FAFD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4C2C76FC" w14:textId="77777777" w:rsidTr="0031612B">
        <w:trPr>
          <w:trHeight w:val="317"/>
        </w:trPr>
        <w:tc>
          <w:tcPr>
            <w:tcW w:w="3137" w:type="dxa"/>
          </w:tcPr>
          <w:p w14:paraId="484D0299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4D6988EA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64B650F9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414D43BD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300C26C9" w14:textId="77777777" w:rsidTr="0031612B">
        <w:trPr>
          <w:trHeight w:val="317"/>
        </w:trPr>
        <w:tc>
          <w:tcPr>
            <w:tcW w:w="3137" w:type="dxa"/>
          </w:tcPr>
          <w:p w14:paraId="396E0D21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4DFA85F3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1EF1A8C0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37E38FB0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612B" w14:paraId="01644B2F" w14:textId="77777777" w:rsidTr="0031612B">
        <w:trPr>
          <w:trHeight w:val="317"/>
        </w:trPr>
        <w:tc>
          <w:tcPr>
            <w:tcW w:w="3137" w:type="dxa"/>
          </w:tcPr>
          <w:p w14:paraId="1FD0A4CC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14:paraId="224EEB32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7" w:type="dxa"/>
          </w:tcPr>
          <w:p w14:paraId="48A1A2C6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7BEE55F3" w14:textId="77777777" w:rsidR="0031612B" w:rsidRPr="009D1984" w:rsidRDefault="0031612B" w:rsidP="009D198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592D64D" w14:textId="77777777" w:rsidR="004D246E" w:rsidRPr="003D5A2B" w:rsidRDefault="004D246E" w:rsidP="00A30428">
      <w:pPr>
        <w:rPr>
          <w:rFonts w:ascii="Arial" w:hAnsi="Arial" w:cs="Arial"/>
          <w:b/>
          <w:sz w:val="24"/>
          <w:szCs w:val="24"/>
        </w:rPr>
      </w:pPr>
    </w:p>
    <w:sectPr w:rsidR="004D246E" w:rsidRPr="003D5A2B" w:rsidSect="00140ABF">
      <w:pgSz w:w="12240" w:h="15840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0C8F7" w14:textId="77777777" w:rsidR="00C37CC9" w:rsidRDefault="00C37CC9" w:rsidP="00495C7E">
      <w:pPr>
        <w:spacing w:after="0" w:line="240" w:lineRule="auto"/>
      </w:pPr>
      <w:r>
        <w:separator/>
      </w:r>
    </w:p>
  </w:endnote>
  <w:endnote w:type="continuationSeparator" w:id="0">
    <w:p w14:paraId="489D01D4" w14:textId="77777777" w:rsidR="00C37CC9" w:rsidRDefault="00C37CC9" w:rsidP="00495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2D661" w14:textId="22536BF2" w:rsidR="001E1493" w:rsidRPr="001E1493" w:rsidRDefault="0031612B" w:rsidP="0031612B">
    <w:pPr>
      <w:ind w:left="-567"/>
      <w:jc w:val="center"/>
    </w:pPr>
    <w:r>
      <w:rPr>
        <w:rFonts w:ascii="Arial" w:hAnsi="Arial" w:cs="Arial"/>
        <w:sz w:val="18"/>
        <w:szCs w:val="18"/>
      </w:rPr>
      <w:t>10 100 433</w:t>
    </w:r>
    <w:r w:rsidR="001E1493" w:rsidRPr="00495C7E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V.1.0</w:t>
    </w:r>
    <w:r w:rsidR="001E1493">
      <w:rPr>
        <w:rFonts w:ascii="Arial" w:hAnsi="Arial" w:cs="Arial"/>
        <w:sz w:val="18"/>
        <w:szCs w:val="18"/>
      </w:rPr>
      <w:tab/>
    </w:r>
    <w:r w:rsidR="004D246E">
      <w:rPr>
        <w:rFonts w:ascii="Arial" w:hAnsi="Arial" w:cs="Arial"/>
        <w:sz w:val="18"/>
        <w:szCs w:val="18"/>
      </w:rPr>
      <w:tab/>
    </w:r>
    <w:r w:rsidR="004D246E">
      <w:rPr>
        <w:rFonts w:ascii="Arial" w:hAnsi="Arial" w:cs="Arial"/>
        <w:sz w:val="18"/>
        <w:szCs w:val="18"/>
      </w:rPr>
      <w:tab/>
    </w:r>
    <w:r w:rsidRPr="0031612B">
      <w:rPr>
        <w:rFonts w:ascii="Arial" w:hAnsi="Arial" w:cs="Arial"/>
        <w:sz w:val="18"/>
        <w:szCs w:val="18"/>
        <w:u w:val="single"/>
      </w:rPr>
      <w:t>MAC Approval Date: 11 December 2017</w:t>
    </w:r>
    <w:r w:rsidR="001E1493">
      <w:rPr>
        <w:rFonts w:ascii="Arial" w:hAnsi="Arial" w:cs="Arial"/>
        <w:sz w:val="18"/>
        <w:szCs w:val="18"/>
      </w:rPr>
      <w:tab/>
    </w: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4D246E">
          <w:tab/>
        </w:r>
        <w:r>
          <w:tab/>
        </w:r>
        <w:r w:rsidR="001E1493">
          <w:t xml:space="preserve">Page </w:t>
        </w:r>
        <w:r w:rsidR="009379FB">
          <w:fldChar w:fldCharType="begin"/>
        </w:r>
        <w:r w:rsidR="009379FB">
          <w:instrText xml:space="preserve"> PAGE </w:instrText>
        </w:r>
        <w:r w:rsidR="009379FB">
          <w:fldChar w:fldCharType="separate"/>
        </w:r>
        <w:r w:rsidR="004D34D2">
          <w:rPr>
            <w:noProof/>
          </w:rPr>
          <w:t>6</w:t>
        </w:r>
        <w:r w:rsidR="009379FB">
          <w:rPr>
            <w:noProof/>
          </w:rPr>
          <w:fldChar w:fldCharType="end"/>
        </w:r>
        <w:r w:rsidR="001E1493">
          <w:t xml:space="preserve"> of </w:t>
        </w:r>
        <w:r w:rsidR="004D34D2">
          <w:fldChar w:fldCharType="begin"/>
        </w:r>
        <w:r w:rsidR="004D34D2">
          <w:instrText xml:space="preserve"> NUMPAGES  </w:instrText>
        </w:r>
        <w:r w:rsidR="004D34D2">
          <w:fldChar w:fldCharType="separate"/>
        </w:r>
        <w:r w:rsidR="004D34D2">
          <w:rPr>
            <w:noProof/>
          </w:rPr>
          <w:t>6</w:t>
        </w:r>
        <w:r w:rsidR="004D34D2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EEBBB" w14:textId="77777777" w:rsidR="00C37CC9" w:rsidRDefault="00C37CC9" w:rsidP="00495C7E">
      <w:pPr>
        <w:spacing w:after="0" w:line="240" w:lineRule="auto"/>
      </w:pPr>
      <w:r>
        <w:separator/>
      </w:r>
    </w:p>
  </w:footnote>
  <w:footnote w:type="continuationSeparator" w:id="0">
    <w:p w14:paraId="5ACE1302" w14:textId="77777777" w:rsidR="00C37CC9" w:rsidRDefault="00C37CC9" w:rsidP="00495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2D653" w14:textId="59480DF3" w:rsidR="001E1493" w:rsidRDefault="001E1493" w:rsidP="00796377">
    <w:pPr>
      <w:pStyle w:val="Header"/>
      <w:ind w:left="-567"/>
      <w:rPr>
        <w:rFonts w:ascii="Arial" w:hAnsi="Arial" w:cs="Arial"/>
        <w:b/>
        <w:sz w:val="28"/>
        <w:szCs w:val="28"/>
      </w:rPr>
    </w:pPr>
    <w:r w:rsidRPr="00796377">
      <w:rPr>
        <w:rFonts w:ascii="Arial" w:hAnsi="Arial" w:cs="Arial"/>
        <w:b/>
        <w:noProof/>
        <w:sz w:val="28"/>
        <w:szCs w:val="28"/>
        <w:lang w:eastAsia="en-CA"/>
      </w:rPr>
      <w:drawing>
        <wp:inline distT="0" distB="0" distL="0" distR="0" wp14:anchorId="5592D662" wp14:editId="5592D663">
          <wp:extent cx="1552952" cy="360000"/>
          <wp:effectExtent l="19050" t="0" r="9148" b="0"/>
          <wp:docPr id="2" name="Picture 1" descr="Osler-Logo-+-Tagline-B+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ler-Logo-+-Tagline-B+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295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92D654" w14:textId="77777777" w:rsidR="001E1493" w:rsidRDefault="001E1493">
    <w:pPr>
      <w:pStyle w:val="Header"/>
      <w:rPr>
        <w:rFonts w:ascii="Arial" w:hAnsi="Arial" w:cs="Arial"/>
        <w:b/>
        <w:sz w:val="28"/>
        <w:szCs w:val="28"/>
      </w:rPr>
    </w:pPr>
  </w:p>
  <w:p w14:paraId="5592D655" w14:textId="77777777" w:rsidR="001E1493" w:rsidRDefault="001E1493">
    <w:pPr>
      <w:pStyle w:val="Header"/>
      <w:rPr>
        <w:rFonts w:ascii="Arial" w:hAnsi="Arial" w:cs="Arial"/>
        <w:b/>
        <w:sz w:val="28"/>
        <w:szCs w:val="28"/>
      </w:rPr>
    </w:pPr>
  </w:p>
  <w:p w14:paraId="2591B4CA" w14:textId="1312A715" w:rsidR="00815CA5" w:rsidRPr="006B7536" w:rsidRDefault="00815CA5" w:rsidP="00F86B21">
    <w:pPr>
      <w:pStyle w:val="Header"/>
      <w:tabs>
        <w:tab w:val="clear" w:pos="9360"/>
        <w:tab w:val="right" w:pos="9990"/>
      </w:tabs>
      <w:ind w:left="-540"/>
      <w:jc w:val="center"/>
      <w:rPr>
        <w:rFonts w:ascii="Arial" w:hAnsi="Arial" w:cs="Arial"/>
        <w:b/>
        <w:sz w:val="28"/>
        <w:szCs w:val="28"/>
      </w:rPr>
    </w:pPr>
    <w:r w:rsidRPr="006B7536">
      <w:rPr>
        <w:rFonts w:ascii="Arial" w:hAnsi="Arial" w:cs="Arial"/>
        <w:b/>
        <w:sz w:val="28"/>
        <w:szCs w:val="28"/>
      </w:rPr>
      <w:t>Speech-Language Patholog</w:t>
    </w:r>
    <w:r w:rsidR="006B7536" w:rsidRPr="006B7536">
      <w:rPr>
        <w:rFonts w:ascii="Arial" w:hAnsi="Arial" w:cs="Arial"/>
        <w:b/>
        <w:sz w:val="28"/>
        <w:szCs w:val="28"/>
      </w:rPr>
      <w:t>y</w:t>
    </w:r>
    <w:r w:rsidRPr="006B7536">
      <w:rPr>
        <w:rFonts w:ascii="Arial" w:hAnsi="Arial" w:cs="Arial"/>
        <w:b/>
        <w:sz w:val="28"/>
        <w:szCs w:val="28"/>
      </w:rPr>
      <w:t xml:space="preserve"> </w:t>
    </w:r>
    <w:r w:rsidR="001E1493" w:rsidRPr="006B7536">
      <w:rPr>
        <w:rFonts w:ascii="Arial" w:hAnsi="Arial" w:cs="Arial"/>
        <w:b/>
        <w:sz w:val="28"/>
        <w:szCs w:val="28"/>
      </w:rPr>
      <w:t xml:space="preserve">Medical Directive # </w:t>
    </w:r>
    <w:r w:rsidRPr="006B7536">
      <w:rPr>
        <w:rFonts w:ascii="Arial" w:hAnsi="Arial" w:cs="Arial"/>
        <w:b/>
        <w:sz w:val="28"/>
        <w:szCs w:val="28"/>
      </w:rPr>
      <w:t>01</w:t>
    </w:r>
    <w:r w:rsidR="001E1493" w:rsidRPr="006B7536">
      <w:rPr>
        <w:rFonts w:ascii="Arial" w:hAnsi="Arial" w:cs="Arial"/>
        <w:b/>
        <w:sz w:val="28"/>
        <w:szCs w:val="28"/>
      </w:rPr>
      <w:t xml:space="preserve"> </w:t>
    </w:r>
  </w:p>
  <w:p w14:paraId="5592D656" w14:textId="73993898" w:rsidR="001E1493" w:rsidRPr="006B7536" w:rsidRDefault="00815CA5" w:rsidP="00F86B21">
    <w:pPr>
      <w:pStyle w:val="Header"/>
      <w:tabs>
        <w:tab w:val="clear" w:pos="9360"/>
        <w:tab w:val="right" w:pos="9990"/>
      </w:tabs>
      <w:ind w:left="-540"/>
      <w:jc w:val="center"/>
      <w:rPr>
        <w:rFonts w:ascii="Arial" w:hAnsi="Arial" w:cs="Arial"/>
        <w:b/>
        <w:sz w:val="28"/>
        <w:szCs w:val="28"/>
      </w:rPr>
    </w:pPr>
    <w:r w:rsidRPr="006B7536">
      <w:rPr>
        <w:rFonts w:ascii="Arial" w:hAnsi="Arial" w:cs="Arial"/>
        <w:b/>
        <w:sz w:val="28"/>
        <w:szCs w:val="28"/>
      </w:rPr>
      <w:t xml:space="preserve"> </w:t>
    </w:r>
    <w:r w:rsidR="00482E38">
      <w:rPr>
        <w:rFonts w:ascii="Arial" w:hAnsi="Arial" w:cs="Arial"/>
        <w:b/>
        <w:sz w:val="28"/>
        <w:szCs w:val="28"/>
      </w:rPr>
      <w:t>R</w:t>
    </w:r>
    <w:r w:rsidR="00106D62">
      <w:rPr>
        <w:rFonts w:ascii="Arial" w:hAnsi="Arial" w:cs="Arial"/>
        <w:b/>
        <w:sz w:val="28"/>
        <w:szCs w:val="28"/>
      </w:rPr>
      <w:t xml:space="preserve">eferral and </w:t>
    </w:r>
    <w:r w:rsidR="00DA51A5">
      <w:rPr>
        <w:rFonts w:ascii="Arial" w:hAnsi="Arial" w:cs="Arial"/>
        <w:b/>
        <w:sz w:val="28"/>
        <w:szCs w:val="28"/>
      </w:rPr>
      <w:t xml:space="preserve">Diet </w:t>
    </w:r>
    <w:r w:rsidR="00106D62">
      <w:rPr>
        <w:rFonts w:ascii="Arial" w:hAnsi="Arial" w:cs="Arial"/>
        <w:b/>
        <w:sz w:val="28"/>
        <w:szCs w:val="28"/>
      </w:rPr>
      <w:t xml:space="preserve">Texture Modification in the Management </w:t>
    </w:r>
    <w:r w:rsidRPr="006B7536">
      <w:rPr>
        <w:rFonts w:ascii="Arial" w:hAnsi="Arial" w:cs="Arial"/>
        <w:b/>
        <w:sz w:val="28"/>
        <w:szCs w:val="28"/>
      </w:rPr>
      <w:t xml:space="preserve">of Oropharyngeal </w:t>
    </w:r>
    <w:r w:rsidR="006B7536">
      <w:rPr>
        <w:rFonts w:ascii="Arial" w:hAnsi="Arial" w:cs="Arial"/>
        <w:b/>
        <w:sz w:val="28"/>
        <w:szCs w:val="28"/>
      </w:rPr>
      <w:t>Dysphagia</w:t>
    </w:r>
    <w:r w:rsidR="006B7536" w:rsidRPr="006B7536">
      <w:rPr>
        <w:rFonts w:ascii="Arial" w:hAnsi="Arial" w:cs="Arial"/>
        <w:b/>
        <w:sz w:val="28"/>
        <w:szCs w:val="28"/>
      </w:rPr>
      <w:t xml:space="preserve"> </w:t>
    </w:r>
    <w:r w:rsidRPr="006B7536">
      <w:rPr>
        <w:rFonts w:ascii="Arial" w:hAnsi="Arial" w:cs="Arial"/>
        <w:b/>
        <w:sz w:val="28"/>
        <w:szCs w:val="28"/>
      </w:rPr>
      <w:t xml:space="preserve">in Adult Patients </w:t>
    </w:r>
  </w:p>
  <w:p w14:paraId="5592D657" w14:textId="77777777" w:rsidR="001E1493" w:rsidRPr="00495C7E" w:rsidRDefault="001E1493">
    <w:pPr>
      <w:pStyle w:val="Header"/>
      <w:rPr>
        <w:rFonts w:ascii="Arial" w:hAnsi="Arial" w:cs="Arial"/>
        <w:b/>
        <w:sz w:val="16"/>
        <w:szCs w:val="16"/>
      </w:rPr>
    </w:pPr>
  </w:p>
  <w:tbl>
    <w:tblPr>
      <w:tblStyle w:val="TableGrid"/>
      <w:tblW w:w="10620" w:type="dxa"/>
      <w:tblInd w:w="-522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3714"/>
      <w:gridCol w:w="3192"/>
      <w:gridCol w:w="3714"/>
    </w:tblGrid>
    <w:tr w:rsidR="001E1493" w14:paraId="5592D65B" w14:textId="77777777" w:rsidTr="00D90B52">
      <w:tc>
        <w:tcPr>
          <w:tcW w:w="3714" w:type="dxa"/>
        </w:tcPr>
        <w:p w14:paraId="5592D658" w14:textId="77777777" w:rsidR="001E1493" w:rsidRPr="00495C7E" w:rsidRDefault="001E1493">
          <w:pPr>
            <w:pStyle w:val="Header"/>
            <w:rPr>
              <w:rFonts w:ascii="Arial" w:hAnsi="Arial" w:cs="Arial"/>
              <w:b/>
              <w:sz w:val="18"/>
              <w:szCs w:val="18"/>
            </w:rPr>
          </w:pPr>
          <w:r w:rsidRPr="00495C7E">
            <w:rPr>
              <w:rFonts w:ascii="Arial" w:hAnsi="Arial" w:cs="Arial"/>
              <w:b/>
              <w:sz w:val="18"/>
              <w:szCs w:val="18"/>
            </w:rPr>
            <w:t>Name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of Sponsor</w:t>
          </w:r>
        </w:p>
      </w:tc>
      <w:tc>
        <w:tcPr>
          <w:tcW w:w="3192" w:type="dxa"/>
        </w:tcPr>
        <w:p w14:paraId="5592D659" w14:textId="77777777" w:rsidR="001E1493" w:rsidRPr="00495C7E" w:rsidRDefault="001E1493">
          <w:pPr>
            <w:pStyle w:val="Header"/>
            <w:rPr>
              <w:rFonts w:ascii="Arial" w:hAnsi="Arial" w:cs="Arial"/>
              <w:b/>
              <w:sz w:val="18"/>
              <w:szCs w:val="18"/>
            </w:rPr>
          </w:pPr>
          <w:r w:rsidRPr="00495C7E">
            <w:rPr>
              <w:rFonts w:ascii="Arial" w:hAnsi="Arial" w:cs="Arial"/>
              <w:b/>
              <w:sz w:val="18"/>
              <w:szCs w:val="18"/>
            </w:rPr>
            <w:t xml:space="preserve">Position </w:t>
          </w:r>
        </w:p>
      </w:tc>
      <w:tc>
        <w:tcPr>
          <w:tcW w:w="3714" w:type="dxa"/>
        </w:tcPr>
        <w:p w14:paraId="5592D65A" w14:textId="77777777" w:rsidR="001E1493" w:rsidRPr="00495C7E" w:rsidRDefault="001E1493">
          <w:pPr>
            <w:pStyle w:val="Header"/>
            <w:rPr>
              <w:rFonts w:ascii="Arial" w:hAnsi="Arial" w:cs="Arial"/>
              <w:b/>
              <w:sz w:val="18"/>
              <w:szCs w:val="18"/>
            </w:rPr>
          </w:pPr>
          <w:r w:rsidRPr="00495C7E">
            <w:rPr>
              <w:rFonts w:ascii="Arial" w:hAnsi="Arial" w:cs="Arial"/>
              <w:b/>
              <w:sz w:val="18"/>
              <w:szCs w:val="18"/>
            </w:rPr>
            <w:t>Contact Particulars</w:t>
          </w:r>
        </w:p>
      </w:tc>
    </w:tr>
    <w:tr w:rsidR="001E1493" w14:paraId="5592D65F" w14:textId="77777777" w:rsidTr="00D90B52">
      <w:tc>
        <w:tcPr>
          <w:tcW w:w="3714" w:type="dxa"/>
        </w:tcPr>
        <w:p w14:paraId="5592D65C" w14:textId="77777777" w:rsidR="001E1493" w:rsidRPr="00495C7E" w:rsidRDefault="001E1493">
          <w:pPr>
            <w:pStyle w:val="Head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3192" w:type="dxa"/>
        </w:tcPr>
        <w:p w14:paraId="5592D65D" w14:textId="77777777" w:rsidR="001E1493" w:rsidRPr="00495C7E" w:rsidRDefault="001E1493">
          <w:pPr>
            <w:pStyle w:val="Head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3714" w:type="dxa"/>
        </w:tcPr>
        <w:p w14:paraId="5592D65E" w14:textId="77777777" w:rsidR="001E1493" w:rsidRPr="00495C7E" w:rsidRDefault="001E1493">
          <w:pPr>
            <w:pStyle w:val="Header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14:paraId="5592D660" w14:textId="77777777" w:rsidR="001E1493" w:rsidRPr="009D1984" w:rsidRDefault="001E1493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01BAA"/>
    <w:multiLevelType w:val="hybridMultilevel"/>
    <w:tmpl w:val="088E8722"/>
    <w:lvl w:ilvl="0" w:tplc="10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06ED5D86"/>
    <w:multiLevelType w:val="hybridMultilevel"/>
    <w:tmpl w:val="742C5F68"/>
    <w:lvl w:ilvl="0" w:tplc="10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07254639"/>
    <w:multiLevelType w:val="hybridMultilevel"/>
    <w:tmpl w:val="0FA80BAC"/>
    <w:lvl w:ilvl="0" w:tplc="CAC6ACC8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540" w:hanging="360"/>
      </w:pPr>
    </w:lvl>
    <w:lvl w:ilvl="2" w:tplc="1009001B" w:tentative="1">
      <w:start w:val="1"/>
      <w:numFmt w:val="lowerRoman"/>
      <w:lvlText w:val="%3."/>
      <w:lvlJc w:val="right"/>
      <w:pPr>
        <w:ind w:left="1260" w:hanging="180"/>
      </w:pPr>
    </w:lvl>
    <w:lvl w:ilvl="3" w:tplc="1009000F" w:tentative="1">
      <w:start w:val="1"/>
      <w:numFmt w:val="decimal"/>
      <w:lvlText w:val="%4."/>
      <w:lvlJc w:val="left"/>
      <w:pPr>
        <w:ind w:left="1980" w:hanging="360"/>
      </w:pPr>
    </w:lvl>
    <w:lvl w:ilvl="4" w:tplc="10090019" w:tentative="1">
      <w:start w:val="1"/>
      <w:numFmt w:val="lowerLetter"/>
      <w:lvlText w:val="%5."/>
      <w:lvlJc w:val="left"/>
      <w:pPr>
        <w:ind w:left="2700" w:hanging="360"/>
      </w:pPr>
    </w:lvl>
    <w:lvl w:ilvl="5" w:tplc="1009001B" w:tentative="1">
      <w:start w:val="1"/>
      <w:numFmt w:val="lowerRoman"/>
      <w:lvlText w:val="%6."/>
      <w:lvlJc w:val="right"/>
      <w:pPr>
        <w:ind w:left="3420" w:hanging="180"/>
      </w:pPr>
    </w:lvl>
    <w:lvl w:ilvl="6" w:tplc="1009000F" w:tentative="1">
      <w:start w:val="1"/>
      <w:numFmt w:val="decimal"/>
      <w:lvlText w:val="%7."/>
      <w:lvlJc w:val="left"/>
      <w:pPr>
        <w:ind w:left="4140" w:hanging="360"/>
      </w:pPr>
    </w:lvl>
    <w:lvl w:ilvl="7" w:tplc="10090019" w:tentative="1">
      <w:start w:val="1"/>
      <w:numFmt w:val="lowerLetter"/>
      <w:lvlText w:val="%8."/>
      <w:lvlJc w:val="left"/>
      <w:pPr>
        <w:ind w:left="4860" w:hanging="360"/>
      </w:pPr>
    </w:lvl>
    <w:lvl w:ilvl="8" w:tplc="10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 w15:restartNumberingAfterBreak="0">
    <w:nsid w:val="16D65057"/>
    <w:multiLevelType w:val="hybridMultilevel"/>
    <w:tmpl w:val="A468C5F2"/>
    <w:lvl w:ilvl="0" w:tplc="97D40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AA01B8"/>
    <w:multiLevelType w:val="hybridMultilevel"/>
    <w:tmpl w:val="2EF833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5861C1"/>
    <w:multiLevelType w:val="hybridMultilevel"/>
    <w:tmpl w:val="E3C48918"/>
    <w:lvl w:ilvl="0" w:tplc="10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6" w15:restartNumberingAfterBreak="0">
    <w:nsid w:val="52C87E96"/>
    <w:multiLevelType w:val="hybridMultilevel"/>
    <w:tmpl w:val="0DBC3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20EE2"/>
    <w:multiLevelType w:val="hybridMultilevel"/>
    <w:tmpl w:val="410246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760D6"/>
    <w:multiLevelType w:val="hybridMultilevel"/>
    <w:tmpl w:val="5BB6AB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E14E5B2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6B717CE"/>
    <w:multiLevelType w:val="hybridMultilevel"/>
    <w:tmpl w:val="FA4CDE2A"/>
    <w:lvl w:ilvl="0" w:tplc="1009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9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C7E"/>
    <w:rsid w:val="000114B8"/>
    <w:rsid w:val="00020F69"/>
    <w:rsid w:val="00020FDC"/>
    <w:rsid w:val="0003165C"/>
    <w:rsid w:val="0005481F"/>
    <w:rsid w:val="00076F8C"/>
    <w:rsid w:val="00077AB1"/>
    <w:rsid w:val="000929A6"/>
    <w:rsid w:val="000B3C21"/>
    <w:rsid w:val="000B64D1"/>
    <w:rsid w:val="000E231A"/>
    <w:rsid w:val="000E792B"/>
    <w:rsid w:val="000F18FA"/>
    <w:rsid w:val="0010430F"/>
    <w:rsid w:val="00106D62"/>
    <w:rsid w:val="00111302"/>
    <w:rsid w:val="00114DAF"/>
    <w:rsid w:val="00126659"/>
    <w:rsid w:val="00133772"/>
    <w:rsid w:val="00140ABF"/>
    <w:rsid w:val="00144146"/>
    <w:rsid w:val="00144F1C"/>
    <w:rsid w:val="001529A5"/>
    <w:rsid w:val="00184374"/>
    <w:rsid w:val="001976D4"/>
    <w:rsid w:val="001A4B33"/>
    <w:rsid w:val="001B2138"/>
    <w:rsid w:val="001B66EE"/>
    <w:rsid w:val="001E1493"/>
    <w:rsid w:val="001E726F"/>
    <w:rsid w:val="001F392F"/>
    <w:rsid w:val="001F55A6"/>
    <w:rsid w:val="001F5F64"/>
    <w:rsid w:val="002160E0"/>
    <w:rsid w:val="00247A8D"/>
    <w:rsid w:val="00275087"/>
    <w:rsid w:val="00281D87"/>
    <w:rsid w:val="00286B65"/>
    <w:rsid w:val="002A372D"/>
    <w:rsid w:val="002A4483"/>
    <w:rsid w:val="002A7B77"/>
    <w:rsid w:val="002D7C4C"/>
    <w:rsid w:val="002E3C08"/>
    <w:rsid w:val="002F3942"/>
    <w:rsid w:val="002F49B3"/>
    <w:rsid w:val="003021B7"/>
    <w:rsid w:val="00303601"/>
    <w:rsid w:val="0031612B"/>
    <w:rsid w:val="00323FE9"/>
    <w:rsid w:val="00333A2C"/>
    <w:rsid w:val="00334037"/>
    <w:rsid w:val="003650D0"/>
    <w:rsid w:val="00384922"/>
    <w:rsid w:val="00386365"/>
    <w:rsid w:val="003A2FB4"/>
    <w:rsid w:val="003A6A14"/>
    <w:rsid w:val="003B0AC4"/>
    <w:rsid w:val="003D2CC6"/>
    <w:rsid w:val="003D5A2B"/>
    <w:rsid w:val="003D7031"/>
    <w:rsid w:val="003E385A"/>
    <w:rsid w:val="003E7C2B"/>
    <w:rsid w:val="003F007B"/>
    <w:rsid w:val="003F79A0"/>
    <w:rsid w:val="004046F7"/>
    <w:rsid w:val="00437024"/>
    <w:rsid w:val="0043789C"/>
    <w:rsid w:val="0044357D"/>
    <w:rsid w:val="00461D0C"/>
    <w:rsid w:val="00470E3B"/>
    <w:rsid w:val="00482E38"/>
    <w:rsid w:val="00484E08"/>
    <w:rsid w:val="00495C7E"/>
    <w:rsid w:val="004C4E83"/>
    <w:rsid w:val="004C5FB0"/>
    <w:rsid w:val="004D246E"/>
    <w:rsid w:val="004D34D2"/>
    <w:rsid w:val="004E02EA"/>
    <w:rsid w:val="004F2BC4"/>
    <w:rsid w:val="0050418D"/>
    <w:rsid w:val="005043DD"/>
    <w:rsid w:val="00507410"/>
    <w:rsid w:val="00532B7B"/>
    <w:rsid w:val="00544D34"/>
    <w:rsid w:val="0054622B"/>
    <w:rsid w:val="005500CB"/>
    <w:rsid w:val="00553244"/>
    <w:rsid w:val="00556DA9"/>
    <w:rsid w:val="00557911"/>
    <w:rsid w:val="0058299C"/>
    <w:rsid w:val="00583BF6"/>
    <w:rsid w:val="005A14E0"/>
    <w:rsid w:val="005A151B"/>
    <w:rsid w:val="005A5EE3"/>
    <w:rsid w:val="005D3D8F"/>
    <w:rsid w:val="005E2C68"/>
    <w:rsid w:val="005E6031"/>
    <w:rsid w:val="00605AF6"/>
    <w:rsid w:val="00614392"/>
    <w:rsid w:val="0063297B"/>
    <w:rsid w:val="0065693D"/>
    <w:rsid w:val="00660D80"/>
    <w:rsid w:val="006613B9"/>
    <w:rsid w:val="00675A5F"/>
    <w:rsid w:val="0069398C"/>
    <w:rsid w:val="006B7536"/>
    <w:rsid w:val="0070317E"/>
    <w:rsid w:val="00706B91"/>
    <w:rsid w:val="00712715"/>
    <w:rsid w:val="00793B7D"/>
    <w:rsid w:val="00796377"/>
    <w:rsid w:val="007A6076"/>
    <w:rsid w:val="007B5E5C"/>
    <w:rsid w:val="007C2B25"/>
    <w:rsid w:val="007C2CE3"/>
    <w:rsid w:val="007E13A2"/>
    <w:rsid w:val="007E42B8"/>
    <w:rsid w:val="008061F5"/>
    <w:rsid w:val="00815CA5"/>
    <w:rsid w:val="00822D19"/>
    <w:rsid w:val="00875197"/>
    <w:rsid w:val="00875CD8"/>
    <w:rsid w:val="0087750A"/>
    <w:rsid w:val="00882D7A"/>
    <w:rsid w:val="008A4518"/>
    <w:rsid w:val="008B3B02"/>
    <w:rsid w:val="008D65FA"/>
    <w:rsid w:val="008E2D1D"/>
    <w:rsid w:val="008E3604"/>
    <w:rsid w:val="008F646F"/>
    <w:rsid w:val="00912D29"/>
    <w:rsid w:val="009379FB"/>
    <w:rsid w:val="00941CED"/>
    <w:rsid w:val="00971E28"/>
    <w:rsid w:val="0097707D"/>
    <w:rsid w:val="00982780"/>
    <w:rsid w:val="009935A3"/>
    <w:rsid w:val="009B6CEF"/>
    <w:rsid w:val="009C2925"/>
    <w:rsid w:val="009D1984"/>
    <w:rsid w:val="009D77B8"/>
    <w:rsid w:val="009E118D"/>
    <w:rsid w:val="00A2578E"/>
    <w:rsid w:val="00A30428"/>
    <w:rsid w:val="00A35EAF"/>
    <w:rsid w:val="00A431FA"/>
    <w:rsid w:val="00A52189"/>
    <w:rsid w:val="00A6714E"/>
    <w:rsid w:val="00A8249C"/>
    <w:rsid w:val="00A8509B"/>
    <w:rsid w:val="00A871C3"/>
    <w:rsid w:val="00A94792"/>
    <w:rsid w:val="00A96581"/>
    <w:rsid w:val="00AB4B51"/>
    <w:rsid w:val="00AC45C4"/>
    <w:rsid w:val="00AC5090"/>
    <w:rsid w:val="00AD511A"/>
    <w:rsid w:val="00AE4E38"/>
    <w:rsid w:val="00AF5F45"/>
    <w:rsid w:val="00B1537A"/>
    <w:rsid w:val="00B43D2D"/>
    <w:rsid w:val="00B538F7"/>
    <w:rsid w:val="00B56F46"/>
    <w:rsid w:val="00B63601"/>
    <w:rsid w:val="00B6447F"/>
    <w:rsid w:val="00B71943"/>
    <w:rsid w:val="00B726D1"/>
    <w:rsid w:val="00B9237F"/>
    <w:rsid w:val="00BA6093"/>
    <w:rsid w:val="00C048FB"/>
    <w:rsid w:val="00C04E09"/>
    <w:rsid w:val="00C056D6"/>
    <w:rsid w:val="00C21B25"/>
    <w:rsid w:val="00C2557F"/>
    <w:rsid w:val="00C25975"/>
    <w:rsid w:val="00C348D8"/>
    <w:rsid w:val="00C37CC9"/>
    <w:rsid w:val="00C62990"/>
    <w:rsid w:val="00C64E4F"/>
    <w:rsid w:val="00C8523B"/>
    <w:rsid w:val="00C97B9D"/>
    <w:rsid w:val="00CA6F21"/>
    <w:rsid w:val="00CC12C4"/>
    <w:rsid w:val="00CC479B"/>
    <w:rsid w:val="00CD5B4D"/>
    <w:rsid w:val="00CE54CB"/>
    <w:rsid w:val="00CF0F90"/>
    <w:rsid w:val="00CF1632"/>
    <w:rsid w:val="00CF65B9"/>
    <w:rsid w:val="00D0457E"/>
    <w:rsid w:val="00D247BC"/>
    <w:rsid w:val="00D308DD"/>
    <w:rsid w:val="00D359D8"/>
    <w:rsid w:val="00D4715A"/>
    <w:rsid w:val="00D57496"/>
    <w:rsid w:val="00D61053"/>
    <w:rsid w:val="00D90B52"/>
    <w:rsid w:val="00D9295C"/>
    <w:rsid w:val="00DA51A5"/>
    <w:rsid w:val="00DC0E1C"/>
    <w:rsid w:val="00DF2EF6"/>
    <w:rsid w:val="00E2652C"/>
    <w:rsid w:val="00E26621"/>
    <w:rsid w:val="00E355F5"/>
    <w:rsid w:val="00E46C07"/>
    <w:rsid w:val="00E52882"/>
    <w:rsid w:val="00E57092"/>
    <w:rsid w:val="00E57E9D"/>
    <w:rsid w:val="00E65045"/>
    <w:rsid w:val="00E76A95"/>
    <w:rsid w:val="00E91B24"/>
    <w:rsid w:val="00EC4CBB"/>
    <w:rsid w:val="00EC4EBC"/>
    <w:rsid w:val="00EE7AC2"/>
    <w:rsid w:val="00EF40F4"/>
    <w:rsid w:val="00EF4DC4"/>
    <w:rsid w:val="00EF6377"/>
    <w:rsid w:val="00EF7C91"/>
    <w:rsid w:val="00F100A6"/>
    <w:rsid w:val="00F120B6"/>
    <w:rsid w:val="00F26C8B"/>
    <w:rsid w:val="00F323A2"/>
    <w:rsid w:val="00F364F6"/>
    <w:rsid w:val="00F40E03"/>
    <w:rsid w:val="00F458BD"/>
    <w:rsid w:val="00F572B1"/>
    <w:rsid w:val="00F66AD6"/>
    <w:rsid w:val="00F86B21"/>
    <w:rsid w:val="00F901F6"/>
    <w:rsid w:val="00F951E6"/>
    <w:rsid w:val="00FA6B49"/>
    <w:rsid w:val="00FA709A"/>
    <w:rsid w:val="00FB7098"/>
    <w:rsid w:val="00FC5F4B"/>
    <w:rsid w:val="00FD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592D5A2"/>
  <w15:docId w15:val="{E6339585-7E19-403D-B4DC-D37A2DCF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C7E"/>
  </w:style>
  <w:style w:type="paragraph" w:styleId="Footer">
    <w:name w:val="footer"/>
    <w:basedOn w:val="Normal"/>
    <w:link w:val="FooterChar"/>
    <w:uiPriority w:val="99"/>
    <w:unhideWhenUsed/>
    <w:rsid w:val="00495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C7E"/>
  </w:style>
  <w:style w:type="paragraph" w:styleId="BalloonText">
    <w:name w:val="Balloon Text"/>
    <w:basedOn w:val="Normal"/>
    <w:link w:val="BalloonTextChar"/>
    <w:uiPriority w:val="99"/>
    <w:semiHidden/>
    <w:unhideWhenUsed/>
    <w:rsid w:val="0049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C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5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72B1"/>
    <w:pPr>
      <w:ind w:left="720"/>
      <w:contextualSpacing/>
    </w:pPr>
  </w:style>
  <w:style w:type="paragraph" w:styleId="NoSpacing">
    <w:name w:val="No Spacing"/>
    <w:uiPriority w:val="1"/>
    <w:qFormat/>
    <w:rsid w:val="003F00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A60DA84BF98D3A479D5184391C58437A0100A3D0A25DA5AEFC46ABE88EA0CE5E89FD" ma:contentTypeVersion="15" ma:contentTypeDescription="" ma:contentTypeScope="" ma:versionID="c56a49e00c83fb14f34b35b5bc1c01bc">
  <xsd:schema xmlns:xsd="http://www.w3.org/2001/XMLSchema" xmlns:xs="http://www.w3.org/2001/XMLSchema" xmlns:p="http://schemas.microsoft.com/office/2006/metadata/properties" xmlns:ns2="fde818a2-29c3-4bc1-81cd-a6e08767d185" xmlns:ns3="a2cec449-d5ae-44e2-a704-5db47a0a4b99" targetNamespace="http://schemas.microsoft.com/office/2006/metadata/properties" ma:root="true" ma:fieldsID="c23dfbfc3b23ebf44935ad457b19733d" ns2:_="" ns3:_="">
    <xsd:import namespace="fde818a2-29c3-4bc1-81cd-a6e08767d185"/>
    <xsd:import namespace="a2cec449-d5ae-44e2-a704-5db47a0a4b99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SortOrder" minOccurs="0"/>
                <xsd:element ref="ns3:ExpirationDate" minOccurs="0"/>
                <xsd:element ref="ns3:ReviewRequired" minOccurs="0"/>
                <xsd:element ref="ns3:ArchiveRequired" minOccurs="0"/>
                <xsd:element ref="ns3:FirstReviewAlert" minOccurs="0"/>
                <xsd:element ref="ns3:SecondReviewAler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818a2-29c3-4bc1-81cd-a6e08767d185" elementFormDefault="qualified">
    <xsd:import namespace="http://schemas.microsoft.com/office/2006/documentManagement/types"/>
    <xsd:import namespace="http://schemas.microsoft.com/office/infopath/2007/PartnerControls"/>
    <xsd:element name="DocumentCategory" ma:index="2" nillable="true" ma:displayName="Document Category" ma:description="Categories for document templates" ma:format="Dropdown" ma:internalName="DocumentCategory">
      <xsd:simpleType>
        <xsd:restriction base="dms:Choice">
          <xsd:enumeration value="Development Process (Required)"/>
          <xsd:enumeration value="Order Sets (Required)"/>
          <xsd:enumeration value="Protocol (Required)"/>
          <xsd:enumeration value="Integrated Clinical Pathway (Required)"/>
          <xsd:enumeration value="Medical Directives (Required)"/>
          <xsd:enumeration value="Policy and Procedures (Required)"/>
          <xsd:enumeration value="Other (Optional)"/>
        </xsd:restriction>
      </xsd:simpleType>
    </xsd:element>
    <xsd:element name="SortOrder" ma:index="3" nillable="true" ma:displayName="Sort Order" ma:decimals="0" ma:description="The sort order in which the files will appear within a Category" ma:internalName="SortOrder" ma:readOnly="false" ma:percentage="FALSE">
      <xsd:simpleType>
        <xsd:restriction base="dms:Number"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ec449-d5ae-44e2-a704-5db47a0a4b99" elementFormDefault="qualified">
    <xsd:import namespace="http://schemas.microsoft.com/office/2006/documentManagement/types"/>
    <xsd:import namespace="http://schemas.microsoft.com/office/infopath/2007/PartnerControls"/>
    <xsd:element name="ExpirationDate" ma:index="4" nillable="true" ma:displayName="Expiration" ma:description="Expiration date of the document" ma:format="DateOnly" ma:internalName="ExpirationDate">
      <xsd:simpleType>
        <xsd:restriction base="dms:DateTime"/>
      </xsd:simpleType>
    </xsd:element>
    <xsd:element name="ReviewRequired" ma:index="5" nillable="true" ma:displayName="Review Required" ma:default="1" ma:description="Indicates whether the document will go through the review process before expiring." ma:internalName="ReviewRequired">
      <xsd:simpleType>
        <xsd:restriction base="dms:Boolean"/>
      </xsd:simpleType>
    </xsd:element>
    <xsd:element name="ArchiveRequired" ma:index="6" nillable="true" ma:displayName="Archive Required" ma:default="1" ma:description="Indicates whether the document will be archived after it expires." ma:internalName="ArchiveRequired">
      <xsd:simpleType>
        <xsd:restriction base="dms:Boolean"/>
      </xsd:simpleType>
    </xsd:element>
    <xsd:element name="FirstReviewAlert" ma:index="7" nillable="true" ma:displayName="First Review Alert" ma:decimals="0" ma:default="31" ma:description="Number of days before expiration the first alert will be sent out. Max value is 60 and minimum values is 1." ma:internalName="FirstReviewAlert" ma:percentage="FALSE">
      <xsd:simpleType>
        <xsd:restriction base="dms:Number">
          <xsd:maxInclusive value="60"/>
          <xsd:minInclusive value="1"/>
        </xsd:restriction>
      </xsd:simpleType>
    </xsd:element>
    <xsd:element name="SecondReviewAlert" ma:index="8" nillable="true" ma:displayName="Second Review Alert" ma:decimals="0" ma:default="7" ma:description="Number of days before expiration the second alert will be sent out. Max value is 60 and minimum values is 1." ma:internalName="SecondReviewAlert" ma:percentage="FALSE">
      <xsd:simpleType>
        <xsd:restriction base="dms:Number">
          <xsd:maxInclusive value="60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ondReviewAlert xmlns="a2cec449-d5ae-44e2-a704-5db47a0a4b99">7</SecondReviewAlert>
    <SortOrder xmlns="fde818a2-29c3-4bc1-81cd-a6e08767d185">2</SortOrder>
    <ReviewRequired xmlns="a2cec449-d5ae-44e2-a704-5db47a0a4b99">true</ReviewRequired>
    <FirstReviewAlert xmlns="a2cec449-d5ae-44e2-a704-5db47a0a4b99">31</FirstReviewAlert>
    <ExpirationDate xmlns="a2cec449-d5ae-44e2-a704-5db47a0a4b99">2015-01-14T05:00:00+00:00</ExpirationDate>
    <ArchiveRequired xmlns="a2cec449-d5ae-44e2-a704-5db47a0a4b99">true</ArchiveRequired>
    <DocumentCategory xmlns="fde818a2-29c3-4bc1-81cd-a6e08767d185">Medical Directives (Required)</Document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f2212a26-1afc-40c1-8201-44c711ad2626" ContentTypeId="0x010100A60DA84BF98D3A479D5184391C58437A" PreviousValue="false"/>
</file>

<file path=customXml/itemProps1.xml><?xml version="1.0" encoding="utf-8"?>
<ds:datastoreItem xmlns:ds="http://schemas.openxmlformats.org/officeDocument/2006/customXml" ds:itemID="{B5BBF513-874C-45B7-A40E-4A0C7669E2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e818a2-29c3-4bc1-81cd-a6e08767d185"/>
    <ds:schemaRef ds:uri="a2cec449-d5ae-44e2-a704-5db47a0a4b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D8D356-3613-412B-9B6F-EEEB9AFC8728}">
  <ds:schemaRefs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fde818a2-29c3-4bc1-81cd-a6e08767d185"/>
    <ds:schemaRef ds:uri="http://schemas.openxmlformats.org/package/2006/metadata/core-properties"/>
    <ds:schemaRef ds:uri="a2cec449-d5ae-44e2-a704-5db47a0a4b9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9D30B7D-2609-4D8A-AA53-FAA7677061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7B89B5-5810-452F-80A9-A51BB93D7978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1048</Words>
  <Characters>5979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Directive Template</vt:lpstr>
    </vt:vector>
  </TitlesOfParts>
  <Company>William Osler Health System</Company>
  <LinksUpToDate>false</LinksUpToDate>
  <CharactersWithSpaces>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Directive Template</dc:title>
  <dc:subject/>
  <dc:creator>bispat</dc:creator>
  <cp:keywords/>
  <dc:description/>
  <cp:lastModifiedBy>Gresham Kimm</cp:lastModifiedBy>
  <cp:revision>2</cp:revision>
  <cp:lastPrinted>2017-12-01T20:28:00Z</cp:lastPrinted>
  <dcterms:created xsi:type="dcterms:W3CDTF">2018-06-15T16:10:00Z</dcterms:created>
  <dcterms:modified xsi:type="dcterms:W3CDTF">2018-06-15T16:10:00Z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0x010100A60DA84BF98D3A479D5184391C58437A0100A3D0A25DA5AEFC46ABE88EA0CE5E89FD</vt:lpwstr>
  </property>
</Properties>
</file>