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DBBC4" w14:textId="77777777" w:rsidR="004928C7" w:rsidRPr="00816A32" w:rsidRDefault="004928C7" w:rsidP="004928C7">
      <w:pPr>
        <w:snapToGrid w:val="0"/>
        <w:rPr>
          <w:rFonts w:asciiTheme="minorHAnsi" w:hAnsiTheme="minorHAnsi" w:cstheme="minorHAnsi"/>
          <w:sz w:val="22"/>
          <w:szCs w:val="22"/>
        </w:rPr>
      </w:pPr>
      <w:r w:rsidRPr="00816A32">
        <w:rPr>
          <w:rFonts w:asciiTheme="minorHAnsi" w:hAnsiTheme="minorHAnsi" w:cstheme="minorHAnsi"/>
          <w:b/>
          <w:sz w:val="22"/>
          <w:szCs w:val="22"/>
          <w:u w:val="single"/>
        </w:rPr>
        <w:t>STATEMENT OF COMMITMENT AND POLICY</w:t>
      </w:r>
    </w:p>
    <w:p w14:paraId="77B8F576" w14:textId="1BA22779" w:rsidR="00453618" w:rsidRPr="00816A32" w:rsidRDefault="00EF72B9" w:rsidP="00453618">
      <w:pPr>
        <w:widowControl/>
        <w:rPr>
          <w:rFonts w:asciiTheme="minorHAnsi" w:hAnsiTheme="minorHAnsi" w:cstheme="minorHAnsi"/>
          <w:snapToGrid/>
          <w:color w:val="000000" w:themeColor="text1"/>
          <w:sz w:val="22"/>
          <w:szCs w:val="22"/>
          <w:lang w:val="en-CA"/>
        </w:rPr>
      </w:pPr>
      <w:r w:rsidRPr="00816A32">
        <w:rPr>
          <w:rFonts w:asciiTheme="minorHAnsi" w:hAnsiTheme="minorHAnsi" w:cstheme="minorHAnsi"/>
          <w:snapToGrid/>
          <w:color w:val="000000" w:themeColor="text1"/>
          <w:sz w:val="22"/>
          <w:szCs w:val="22"/>
          <w:lang w:val="en-CA"/>
        </w:rPr>
        <w:t xml:space="preserve">The purpose of </w:t>
      </w:r>
      <w:r w:rsidR="00BC1312" w:rsidRPr="00816A32">
        <w:rPr>
          <w:rFonts w:asciiTheme="minorHAnsi" w:hAnsiTheme="minorHAnsi" w:cstheme="minorHAnsi"/>
          <w:snapToGrid/>
          <w:color w:val="000000" w:themeColor="text1"/>
          <w:sz w:val="22"/>
          <w:szCs w:val="22"/>
          <w:lang w:val="en-CA"/>
        </w:rPr>
        <w:t>this policy is to guide staff during</w:t>
      </w:r>
      <w:r w:rsidRPr="00816A32">
        <w:rPr>
          <w:rFonts w:asciiTheme="minorHAnsi" w:hAnsiTheme="minorHAnsi" w:cstheme="minorHAnsi"/>
          <w:snapToGrid/>
          <w:color w:val="000000" w:themeColor="text1"/>
          <w:sz w:val="22"/>
          <w:szCs w:val="22"/>
          <w:lang w:val="en-CA"/>
        </w:rPr>
        <w:t xml:space="preserve"> </w:t>
      </w:r>
      <w:r w:rsidR="00BC1312" w:rsidRPr="00816A32">
        <w:rPr>
          <w:rFonts w:asciiTheme="minorHAnsi" w:hAnsiTheme="minorHAnsi" w:cstheme="minorHAnsi"/>
          <w:snapToGrid/>
          <w:color w:val="000000" w:themeColor="text1"/>
          <w:sz w:val="22"/>
          <w:szCs w:val="22"/>
          <w:lang w:val="en-CA"/>
        </w:rPr>
        <w:t>scheduled and unscheduled</w:t>
      </w:r>
      <w:r w:rsidRPr="00816A32">
        <w:rPr>
          <w:rFonts w:asciiTheme="minorHAnsi" w:hAnsiTheme="minorHAnsi" w:cstheme="minorHAnsi"/>
          <w:snapToGrid/>
          <w:color w:val="000000" w:themeColor="text1"/>
          <w:sz w:val="22"/>
          <w:szCs w:val="22"/>
          <w:lang w:val="en-CA"/>
        </w:rPr>
        <w:t xml:space="preserve"> downtime</w:t>
      </w:r>
      <w:r w:rsidR="0069510F" w:rsidRPr="00816A32">
        <w:rPr>
          <w:rFonts w:asciiTheme="minorHAnsi" w:hAnsiTheme="minorHAnsi" w:cstheme="minorHAnsi"/>
          <w:snapToGrid/>
          <w:color w:val="000000" w:themeColor="text1"/>
          <w:sz w:val="22"/>
          <w:szCs w:val="22"/>
          <w:lang w:val="en-CA"/>
        </w:rPr>
        <w:t>, so to minimize the disrupt</w:t>
      </w:r>
      <w:r w:rsidR="0003372E" w:rsidRPr="00816A32">
        <w:rPr>
          <w:rFonts w:asciiTheme="minorHAnsi" w:hAnsiTheme="minorHAnsi" w:cstheme="minorHAnsi"/>
          <w:snapToGrid/>
          <w:color w:val="000000" w:themeColor="text1"/>
          <w:sz w:val="22"/>
          <w:szCs w:val="22"/>
          <w:lang w:val="en-CA"/>
        </w:rPr>
        <w:t>ion</w:t>
      </w:r>
      <w:r w:rsidR="0069510F" w:rsidRPr="00816A32">
        <w:rPr>
          <w:rFonts w:asciiTheme="minorHAnsi" w:hAnsiTheme="minorHAnsi" w:cstheme="minorHAnsi"/>
          <w:snapToGrid/>
          <w:color w:val="000000" w:themeColor="text1"/>
          <w:sz w:val="22"/>
          <w:szCs w:val="22"/>
          <w:lang w:val="en-CA"/>
        </w:rPr>
        <w:t xml:space="preserve"> that it may cause to the patient care processes. </w:t>
      </w:r>
      <w:r w:rsidRPr="00816A32">
        <w:rPr>
          <w:rFonts w:asciiTheme="minorHAnsi" w:hAnsiTheme="minorHAnsi" w:cstheme="minorHAnsi"/>
          <w:snapToGrid/>
          <w:color w:val="000000" w:themeColor="text1"/>
          <w:sz w:val="22"/>
          <w:szCs w:val="22"/>
          <w:lang w:val="en-CA"/>
        </w:rPr>
        <w:t xml:space="preserve">South Bruce Grey Health Centre (SBGHC) commits to </w:t>
      </w:r>
      <w:r w:rsidR="0069510F" w:rsidRPr="00816A32">
        <w:rPr>
          <w:rFonts w:asciiTheme="minorHAnsi" w:hAnsiTheme="minorHAnsi" w:cstheme="minorHAnsi"/>
          <w:snapToGrid/>
          <w:color w:val="000000" w:themeColor="text1"/>
          <w:sz w:val="22"/>
          <w:szCs w:val="22"/>
          <w:lang w:val="en-CA"/>
        </w:rPr>
        <w:t>upholdi</w:t>
      </w:r>
      <w:r w:rsidR="0027744B" w:rsidRPr="00816A32">
        <w:rPr>
          <w:rFonts w:asciiTheme="minorHAnsi" w:hAnsiTheme="minorHAnsi" w:cstheme="minorHAnsi"/>
          <w:snapToGrid/>
          <w:color w:val="000000" w:themeColor="text1"/>
          <w:sz w:val="22"/>
          <w:szCs w:val="22"/>
          <w:lang w:val="en-CA"/>
        </w:rPr>
        <w:t>ng a high level of operation</w:t>
      </w:r>
      <w:r w:rsidR="0069510F" w:rsidRPr="00816A32">
        <w:rPr>
          <w:rFonts w:asciiTheme="minorHAnsi" w:hAnsiTheme="minorHAnsi" w:cstheme="minorHAnsi"/>
          <w:snapToGrid/>
          <w:color w:val="000000" w:themeColor="text1"/>
          <w:sz w:val="22"/>
          <w:szCs w:val="22"/>
          <w:lang w:val="en-CA"/>
        </w:rPr>
        <w:t xml:space="preserve"> during downtime procedures, in order to provide the highest quality healt</w:t>
      </w:r>
      <w:r w:rsidR="00453618" w:rsidRPr="00816A32">
        <w:rPr>
          <w:rFonts w:asciiTheme="minorHAnsi" w:hAnsiTheme="minorHAnsi" w:cstheme="minorHAnsi"/>
          <w:snapToGrid/>
          <w:color w:val="000000" w:themeColor="text1"/>
          <w:sz w:val="22"/>
          <w:szCs w:val="22"/>
          <w:lang w:val="en-CA"/>
        </w:rPr>
        <w:t xml:space="preserve">h care services to our patients. </w:t>
      </w:r>
      <w:r w:rsidR="00453618" w:rsidRPr="00816A32">
        <w:rPr>
          <w:rFonts w:asciiTheme="minorHAnsi" w:hAnsiTheme="minorHAnsi" w:cstheme="minorHAnsi"/>
          <w:snapToGrid/>
          <w:color w:val="000000" w:themeColor="text1"/>
          <w:sz w:val="22"/>
          <w:szCs w:val="22"/>
        </w:rPr>
        <w:t>This will include ensuring safe, effective and ethical nursing interventions and care, as well as administration of medication to each patient while ensuring proper documentation during computer downtime that meets professional standards</w:t>
      </w:r>
      <w:r w:rsidR="000A7DE6" w:rsidRPr="00816A32">
        <w:rPr>
          <w:rFonts w:asciiTheme="minorHAnsi" w:hAnsiTheme="minorHAnsi" w:cstheme="minorHAnsi"/>
          <w:snapToGrid/>
          <w:color w:val="000000" w:themeColor="text1"/>
          <w:sz w:val="22"/>
          <w:szCs w:val="22"/>
        </w:rPr>
        <w:t>.</w:t>
      </w:r>
    </w:p>
    <w:p w14:paraId="0DADB6F7" w14:textId="77777777" w:rsidR="004928C7" w:rsidRPr="00816A32" w:rsidRDefault="004739D6" w:rsidP="004928C7">
      <w:pPr>
        <w:snapToGrid w:val="0"/>
        <w:rPr>
          <w:rFonts w:asciiTheme="minorHAnsi" w:hAnsiTheme="minorHAnsi" w:cstheme="minorHAnsi"/>
          <w:b/>
          <w:sz w:val="22"/>
          <w:szCs w:val="22"/>
          <w:u w:val="single"/>
        </w:rPr>
      </w:pPr>
      <w:r w:rsidRPr="00816A32">
        <w:rPr>
          <w:rFonts w:asciiTheme="minorHAnsi" w:hAnsiTheme="minorHAnsi" w:cstheme="minorHAnsi"/>
          <w:b/>
          <w:sz w:val="22"/>
          <w:szCs w:val="22"/>
          <w:u w:val="single"/>
        </w:rPr>
        <w:br/>
      </w:r>
      <w:r w:rsidR="004928C7" w:rsidRPr="00816A32">
        <w:rPr>
          <w:rFonts w:asciiTheme="minorHAnsi" w:hAnsiTheme="minorHAnsi" w:cstheme="minorHAnsi"/>
          <w:b/>
          <w:sz w:val="22"/>
          <w:szCs w:val="22"/>
          <w:u w:val="single"/>
        </w:rPr>
        <w:t>ROLES AND RESPONSIBILITIES</w:t>
      </w:r>
    </w:p>
    <w:p w14:paraId="5C50E863" w14:textId="77777777" w:rsidR="00EF72B9" w:rsidRPr="00816A32" w:rsidRDefault="00EF72B9" w:rsidP="00EF72B9">
      <w:pPr>
        <w:snapToGrid w:val="0"/>
        <w:rPr>
          <w:rFonts w:asciiTheme="minorHAnsi" w:hAnsiTheme="minorHAnsi" w:cstheme="minorHAnsi"/>
          <w:snapToGrid/>
          <w:sz w:val="22"/>
          <w:szCs w:val="22"/>
        </w:rPr>
      </w:pPr>
      <w:r w:rsidRPr="00816A32">
        <w:rPr>
          <w:rFonts w:asciiTheme="minorHAnsi" w:hAnsiTheme="minorHAnsi" w:cstheme="minorHAnsi"/>
          <w:snapToGrid/>
          <w:sz w:val="22"/>
          <w:szCs w:val="22"/>
        </w:rPr>
        <w:t>SBGHC registered staff will:</w:t>
      </w:r>
    </w:p>
    <w:p w14:paraId="26F002D2" w14:textId="77777777" w:rsidR="003879E9" w:rsidRPr="00816A32" w:rsidRDefault="003879E9" w:rsidP="003879E9">
      <w:pPr>
        <w:numPr>
          <w:ilvl w:val="0"/>
          <w:numId w:val="1"/>
        </w:numPr>
        <w:snapToGrid w:val="0"/>
        <w:ind w:hanging="360"/>
        <w:contextualSpacing/>
        <w:rPr>
          <w:rFonts w:asciiTheme="minorHAnsi" w:hAnsiTheme="minorHAnsi" w:cstheme="minorHAnsi"/>
          <w:snapToGrid/>
          <w:sz w:val="22"/>
          <w:szCs w:val="22"/>
        </w:rPr>
      </w:pPr>
      <w:r w:rsidRPr="00816A32">
        <w:rPr>
          <w:rFonts w:asciiTheme="minorHAnsi" w:hAnsiTheme="minorHAnsi" w:cstheme="minorHAnsi"/>
          <w:snapToGrid/>
          <w:sz w:val="22"/>
          <w:szCs w:val="22"/>
        </w:rPr>
        <w:t>Ensure that any patient information that is collected during a computer downtime will be documented on the appropriate downtime form</w:t>
      </w:r>
    </w:p>
    <w:p w14:paraId="4D52018B" w14:textId="77777777" w:rsidR="0092782E" w:rsidRPr="00816A32" w:rsidRDefault="003879E9" w:rsidP="00EF72B9">
      <w:pPr>
        <w:numPr>
          <w:ilvl w:val="0"/>
          <w:numId w:val="1"/>
        </w:numPr>
        <w:snapToGrid w:val="0"/>
        <w:ind w:hanging="360"/>
        <w:contextualSpacing/>
        <w:rPr>
          <w:rFonts w:asciiTheme="minorHAnsi" w:hAnsiTheme="minorHAnsi" w:cstheme="minorHAnsi"/>
          <w:snapToGrid/>
          <w:sz w:val="22"/>
          <w:szCs w:val="22"/>
        </w:rPr>
      </w:pPr>
      <w:r w:rsidRPr="00816A32">
        <w:rPr>
          <w:rFonts w:asciiTheme="minorHAnsi" w:hAnsiTheme="minorHAnsi" w:cstheme="minorHAnsi"/>
          <w:snapToGrid/>
          <w:sz w:val="22"/>
          <w:szCs w:val="22"/>
        </w:rPr>
        <w:t>Participate in downtime requisition procedures</w:t>
      </w:r>
      <w:r w:rsidR="007347D3" w:rsidRPr="00816A32">
        <w:rPr>
          <w:rFonts w:asciiTheme="minorHAnsi" w:hAnsiTheme="minorHAnsi" w:cstheme="minorHAnsi"/>
          <w:snapToGrid/>
          <w:sz w:val="22"/>
          <w:szCs w:val="22"/>
        </w:rPr>
        <w:t xml:space="preserve"> for lab,</w:t>
      </w:r>
      <w:r w:rsidR="001D03DE" w:rsidRPr="00816A32">
        <w:rPr>
          <w:rFonts w:asciiTheme="minorHAnsi" w:hAnsiTheme="minorHAnsi" w:cstheme="minorHAnsi"/>
          <w:snapToGrid/>
          <w:sz w:val="22"/>
          <w:szCs w:val="22"/>
        </w:rPr>
        <w:t xml:space="preserve"> </w:t>
      </w:r>
      <w:r w:rsidR="007347D3" w:rsidRPr="00816A32">
        <w:rPr>
          <w:rFonts w:asciiTheme="minorHAnsi" w:hAnsiTheme="minorHAnsi" w:cstheme="minorHAnsi"/>
          <w:snapToGrid/>
          <w:sz w:val="22"/>
          <w:szCs w:val="22"/>
        </w:rPr>
        <w:t xml:space="preserve">dietary services, and </w:t>
      </w:r>
      <w:r w:rsidR="001D03DE" w:rsidRPr="00816A32">
        <w:rPr>
          <w:rFonts w:asciiTheme="minorHAnsi" w:hAnsiTheme="minorHAnsi" w:cstheme="minorHAnsi"/>
          <w:snapToGrid/>
          <w:sz w:val="22"/>
          <w:szCs w:val="22"/>
        </w:rPr>
        <w:t>diagnostic imaging departments during downtime</w:t>
      </w:r>
    </w:p>
    <w:p w14:paraId="5E12106E" w14:textId="77777777" w:rsidR="001D03DE" w:rsidRPr="00816A32" w:rsidRDefault="003879E9" w:rsidP="00EF72B9">
      <w:pPr>
        <w:numPr>
          <w:ilvl w:val="0"/>
          <w:numId w:val="1"/>
        </w:numPr>
        <w:snapToGrid w:val="0"/>
        <w:ind w:hanging="360"/>
        <w:contextualSpacing/>
        <w:rPr>
          <w:rFonts w:asciiTheme="minorHAnsi" w:hAnsiTheme="minorHAnsi" w:cstheme="minorHAnsi"/>
          <w:snapToGrid/>
          <w:sz w:val="22"/>
          <w:szCs w:val="22"/>
        </w:rPr>
      </w:pPr>
      <w:r w:rsidRPr="00816A32">
        <w:rPr>
          <w:rFonts w:asciiTheme="minorHAnsi" w:hAnsiTheme="minorHAnsi" w:cstheme="minorHAnsi"/>
          <w:snapToGrid/>
          <w:sz w:val="22"/>
          <w:szCs w:val="22"/>
        </w:rPr>
        <w:t>Complete an accurate and timely</w:t>
      </w:r>
      <w:r w:rsidR="001D03DE" w:rsidRPr="00816A32">
        <w:rPr>
          <w:rFonts w:asciiTheme="minorHAnsi" w:hAnsiTheme="minorHAnsi" w:cstheme="minorHAnsi"/>
          <w:snapToGrid/>
          <w:sz w:val="22"/>
          <w:szCs w:val="22"/>
        </w:rPr>
        <w:t xml:space="preserve"> bac</w:t>
      </w:r>
      <w:r w:rsidRPr="00816A32">
        <w:rPr>
          <w:rFonts w:asciiTheme="minorHAnsi" w:hAnsiTheme="minorHAnsi" w:cstheme="minorHAnsi"/>
          <w:snapToGrid/>
          <w:sz w:val="22"/>
          <w:szCs w:val="22"/>
        </w:rPr>
        <w:t>k-entry pr</w:t>
      </w:r>
      <w:bookmarkStart w:id="0" w:name="_GoBack"/>
      <w:bookmarkEnd w:id="0"/>
      <w:r w:rsidRPr="00816A32">
        <w:rPr>
          <w:rFonts w:asciiTheme="minorHAnsi" w:hAnsiTheme="minorHAnsi" w:cstheme="minorHAnsi"/>
          <w:snapToGrid/>
          <w:sz w:val="22"/>
          <w:szCs w:val="22"/>
        </w:rPr>
        <w:t>ocess in a proficient</w:t>
      </w:r>
      <w:r w:rsidR="001D03DE" w:rsidRPr="00816A32">
        <w:rPr>
          <w:rFonts w:asciiTheme="minorHAnsi" w:hAnsiTheme="minorHAnsi" w:cstheme="minorHAnsi"/>
          <w:snapToGrid/>
          <w:sz w:val="22"/>
          <w:szCs w:val="22"/>
        </w:rPr>
        <w:t xml:space="preserve"> manner</w:t>
      </w:r>
      <w:r w:rsidR="0027744B" w:rsidRPr="00816A32">
        <w:rPr>
          <w:rFonts w:asciiTheme="minorHAnsi" w:hAnsiTheme="minorHAnsi" w:cstheme="minorHAnsi"/>
          <w:snapToGrid/>
          <w:sz w:val="22"/>
          <w:szCs w:val="22"/>
        </w:rPr>
        <w:t xml:space="preserve"> when the system is returned following downtime </w:t>
      </w:r>
    </w:p>
    <w:p w14:paraId="760D2B1E" w14:textId="77777777" w:rsidR="00EF72B9" w:rsidRPr="00816A32" w:rsidRDefault="001D03DE" w:rsidP="00EF72B9">
      <w:pPr>
        <w:numPr>
          <w:ilvl w:val="0"/>
          <w:numId w:val="1"/>
        </w:numPr>
        <w:snapToGrid w:val="0"/>
        <w:ind w:hanging="360"/>
        <w:contextualSpacing/>
        <w:rPr>
          <w:rFonts w:asciiTheme="minorHAnsi" w:hAnsiTheme="minorHAnsi" w:cstheme="minorHAnsi"/>
          <w:snapToGrid/>
          <w:sz w:val="22"/>
          <w:szCs w:val="22"/>
        </w:rPr>
      </w:pPr>
      <w:r w:rsidRPr="00816A32">
        <w:rPr>
          <w:rFonts w:asciiTheme="minorHAnsi" w:hAnsiTheme="minorHAnsi" w:cstheme="minorHAnsi"/>
          <w:snapToGrid/>
          <w:sz w:val="22"/>
          <w:szCs w:val="22"/>
        </w:rPr>
        <w:t>Commit to</w:t>
      </w:r>
      <w:r w:rsidR="006F7DE5" w:rsidRPr="00816A32">
        <w:rPr>
          <w:rFonts w:asciiTheme="minorHAnsi" w:hAnsiTheme="minorHAnsi" w:cstheme="minorHAnsi"/>
          <w:snapToGrid/>
          <w:sz w:val="22"/>
          <w:szCs w:val="22"/>
        </w:rPr>
        <w:t xml:space="preserve"> maintaining a safe and competent level of care</w:t>
      </w:r>
      <w:r w:rsidR="003879E9" w:rsidRPr="00816A32">
        <w:rPr>
          <w:rFonts w:asciiTheme="minorHAnsi" w:hAnsiTheme="minorHAnsi" w:cstheme="minorHAnsi"/>
          <w:snapToGrid/>
          <w:sz w:val="22"/>
          <w:szCs w:val="22"/>
        </w:rPr>
        <w:t xml:space="preserve"> towards patient</w:t>
      </w:r>
      <w:r w:rsidR="0027744B" w:rsidRPr="00816A32">
        <w:rPr>
          <w:rFonts w:asciiTheme="minorHAnsi" w:hAnsiTheme="minorHAnsi" w:cstheme="minorHAnsi"/>
          <w:snapToGrid/>
          <w:sz w:val="22"/>
          <w:szCs w:val="22"/>
        </w:rPr>
        <w:t>s throughout</w:t>
      </w:r>
      <w:r w:rsidR="006F7DE5" w:rsidRPr="00816A32">
        <w:rPr>
          <w:rFonts w:asciiTheme="minorHAnsi" w:hAnsiTheme="minorHAnsi" w:cstheme="minorHAnsi"/>
          <w:snapToGrid/>
          <w:sz w:val="22"/>
          <w:szCs w:val="22"/>
        </w:rPr>
        <w:t xml:space="preserve"> downtime</w:t>
      </w:r>
      <w:r w:rsidR="0027744B" w:rsidRPr="00816A32">
        <w:rPr>
          <w:rFonts w:asciiTheme="minorHAnsi" w:hAnsiTheme="minorHAnsi" w:cstheme="minorHAnsi"/>
          <w:snapToGrid/>
          <w:sz w:val="22"/>
          <w:szCs w:val="22"/>
        </w:rPr>
        <w:t xml:space="preserve"> procedures</w:t>
      </w:r>
    </w:p>
    <w:p w14:paraId="723C11F6" w14:textId="77777777" w:rsidR="006F7DE5" w:rsidRPr="00816A32" w:rsidRDefault="006F7DE5" w:rsidP="00EF72B9">
      <w:pPr>
        <w:numPr>
          <w:ilvl w:val="0"/>
          <w:numId w:val="1"/>
        </w:numPr>
        <w:snapToGrid w:val="0"/>
        <w:ind w:hanging="360"/>
        <w:contextualSpacing/>
        <w:rPr>
          <w:rFonts w:asciiTheme="minorHAnsi" w:hAnsiTheme="minorHAnsi" w:cstheme="minorHAnsi"/>
          <w:snapToGrid/>
          <w:sz w:val="22"/>
          <w:szCs w:val="22"/>
        </w:rPr>
      </w:pPr>
      <w:r w:rsidRPr="00816A32">
        <w:rPr>
          <w:rFonts w:asciiTheme="minorHAnsi" w:hAnsiTheme="minorHAnsi" w:cstheme="minorHAnsi"/>
          <w:snapToGrid/>
          <w:sz w:val="22"/>
          <w:szCs w:val="22"/>
        </w:rPr>
        <w:t>Maintain effective communication with interdisciplinary team and departments throughout downtime</w:t>
      </w:r>
      <w:r w:rsidR="003879E9" w:rsidRPr="00816A32">
        <w:rPr>
          <w:rFonts w:asciiTheme="minorHAnsi" w:hAnsiTheme="minorHAnsi" w:cstheme="minorHAnsi"/>
          <w:snapToGrid/>
          <w:sz w:val="22"/>
          <w:szCs w:val="22"/>
        </w:rPr>
        <w:t xml:space="preserve"> procedures</w:t>
      </w:r>
    </w:p>
    <w:p w14:paraId="0589F226" w14:textId="77777777" w:rsidR="00EF72B9" w:rsidRPr="00816A32" w:rsidRDefault="0027744B" w:rsidP="004928C7">
      <w:pPr>
        <w:numPr>
          <w:ilvl w:val="0"/>
          <w:numId w:val="1"/>
        </w:numPr>
        <w:snapToGrid w:val="0"/>
        <w:ind w:hanging="360"/>
        <w:contextualSpacing/>
        <w:rPr>
          <w:rFonts w:asciiTheme="minorHAnsi" w:hAnsiTheme="minorHAnsi" w:cstheme="minorHAnsi"/>
          <w:snapToGrid/>
          <w:sz w:val="22"/>
          <w:szCs w:val="22"/>
        </w:rPr>
      </w:pPr>
      <w:r w:rsidRPr="00816A32">
        <w:rPr>
          <w:rFonts w:asciiTheme="minorHAnsi" w:hAnsiTheme="minorHAnsi" w:cstheme="minorHAnsi"/>
          <w:snapToGrid/>
          <w:sz w:val="22"/>
          <w:szCs w:val="22"/>
        </w:rPr>
        <w:t>Understand that SBGHC</w:t>
      </w:r>
      <w:r w:rsidR="006F7DE5" w:rsidRPr="00816A32">
        <w:rPr>
          <w:rFonts w:asciiTheme="minorHAnsi" w:hAnsiTheme="minorHAnsi" w:cstheme="minorHAnsi"/>
          <w:snapToGrid/>
          <w:sz w:val="22"/>
          <w:szCs w:val="22"/>
        </w:rPr>
        <w:t xml:space="preserve"> has a </w:t>
      </w:r>
      <w:r w:rsidRPr="00816A32">
        <w:rPr>
          <w:rFonts w:asciiTheme="minorHAnsi" w:hAnsiTheme="minorHAnsi" w:cstheme="minorHAnsi"/>
          <w:snapToGrid/>
          <w:sz w:val="22"/>
          <w:szCs w:val="22"/>
        </w:rPr>
        <w:t>responsibility to maintain and update the</w:t>
      </w:r>
      <w:r w:rsidR="006F7DE5" w:rsidRPr="00816A32">
        <w:rPr>
          <w:rFonts w:asciiTheme="minorHAnsi" w:hAnsiTheme="minorHAnsi" w:cstheme="minorHAnsi"/>
          <w:snapToGrid/>
          <w:sz w:val="22"/>
          <w:szCs w:val="22"/>
        </w:rPr>
        <w:t xml:space="preserve"> Cerner</w:t>
      </w:r>
      <w:r w:rsidRPr="00816A32">
        <w:rPr>
          <w:rFonts w:asciiTheme="minorHAnsi" w:hAnsiTheme="minorHAnsi" w:cstheme="minorHAnsi"/>
          <w:snapToGrid/>
          <w:sz w:val="22"/>
          <w:szCs w:val="22"/>
        </w:rPr>
        <w:t xml:space="preserve"> platform in order</w:t>
      </w:r>
      <w:r w:rsidR="006F7DE5" w:rsidRPr="00816A32">
        <w:rPr>
          <w:rFonts w:asciiTheme="minorHAnsi" w:hAnsiTheme="minorHAnsi" w:cstheme="minorHAnsi"/>
          <w:snapToGrid/>
          <w:sz w:val="22"/>
          <w:szCs w:val="22"/>
        </w:rPr>
        <w:t xml:space="preserve"> to optimiz</w:t>
      </w:r>
      <w:r w:rsidRPr="00816A32">
        <w:rPr>
          <w:rFonts w:asciiTheme="minorHAnsi" w:hAnsiTheme="minorHAnsi" w:cstheme="minorHAnsi"/>
          <w:snapToGrid/>
          <w:sz w:val="22"/>
          <w:szCs w:val="22"/>
        </w:rPr>
        <w:t>e patient care and documentation which includes regularly scheduled downtimes</w:t>
      </w:r>
    </w:p>
    <w:p w14:paraId="181B3EF3" w14:textId="77777777" w:rsidR="006951C8" w:rsidRPr="00816A32" w:rsidRDefault="006951C8" w:rsidP="004928C7">
      <w:pPr>
        <w:snapToGrid w:val="0"/>
        <w:rPr>
          <w:rFonts w:asciiTheme="minorHAnsi" w:hAnsiTheme="minorHAnsi" w:cstheme="minorHAnsi"/>
          <w:b/>
          <w:sz w:val="22"/>
          <w:szCs w:val="22"/>
          <w:u w:val="single"/>
        </w:rPr>
      </w:pPr>
    </w:p>
    <w:p w14:paraId="684AAB05" w14:textId="77777777" w:rsidR="004928C7" w:rsidRPr="00816A32" w:rsidRDefault="004928C7" w:rsidP="004928C7">
      <w:pPr>
        <w:snapToGrid w:val="0"/>
        <w:rPr>
          <w:rFonts w:asciiTheme="minorHAnsi" w:hAnsiTheme="minorHAnsi" w:cstheme="minorHAnsi"/>
          <w:b/>
          <w:sz w:val="22"/>
          <w:szCs w:val="22"/>
          <w:u w:val="single"/>
        </w:rPr>
      </w:pPr>
      <w:r w:rsidRPr="00816A32">
        <w:rPr>
          <w:rFonts w:asciiTheme="minorHAnsi" w:hAnsiTheme="minorHAnsi" w:cstheme="minorHAnsi"/>
          <w:b/>
          <w:sz w:val="22"/>
          <w:szCs w:val="22"/>
          <w:u w:val="single"/>
        </w:rPr>
        <w:t>APPLICATION</w:t>
      </w:r>
    </w:p>
    <w:p w14:paraId="138FC83E" w14:textId="77777777" w:rsidR="006951C8" w:rsidRPr="00816A32" w:rsidRDefault="00EF72B9" w:rsidP="006951C8">
      <w:pPr>
        <w:snapToGrid w:val="0"/>
        <w:rPr>
          <w:rFonts w:asciiTheme="minorHAnsi" w:hAnsiTheme="minorHAnsi" w:cstheme="minorHAnsi"/>
          <w:snapToGrid/>
          <w:color w:val="000000" w:themeColor="text1"/>
          <w:sz w:val="22"/>
          <w:szCs w:val="22"/>
        </w:rPr>
      </w:pPr>
      <w:r w:rsidRPr="00816A32">
        <w:rPr>
          <w:rFonts w:asciiTheme="minorHAnsi" w:hAnsiTheme="minorHAnsi" w:cstheme="minorHAnsi"/>
          <w:snapToGrid/>
          <w:color w:val="000000" w:themeColor="text1"/>
          <w:sz w:val="22"/>
          <w:szCs w:val="22"/>
        </w:rPr>
        <w:t>Thi</w:t>
      </w:r>
      <w:r w:rsidR="0092782E" w:rsidRPr="00816A32">
        <w:rPr>
          <w:rFonts w:asciiTheme="minorHAnsi" w:hAnsiTheme="minorHAnsi" w:cstheme="minorHAnsi"/>
          <w:snapToGrid/>
          <w:color w:val="000000" w:themeColor="text1"/>
          <w:sz w:val="22"/>
          <w:szCs w:val="22"/>
        </w:rPr>
        <w:t xml:space="preserve">s policy applies to all </w:t>
      </w:r>
      <w:r w:rsidR="0027744B" w:rsidRPr="00816A32">
        <w:rPr>
          <w:rFonts w:asciiTheme="minorHAnsi" w:hAnsiTheme="minorHAnsi" w:cstheme="minorHAnsi"/>
          <w:snapToGrid/>
          <w:color w:val="000000" w:themeColor="text1"/>
          <w:sz w:val="22"/>
          <w:szCs w:val="22"/>
        </w:rPr>
        <w:t>clinical staff</w:t>
      </w:r>
      <w:r w:rsidR="0092782E" w:rsidRPr="00816A32">
        <w:rPr>
          <w:rFonts w:asciiTheme="minorHAnsi" w:hAnsiTheme="minorHAnsi" w:cstheme="minorHAnsi"/>
          <w:snapToGrid/>
          <w:color w:val="000000" w:themeColor="text1"/>
          <w:sz w:val="22"/>
          <w:szCs w:val="22"/>
        </w:rPr>
        <w:t xml:space="preserve"> </w:t>
      </w:r>
      <w:r w:rsidRPr="00816A32">
        <w:rPr>
          <w:rFonts w:asciiTheme="minorHAnsi" w:hAnsiTheme="minorHAnsi" w:cstheme="minorHAnsi"/>
          <w:snapToGrid/>
          <w:color w:val="000000" w:themeColor="text1"/>
          <w:sz w:val="22"/>
          <w:szCs w:val="22"/>
        </w:rPr>
        <w:t>at SBGHC</w:t>
      </w:r>
      <w:r w:rsidR="0092782E" w:rsidRPr="00816A32">
        <w:rPr>
          <w:rFonts w:asciiTheme="minorHAnsi" w:hAnsiTheme="minorHAnsi" w:cstheme="minorHAnsi"/>
          <w:snapToGrid/>
          <w:color w:val="000000" w:themeColor="text1"/>
          <w:sz w:val="22"/>
          <w:szCs w:val="22"/>
        </w:rPr>
        <w:t>,</w:t>
      </w:r>
      <w:r w:rsidRPr="00816A32">
        <w:rPr>
          <w:rFonts w:asciiTheme="minorHAnsi" w:hAnsiTheme="minorHAnsi" w:cstheme="minorHAnsi"/>
          <w:snapToGrid/>
          <w:color w:val="000000" w:themeColor="text1"/>
          <w:sz w:val="22"/>
          <w:szCs w:val="22"/>
        </w:rPr>
        <w:t xml:space="preserve"> who</w:t>
      </w:r>
      <w:r w:rsidR="0092782E" w:rsidRPr="00816A32">
        <w:rPr>
          <w:rFonts w:asciiTheme="minorHAnsi" w:hAnsiTheme="minorHAnsi" w:cstheme="minorHAnsi"/>
          <w:snapToGrid/>
          <w:color w:val="000000" w:themeColor="text1"/>
          <w:sz w:val="22"/>
          <w:szCs w:val="22"/>
        </w:rPr>
        <w:t xml:space="preserve"> are providing patient care during planned an</w:t>
      </w:r>
      <w:r w:rsidR="00453618" w:rsidRPr="00816A32">
        <w:rPr>
          <w:rFonts w:asciiTheme="minorHAnsi" w:hAnsiTheme="minorHAnsi" w:cstheme="minorHAnsi"/>
          <w:snapToGrid/>
          <w:color w:val="000000" w:themeColor="text1"/>
          <w:sz w:val="22"/>
          <w:szCs w:val="22"/>
        </w:rPr>
        <w:t>d unplanned downtime procedures</w:t>
      </w:r>
      <w:r w:rsidR="0092782E" w:rsidRPr="00816A32">
        <w:rPr>
          <w:rFonts w:asciiTheme="minorHAnsi" w:hAnsiTheme="minorHAnsi" w:cstheme="minorHAnsi"/>
          <w:snapToGrid/>
          <w:color w:val="000000" w:themeColor="text1"/>
          <w:sz w:val="22"/>
          <w:szCs w:val="22"/>
        </w:rPr>
        <w:t xml:space="preserve">. </w:t>
      </w:r>
    </w:p>
    <w:p w14:paraId="0E01BBCF" w14:textId="77777777" w:rsidR="004928C7" w:rsidRPr="00816A32" w:rsidRDefault="004928C7" w:rsidP="004928C7">
      <w:pPr>
        <w:snapToGrid w:val="0"/>
        <w:rPr>
          <w:rFonts w:asciiTheme="minorHAnsi" w:hAnsiTheme="minorHAnsi" w:cstheme="minorHAnsi"/>
          <w:sz w:val="22"/>
          <w:szCs w:val="22"/>
        </w:rPr>
      </w:pPr>
    </w:p>
    <w:p w14:paraId="738E9A09" w14:textId="77777777" w:rsidR="004928C7" w:rsidRPr="00816A32" w:rsidRDefault="004928C7" w:rsidP="004928C7">
      <w:pPr>
        <w:snapToGrid w:val="0"/>
        <w:rPr>
          <w:rFonts w:asciiTheme="minorHAnsi" w:hAnsiTheme="minorHAnsi" w:cstheme="minorHAnsi"/>
          <w:b/>
          <w:sz w:val="22"/>
          <w:szCs w:val="22"/>
          <w:u w:val="single"/>
        </w:rPr>
      </w:pPr>
      <w:r w:rsidRPr="00816A32">
        <w:rPr>
          <w:rFonts w:asciiTheme="minorHAnsi" w:hAnsiTheme="minorHAnsi" w:cstheme="minorHAnsi"/>
          <w:b/>
          <w:sz w:val="22"/>
          <w:szCs w:val="22"/>
          <w:u w:val="single"/>
        </w:rPr>
        <w:t>OVERVIEW</w:t>
      </w:r>
    </w:p>
    <w:p w14:paraId="40B8410F" w14:textId="56728F9F" w:rsidR="004928C7" w:rsidRPr="00816A32" w:rsidRDefault="00502473" w:rsidP="004928C7">
      <w:pPr>
        <w:snapToGrid w:val="0"/>
        <w:rPr>
          <w:rFonts w:asciiTheme="minorHAnsi" w:hAnsiTheme="minorHAnsi" w:cstheme="minorHAnsi"/>
          <w:sz w:val="22"/>
          <w:szCs w:val="22"/>
        </w:rPr>
      </w:pPr>
      <w:r w:rsidRPr="00816A32">
        <w:rPr>
          <w:rFonts w:asciiTheme="minorHAnsi" w:hAnsiTheme="minorHAnsi" w:cstheme="minorHAnsi"/>
          <w:sz w:val="22"/>
          <w:szCs w:val="22"/>
        </w:rPr>
        <w:t>All applicable downtime forms for each department</w:t>
      </w:r>
      <w:r w:rsidR="00EA5454" w:rsidRPr="00816A32">
        <w:rPr>
          <w:rFonts w:asciiTheme="minorHAnsi" w:hAnsiTheme="minorHAnsi" w:cstheme="minorHAnsi"/>
          <w:sz w:val="22"/>
          <w:szCs w:val="22"/>
        </w:rPr>
        <w:t xml:space="preserve"> can be found in the Grey Downtime Binder</w:t>
      </w:r>
      <w:r w:rsidR="007347D3" w:rsidRPr="00816A32">
        <w:rPr>
          <w:rFonts w:asciiTheme="minorHAnsi" w:hAnsiTheme="minorHAnsi" w:cstheme="minorHAnsi"/>
          <w:sz w:val="22"/>
          <w:szCs w:val="22"/>
        </w:rPr>
        <w:t xml:space="preserve">s, located in each </w:t>
      </w:r>
      <w:r w:rsidR="005A0F73" w:rsidRPr="00816A32">
        <w:rPr>
          <w:rFonts w:asciiTheme="minorHAnsi" w:hAnsiTheme="minorHAnsi" w:cstheme="minorHAnsi"/>
          <w:sz w:val="22"/>
          <w:szCs w:val="22"/>
        </w:rPr>
        <w:t>nursing department</w:t>
      </w:r>
      <w:r w:rsidR="00EA5454" w:rsidRPr="00816A32">
        <w:rPr>
          <w:rFonts w:asciiTheme="minorHAnsi" w:hAnsiTheme="minorHAnsi" w:cstheme="minorHAnsi"/>
          <w:sz w:val="22"/>
          <w:szCs w:val="22"/>
        </w:rPr>
        <w:t>. Progress notes should be used to note any assessments or interventions not cap</w:t>
      </w:r>
      <w:r w:rsidR="00453618" w:rsidRPr="00816A32">
        <w:rPr>
          <w:rFonts w:asciiTheme="minorHAnsi" w:hAnsiTheme="minorHAnsi" w:cstheme="minorHAnsi"/>
          <w:sz w:val="22"/>
          <w:szCs w:val="22"/>
        </w:rPr>
        <w:t>tured wi</w:t>
      </w:r>
      <w:r w:rsidRPr="00816A32">
        <w:rPr>
          <w:rFonts w:asciiTheme="minorHAnsi" w:hAnsiTheme="minorHAnsi" w:cstheme="minorHAnsi"/>
          <w:sz w:val="22"/>
          <w:szCs w:val="22"/>
        </w:rPr>
        <w:t>t</w:t>
      </w:r>
      <w:r w:rsidR="00E70ABD" w:rsidRPr="00816A32">
        <w:rPr>
          <w:rFonts w:asciiTheme="minorHAnsi" w:hAnsiTheme="minorHAnsi" w:cstheme="minorHAnsi"/>
          <w:sz w:val="22"/>
          <w:szCs w:val="22"/>
        </w:rPr>
        <w:t xml:space="preserve">hin </w:t>
      </w:r>
      <w:r w:rsidR="000A7DE6" w:rsidRPr="00816A32">
        <w:rPr>
          <w:rFonts w:asciiTheme="minorHAnsi" w:hAnsiTheme="minorHAnsi" w:cstheme="minorHAnsi"/>
          <w:sz w:val="22"/>
          <w:szCs w:val="22"/>
        </w:rPr>
        <w:t>downtime</w:t>
      </w:r>
      <w:r w:rsidR="00E70ABD" w:rsidRPr="00816A32">
        <w:rPr>
          <w:rFonts w:asciiTheme="minorHAnsi" w:hAnsiTheme="minorHAnsi" w:cstheme="minorHAnsi"/>
          <w:sz w:val="22"/>
          <w:szCs w:val="22"/>
        </w:rPr>
        <w:t xml:space="preserve"> forms.</w:t>
      </w:r>
    </w:p>
    <w:p w14:paraId="77A4A49A" w14:textId="77777777" w:rsidR="00B874E7" w:rsidRPr="00816A32" w:rsidRDefault="00B874E7" w:rsidP="004928C7">
      <w:pPr>
        <w:snapToGrid w:val="0"/>
        <w:rPr>
          <w:rFonts w:asciiTheme="minorHAnsi" w:hAnsiTheme="minorHAnsi" w:cstheme="minorHAnsi"/>
          <w:sz w:val="22"/>
          <w:szCs w:val="22"/>
        </w:rPr>
      </w:pPr>
    </w:p>
    <w:p w14:paraId="024BA514" w14:textId="77777777" w:rsidR="00B874E7" w:rsidRPr="00816A32" w:rsidRDefault="00B874E7" w:rsidP="004928C7">
      <w:pPr>
        <w:snapToGrid w:val="0"/>
        <w:rPr>
          <w:rFonts w:asciiTheme="minorHAnsi" w:hAnsiTheme="minorHAnsi" w:cstheme="minorHAnsi"/>
          <w:sz w:val="22"/>
          <w:szCs w:val="22"/>
        </w:rPr>
      </w:pPr>
      <w:r w:rsidRPr="00816A32">
        <w:rPr>
          <w:rFonts w:asciiTheme="minorHAnsi" w:hAnsiTheme="minorHAnsi" w:cstheme="minorHAnsi"/>
          <w:sz w:val="22"/>
          <w:szCs w:val="22"/>
        </w:rPr>
        <w:t>When downtime is confirmed, a communication of outage to each site will be completed by the Registration Department by an overhead page. This page will be the trigger for departments to initiate downtime procedures.</w:t>
      </w:r>
      <w:r w:rsidR="00502473" w:rsidRPr="00816A32">
        <w:rPr>
          <w:rFonts w:asciiTheme="minorHAnsi" w:hAnsiTheme="minorHAnsi" w:cstheme="minorHAnsi"/>
          <w:sz w:val="22"/>
          <w:szCs w:val="22"/>
        </w:rPr>
        <w:t xml:space="preserve"> Downtime procedures will remain in effect until an all-clear page is announced overhead at each site by the Registration Department.</w:t>
      </w:r>
    </w:p>
    <w:p w14:paraId="2B08B0EE" w14:textId="77777777" w:rsidR="00EA5454" w:rsidRPr="00816A32" w:rsidRDefault="00EA5454" w:rsidP="004928C7">
      <w:pPr>
        <w:snapToGrid w:val="0"/>
        <w:rPr>
          <w:rFonts w:asciiTheme="minorHAnsi" w:hAnsiTheme="minorHAnsi" w:cstheme="minorHAnsi"/>
          <w:sz w:val="22"/>
          <w:szCs w:val="22"/>
        </w:rPr>
      </w:pPr>
    </w:p>
    <w:p w14:paraId="07786AF1" w14:textId="77777777" w:rsidR="004928C7" w:rsidRPr="00816A32" w:rsidRDefault="004928C7" w:rsidP="004928C7">
      <w:pPr>
        <w:snapToGrid w:val="0"/>
        <w:rPr>
          <w:rFonts w:asciiTheme="minorHAnsi" w:hAnsiTheme="minorHAnsi" w:cstheme="minorHAnsi"/>
          <w:b/>
          <w:sz w:val="22"/>
          <w:szCs w:val="22"/>
          <w:u w:val="single"/>
        </w:rPr>
      </w:pPr>
      <w:r w:rsidRPr="00816A32">
        <w:rPr>
          <w:rFonts w:asciiTheme="minorHAnsi" w:hAnsiTheme="minorHAnsi" w:cstheme="minorHAnsi"/>
          <w:b/>
          <w:sz w:val="22"/>
          <w:szCs w:val="22"/>
          <w:u w:val="single"/>
        </w:rPr>
        <w:t>PROCEDURE</w:t>
      </w:r>
    </w:p>
    <w:p w14:paraId="31AB46D0" w14:textId="77777777" w:rsidR="00B874E7" w:rsidRPr="00816A32" w:rsidRDefault="00B874E7" w:rsidP="00B874E7">
      <w:pPr>
        <w:pStyle w:val="ListParagraph"/>
        <w:numPr>
          <w:ilvl w:val="0"/>
          <w:numId w:val="2"/>
        </w:numPr>
        <w:snapToGrid w:val="0"/>
        <w:rPr>
          <w:rFonts w:asciiTheme="minorHAnsi" w:hAnsiTheme="minorHAnsi" w:cstheme="minorHAnsi"/>
          <w:b/>
          <w:szCs w:val="24"/>
        </w:rPr>
      </w:pPr>
      <w:r w:rsidRPr="00816A32">
        <w:rPr>
          <w:rFonts w:asciiTheme="minorHAnsi" w:hAnsiTheme="minorHAnsi" w:cstheme="minorHAnsi"/>
          <w:b/>
          <w:szCs w:val="24"/>
        </w:rPr>
        <w:t>Emergency Room Department</w:t>
      </w:r>
    </w:p>
    <w:p w14:paraId="12C87A4C" w14:textId="77777777" w:rsidR="002C4020" w:rsidRPr="00816A32" w:rsidRDefault="00972828" w:rsidP="002C4020">
      <w:pPr>
        <w:pStyle w:val="ListParagraph"/>
        <w:numPr>
          <w:ilvl w:val="1"/>
          <w:numId w:val="2"/>
        </w:numPr>
        <w:snapToGrid w:val="0"/>
        <w:rPr>
          <w:rFonts w:asciiTheme="minorHAnsi" w:hAnsiTheme="minorHAnsi" w:cstheme="minorHAnsi"/>
          <w:sz w:val="22"/>
          <w:szCs w:val="22"/>
        </w:rPr>
      </w:pPr>
      <w:r w:rsidRPr="00816A32">
        <w:rPr>
          <w:rFonts w:asciiTheme="minorHAnsi" w:hAnsiTheme="minorHAnsi" w:cstheme="minorHAnsi"/>
          <w:sz w:val="22"/>
          <w:szCs w:val="22"/>
        </w:rPr>
        <w:t xml:space="preserve">When a patient </w:t>
      </w:r>
      <w:r w:rsidR="00CD5536" w:rsidRPr="00816A32">
        <w:rPr>
          <w:rFonts w:asciiTheme="minorHAnsi" w:hAnsiTheme="minorHAnsi" w:cstheme="minorHAnsi"/>
          <w:sz w:val="22"/>
          <w:szCs w:val="22"/>
        </w:rPr>
        <w:t>presents</w:t>
      </w:r>
      <w:r w:rsidR="005A0F73" w:rsidRPr="00816A32">
        <w:rPr>
          <w:rFonts w:asciiTheme="minorHAnsi" w:hAnsiTheme="minorHAnsi" w:cstheme="minorHAnsi"/>
          <w:sz w:val="22"/>
          <w:szCs w:val="22"/>
        </w:rPr>
        <w:t xml:space="preserve"> to a SBGHC</w:t>
      </w:r>
      <w:r w:rsidR="00C400F4" w:rsidRPr="00816A32">
        <w:rPr>
          <w:rFonts w:asciiTheme="minorHAnsi" w:hAnsiTheme="minorHAnsi" w:cstheme="minorHAnsi"/>
          <w:sz w:val="22"/>
          <w:szCs w:val="22"/>
        </w:rPr>
        <w:t xml:space="preserve"> ER</w:t>
      </w:r>
      <w:r w:rsidR="002C4020" w:rsidRPr="00816A32">
        <w:rPr>
          <w:rFonts w:asciiTheme="minorHAnsi" w:hAnsiTheme="minorHAnsi" w:cstheme="minorHAnsi"/>
          <w:sz w:val="22"/>
          <w:szCs w:val="22"/>
        </w:rPr>
        <w:t xml:space="preserve"> </w:t>
      </w:r>
      <w:r w:rsidR="005A0F73" w:rsidRPr="00816A32">
        <w:rPr>
          <w:rFonts w:asciiTheme="minorHAnsi" w:hAnsiTheme="minorHAnsi" w:cstheme="minorHAnsi"/>
          <w:sz w:val="22"/>
          <w:szCs w:val="22"/>
        </w:rPr>
        <w:t>department to be triaged</w:t>
      </w:r>
      <w:r w:rsidR="002C4020" w:rsidRPr="00816A32">
        <w:rPr>
          <w:rFonts w:asciiTheme="minorHAnsi" w:hAnsiTheme="minorHAnsi" w:cstheme="minorHAnsi"/>
          <w:sz w:val="22"/>
          <w:szCs w:val="22"/>
        </w:rPr>
        <w:t>, manually complete the demographic section of the blank ER Record</w:t>
      </w:r>
    </w:p>
    <w:p w14:paraId="30087C31" w14:textId="77777777" w:rsidR="002C4020" w:rsidRPr="00816A32" w:rsidRDefault="002C4020" w:rsidP="002C4020">
      <w:pPr>
        <w:pStyle w:val="ListParagraph"/>
        <w:numPr>
          <w:ilvl w:val="1"/>
          <w:numId w:val="2"/>
        </w:numPr>
        <w:snapToGrid w:val="0"/>
        <w:rPr>
          <w:rFonts w:asciiTheme="minorHAnsi" w:hAnsiTheme="minorHAnsi" w:cstheme="minorHAnsi"/>
          <w:sz w:val="22"/>
          <w:szCs w:val="22"/>
        </w:rPr>
      </w:pPr>
      <w:r w:rsidRPr="00816A32">
        <w:rPr>
          <w:rFonts w:asciiTheme="minorHAnsi" w:hAnsiTheme="minorHAnsi" w:cstheme="minorHAnsi"/>
          <w:sz w:val="22"/>
          <w:szCs w:val="22"/>
        </w:rPr>
        <w:t xml:space="preserve">Contact the Registration Department (during registration off hours, use central Walkerton registration) by phone to obtain MRN and FIN numbers. ER nurse expected </w:t>
      </w:r>
      <w:r w:rsidRPr="00816A32">
        <w:rPr>
          <w:rFonts w:asciiTheme="minorHAnsi" w:hAnsiTheme="minorHAnsi" w:cstheme="minorHAnsi"/>
          <w:sz w:val="22"/>
          <w:szCs w:val="22"/>
        </w:rPr>
        <w:lastRenderedPageBreak/>
        <w:t>to record both numbers on ER record</w:t>
      </w:r>
    </w:p>
    <w:p w14:paraId="509141AF" w14:textId="77777777" w:rsidR="002C4020" w:rsidRPr="00816A32" w:rsidRDefault="002C4020" w:rsidP="002C4020">
      <w:pPr>
        <w:pStyle w:val="ListParagraph"/>
        <w:numPr>
          <w:ilvl w:val="1"/>
          <w:numId w:val="2"/>
        </w:numPr>
        <w:snapToGrid w:val="0"/>
        <w:rPr>
          <w:rFonts w:asciiTheme="minorHAnsi" w:hAnsiTheme="minorHAnsi" w:cstheme="minorHAnsi"/>
          <w:sz w:val="22"/>
          <w:szCs w:val="22"/>
        </w:rPr>
      </w:pPr>
      <w:r w:rsidRPr="00816A32">
        <w:rPr>
          <w:rFonts w:asciiTheme="minorHAnsi" w:hAnsiTheme="minorHAnsi" w:cstheme="minorHAnsi"/>
          <w:sz w:val="22"/>
          <w:szCs w:val="22"/>
        </w:rPr>
        <w:t>ER nurse to photocopy form once the top portion has been completed to be filed in Downtime Binder, and fax to Walkerton Registration Department</w:t>
      </w:r>
      <w:r w:rsidR="00CD5536" w:rsidRPr="00816A32">
        <w:rPr>
          <w:rFonts w:asciiTheme="minorHAnsi" w:hAnsiTheme="minorHAnsi" w:cstheme="minorHAnsi"/>
          <w:sz w:val="22"/>
          <w:szCs w:val="22"/>
        </w:rPr>
        <w:t xml:space="preserve"> for filing into night book</w:t>
      </w:r>
      <w:r w:rsidRPr="00816A32">
        <w:rPr>
          <w:rFonts w:asciiTheme="minorHAnsi" w:hAnsiTheme="minorHAnsi" w:cstheme="minorHAnsi"/>
          <w:sz w:val="22"/>
          <w:szCs w:val="22"/>
        </w:rPr>
        <w:t xml:space="preserve"> (519-370-2421)</w:t>
      </w:r>
    </w:p>
    <w:p w14:paraId="6F91C744" w14:textId="03FCAF37" w:rsidR="005A0F73" w:rsidRPr="00816A32" w:rsidRDefault="00C2487C" w:rsidP="00CD5536">
      <w:pPr>
        <w:pStyle w:val="ListParagraph"/>
        <w:numPr>
          <w:ilvl w:val="1"/>
          <w:numId w:val="2"/>
        </w:numPr>
        <w:snapToGrid w:val="0"/>
        <w:rPr>
          <w:rFonts w:asciiTheme="minorHAnsi" w:hAnsiTheme="minorHAnsi" w:cstheme="minorHAnsi"/>
          <w:sz w:val="22"/>
          <w:szCs w:val="22"/>
        </w:rPr>
      </w:pPr>
      <w:r w:rsidRPr="00816A32">
        <w:rPr>
          <w:rFonts w:asciiTheme="minorHAnsi" w:hAnsiTheme="minorHAnsi" w:cstheme="minorHAnsi"/>
          <w:sz w:val="22"/>
          <w:szCs w:val="22"/>
        </w:rPr>
        <w:t>Document on the Emergency Record and progress notes as per usual process, including orders and medication administration</w:t>
      </w:r>
      <w:r w:rsidR="003E069F" w:rsidRPr="00816A32">
        <w:rPr>
          <w:rFonts w:asciiTheme="minorHAnsi" w:hAnsiTheme="minorHAnsi" w:cstheme="minorHAnsi"/>
          <w:sz w:val="22"/>
          <w:szCs w:val="22"/>
        </w:rPr>
        <w:t xml:space="preserve"> </w:t>
      </w:r>
    </w:p>
    <w:p w14:paraId="46965CBC" w14:textId="77777777" w:rsidR="00C2487C" w:rsidRPr="00816A32" w:rsidRDefault="005A0F73" w:rsidP="00CD5536">
      <w:pPr>
        <w:pStyle w:val="ListParagraph"/>
        <w:numPr>
          <w:ilvl w:val="1"/>
          <w:numId w:val="2"/>
        </w:numPr>
        <w:snapToGrid w:val="0"/>
        <w:rPr>
          <w:rFonts w:asciiTheme="minorHAnsi" w:hAnsiTheme="minorHAnsi" w:cstheme="minorHAnsi"/>
          <w:sz w:val="22"/>
          <w:szCs w:val="22"/>
        </w:rPr>
      </w:pPr>
      <w:r w:rsidRPr="00816A32">
        <w:rPr>
          <w:rFonts w:asciiTheme="minorHAnsi" w:hAnsiTheme="minorHAnsi" w:cstheme="minorHAnsi"/>
          <w:sz w:val="22"/>
          <w:szCs w:val="22"/>
        </w:rPr>
        <w:t>Apply temporary armband</w:t>
      </w:r>
    </w:p>
    <w:p w14:paraId="11707AD5" w14:textId="77777777" w:rsidR="00E54128" w:rsidRPr="00816A32" w:rsidRDefault="005A0F73" w:rsidP="005A0F73">
      <w:pPr>
        <w:pStyle w:val="ListParagraph"/>
        <w:numPr>
          <w:ilvl w:val="1"/>
          <w:numId w:val="2"/>
        </w:numPr>
        <w:snapToGrid w:val="0"/>
        <w:rPr>
          <w:rFonts w:asciiTheme="minorHAnsi" w:hAnsiTheme="minorHAnsi" w:cstheme="minorHAnsi"/>
          <w:sz w:val="22"/>
          <w:szCs w:val="22"/>
        </w:rPr>
      </w:pPr>
      <w:r w:rsidRPr="00816A32">
        <w:rPr>
          <w:rFonts w:asciiTheme="minorHAnsi" w:hAnsiTheme="minorHAnsi" w:cstheme="minorHAnsi"/>
          <w:sz w:val="22"/>
          <w:szCs w:val="22"/>
        </w:rPr>
        <w:t>If labs are ordered by the physician, utilize the Paper Lab Requisition – See Appendix A</w:t>
      </w:r>
    </w:p>
    <w:p w14:paraId="2324EB63" w14:textId="77777777" w:rsidR="00CD5536" w:rsidRPr="00816A32" w:rsidRDefault="005A0F73" w:rsidP="00CD5536">
      <w:pPr>
        <w:pStyle w:val="ListParagraph"/>
        <w:numPr>
          <w:ilvl w:val="1"/>
          <w:numId w:val="2"/>
        </w:numPr>
        <w:snapToGrid w:val="0"/>
        <w:rPr>
          <w:rFonts w:asciiTheme="minorHAnsi" w:hAnsiTheme="minorHAnsi" w:cstheme="minorHAnsi"/>
          <w:sz w:val="22"/>
          <w:szCs w:val="22"/>
        </w:rPr>
      </w:pPr>
      <w:r w:rsidRPr="00816A32">
        <w:rPr>
          <w:rFonts w:asciiTheme="minorHAnsi" w:hAnsiTheme="minorHAnsi" w:cstheme="minorHAnsi"/>
          <w:sz w:val="22"/>
          <w:szCs w:val="22"/>
        </w:rPr>
        <w:t xml:space="preserve">If DI is ordered by the physician, utilize the </w:t>
      </w:r>
      <w:r w:rsidR="00CD5536" w:rsidRPr="00816A32">
        <w:rPr>
          <w:rFonts w:asciiTheme="minorHAnsi" w:hAnsiTheme="minorHAnsi" w:cstheme="minorHAnsi"/>
          <w:sz w:val="22"/>
          <w:szCs w:val="22"/>
        </w:rPr>
        <w:t>Paper Downtime Form</w:t>
      </w:r>
      <w:r w:rsidRPr="00816A32">
        <w:rPr>
          <w:rFonts w:asciiTheme="minorHAnsi" w:hAnsiTheme="minorHAnsi" w:cstheme="minorHAnsi"/>
          <w:sz w:val="22"/>
          <w:szCs w:val="22"/>
        </w:rPr>
        <w:t xml:space="preserve"> – General Purpose Downtime Requisition – See Appendix B</w:t>
      </w:r>
    </w:p>
    <w:p w14:paraId="5A66FCAC" w14:textId="77777777" w:rsidR="0074661F" w:rsidRPr="00816A32" w:rsidRDefault="0074661F" w:rsidP="0074661F">
      <w:pPr>
        <w:pStyle w:val="ListParagraph"/>
        <w:numPr>
          <w:ilvl w:val="1"/>
          <w:numId w:val="2"/>
        </w:numPr>
        <w:snapToGrid w:val="0"/>
        <w:rPr>
          <w:rFonts w:asciiTheme="minorHAnsi" w:hAnsiTheme="minorHAnsi" w:cstheme="minorHAnsi"/>
          <w:sz w:val="22"/>
          <w:szCs w:val="22"/>
        </w:rPr>
      </w:pPr>
      <w:r w:rsidRPr="00816A32">
        <w:rPr>
          <w:rFonts w:asciiTheme="minorHAnsi" w:hAnsiTheme="minorHAnsi" w:cstheme="minorHAnsi"/>
          <w:sz w:val="22"/>
          <w:szCs w:val="22"/>
        </w:rPr>
        <w:t>Clinical Connect may be used via Web-Portal</w:t>
      </w:r>
      <w:r w:rsidR="00F1475C" w:rsidRPr="00816A32">
        <w:rPr>
          <w:rFonts w:asciiTheme="minorHAnsi" w:hAnsiTheme="minorHAnsi" w:cstheme="minorHAnsi"/>
          <w:sz w:val="22"/>
          <w:szCs w:val="22"/>
        </w:rPr>
        <w:t xml:space="preserve"> during downtime procedures</w:t>
      </w:r>
    </w:p>
    <w:p w14:paraId="3BF825CE" w14:textId="77777777" w:rsidR="00F1475C" w:rsidRPr="00816A32" w:rsidRDefault="00F1475C" w:rsidP="00F1475C">
      <w:pPr>
        <w:pStyle w:val="ListParagraph"/>
        <w:numPr>
          <w:ilvl w:val="1"/>
          <w:numId w:val="2"/>
        </w:numPr>
        <w:snapToGrid w:val="0"/>
        <w:rPr>
          <w:rFonts w:asciiTheme="minorHAnsi" w:hAnsiTheme="minorHAnsi" w:cstheme="minorHAnsi"/>
          <w:sz w:val="22"/>
          <w:szCs w:val="22"/>
        </w:rPr>
      </w:pPr>
      <w:r w:rsidRPr="00816A32">
        <w:rPr>
          <w:rFonts w:asciiTheme="minorHAnsi" w:hAnsiTheme="minorHAnsi" w:cstheme="minorHAnsi"/>
          <w:sz w:val="22"/>
          <w:szCs w:val="22"/>
        </w:rPr>
        <w:t>Applicable Registration areas will register patient visits when system is back online. If system is operational before a site registration opens, then Walkerton Registration wi</w:t>
      </w:r>
      <w:r w:rsidR="004739D6" w:rsidRPr="00816A32">
        <w:rPr>
          <w:rFonts w:asciiTheme="minorHAnsi" w:hAnsiTheme="minorHAnsi" w:cstheme="minorHAnsi"/>
          <w:sz w:val="22"/>
          <w:szCs w:val="22"/>
        </w:rPr>
        <w:t>ll register the patient visits</w:t>
      </w:r>
    </w:p>
    <w:p w14:paraId="39CF2914" w14:textId="0FDA8C67" w:rsidR="003E069F" w:rsidRPr="00816A32" w:rsidRDefault="003E069F" w:rsidP="003E069F">
      <w:pPr>
        <w:pStyle w:val="ListParagraph"/>
        <w:numPr>
          <w:ilvl w:val="1"/>
          <w:numId w:val="2"/>
        </w:numPr>
        <w:snapToGrid w:val="0"/>
        <w:rPr>
          <w:rFonts w:asciiTheme="minorHAnsi" w:hAnsiTheme="minorHAnsi" w:cstheme="minorHAnsi"/>
          <w:sz w:val="22"/>
          <w:szCs w:val="22"/>
        </w:rPr>
      </w:pPr>
      <w:r w:rsidRPr="00816A32">
        <w:rPr>
          <w:rFonts w:asciiTheme="minorHAnsi" w:hAnsiTheme="minorHAnsi" w:cstheme="minorHAnsi"/>
          <w:sz w:val="22"/>
          <w:szCs w:val="22"/>
        </w:rPr>
        <w:t>Following downtime, when registration has entered the patient visit, ER staff must complete the triage power form online</w:t>
      </w:r>
      <w:r w:rsidR="005A0F73" w:rsidRPr="00816A32">
        <w:rPr>
          <w:rFonts w:asciiTheme="minorHAnsi" w:hAnsiTheme="minorHAnsi" w:cstheme="minorHAnsi"/>
          <w:sz w:val="22"/>
          <w:szCs w:val="22"/>
        </w:rPr>
        <w:t xml:space="preserve"> in order to complete Back-Entry</w:t>
      </w:r>
      <w:r w:rsidRPr="00816A32">
        <w:rPr>
          <w:rFonts w:asciiTheme="minorHAnsi" w:hAnsiTheme="minorHAnsi" w:cstheme="minorHAnsi"/>
          <w:sz w:val="22"/>
          <w:szCs w:val="22"/>
        </w:rPr>
        <w:t xml:space="preserve"> (does not need to be the RN that completed the triage) </w:t>
      </w:r>
      <w:r w:rsidR="00972828" w:rsidRPr="00816A32">
        <w:rPr>
          <w:rFonts w:asciiTheme="minorHAnsi" w:hAnsiTheme="minorHAnsi" w:cstheme="minorHAnsi"/>
          <w:sz w:val="22"/>
          <w:szCs w:val="22"/>
        </w:rPr>
        <w:t>– See Appendix C</w:t>
      </w:r>
      <w:r w:rsidR="005A0F73" w:rsidRPr="00816A32">
        <w:rPr>
          <w:rFonts w:asciiTheme="minorHAnsi" w:hAnsiTheme="minorHAnsi" w:cstheme="minorHAnsi"/>
          <w:sz w:val="22"/>
          <w:szCs w:val="22"/>
        </w:rPr>
        <w:t xml:space="preserve"> for Back Entry Procedure</w:t>
      </w:r>
      <w:r w:rsidR="00C87C71" w:rsidRPr="00816A32">
        <w:rPr>
          <w:rFonts w:asciiTheme="minorHAnsi" w:hAnsiTheme="minorHAnsi" w:cstheme="minorHAnsi"/>
          <w:sz w:val="22"/>
          <w:szCs w:val="22"/>
        </w:rPr>
        <w:br/>
      </w:r>
    </w:p>
    <w:p w14:paraId="5B67A48E" w14:textId="77777777" w:rsidR="00B874E7" w:rsidRPr="00816A32" w:rsidRDefault="00E54128" w:rsidP="00B874E7">
      <w:pPr>
        <w:pStyle w:val="ListParagraph"/>
        <w:numPr>
          <w:ilvl w:val="0"/>
          <w:numId w:val="2"/>
        </w:numPr>
        <w:snapToGrid w:val="0"/>
        <w:rPr>
          <w:rFonts w:asciiTheme="minorHAnsi" w:hAnsiTheme="minorHAnsi" w:cstheme="minorHAnsi"/>
          <w:b/>
          <w:szCs w:val="24"/>
        </w:rPr>
      </w:pPr>
      <w:r w:rsidRPr="00816A32">
        <w:rPr>
          <w:rFonts w:asciiTheme="minorHAnsi" w:hAnsiTheme="minorHAnsi" w:cstheme="minorHAnsi"/>
          <w:b/>
          <w:szCs w:val="24"/>
        </w:rPr>
        <w:t>In-Patient Unit</w:t>
      </w:r>
    </w:p>
    <w:p w14:paraId="3220AF95" w14:textId="77777777" w:rsidR="00E54128" w:rsidRPr="00816A32" w:rsidRDefault="00DC3E1E" w:rsidP="00E54128">
      <w:pPr>
        <w:pStyle w:val="ListParagraph"/>
        <w:numPr>
          <w:ilvl w:val="1"/>
          <w:numId w:val="2"/>
        </w:numPr>
        <w:snapToGrid w:val="0"/>
        <w:rPr>
          <w:rFonts w:asciiTheme="minorHAnsi" w:hAnsiTheme="minorHAnsi" w:cstheme="minorHAnsi"/>
          <w:b/>
          <w:sz w:val="22"/>
          <w:szCs w:val="22"/>
        </w:rPr>
      </w:pPr>
      <w:r w:rsidRPr="00816A32">
        <w:rPr>
          <w:rFonts w:asciiTheme="minorHAnsi" w:hAnsiTheme="minorHAnsi" w:cstheme="minorHAnsi"/>
          <w:b/>
          <w:sz w:val="22"/>
          <w:szCs w:val="22"/>
        </w:rPr>
        <w:t>Admitting a Patient to the In-Patient Unit</w:t>
      </w:r>
    </w:p>
    <w:p w14:paraId="2AFCB25C" w14:textId="77777777" w:rsidR="00BB5523" w:rsidRPr="00816A32" w:rsidRDefault="00BB5523" w:rsidP="00C400F4">
      <w:pPr>
        <w:pStyle w:val="ListParagraph"/>
        <w:numPr>
          <w:ilvl w:val="2"/>
          <w:numId w:val="2"/>
        </w:numPr>
        <w:snapToGrid w:val="0"/>
        <w:rPr>
          <w:rFonts w:asciiTheme="minorHAnsi" w:hAnsiTheme="minorHAnsi" w:cstheme="minorHAnsi"/>
          <w:b/>
          <w:sz w:val="22"/>
          <w:szCs w:val="22"/>
        </w:rPr>
      </w:pPr>
      <w:r w:rsidRPr="00816A32">
        <w:rPr>
          <w:rFonts w:asciiTheme="minorHAnsi" w:hAnsiTheme="minorHAnsi" w:cstheme="minorHAnsi"/>
          <w:sz w:val="22"/>
          <w:szCs w:val="22"/>
        </w:rPr>
        <w:t>In-patient nurse will need to ensure that</w:t>
      </w:r>
      <w:r w:rsidR="00972828" w:rsidRPr="00816A32">
        <w:rPr>
          <w:rFonts w:asciiTheme="minorHAnsi" w:hAnsiTheme="minorHAnsi" w:cstheme="minorHAnsi"/>
          <w:sz w:val="22"/>
          <w:szCs w:val="22"/>
        </w:rPr>
        <w:t xml:space="preserve"> once pa</w:t>
      </w:r>
      <w:r w:rsidRPr="00816A32">
        <w:rPr>
          <w:rFonts w:asciiTheme="minorHAnsi" w:hAnsiTheme="minorHAnsi" w:cstheme="minorHAnsi"/>
          <w:sz w:val="22"/>
          <w:szCs w:val="22"/>
        </w:rPr>
        <w:t>tient is admitted, that new FIN is applied on all documentation. This FIN will be provided by Registration</w:t>
      </w:r>
    </w:p>
    <w:p w14:paraId="3B5334FC" w14:textId="77777777" w:rsidR="001538DF" w:rsidRPr="00816A32" w:rsidRDefault="001538DF" w:rsidP="00C400F4">
      <w:pPr>
        <w:pStyle w:val="ListParagraph"/>
        <w:numPr>
          <w:ilvl w:val="2"/>
          <w:numId w:val="2"/>
        </w:numPr>
        <w:snapToGrid w:val="0"/>
        <w:rPr>
          <w:rFonts w:asciiTheme="minorHAnsi" w:hAnsiTheme="minorHAnsi" w:cstheme="minorHAnsi"/>
          <w:b/>
          <w:sz w:val="22"/>
          <w:szCs w:val="22"/>
        </w:rPr>
      </w:pPr>
      <w:r w:rsidRPr="00816A32">
        <w:rPr>
          <w:rFonts w:asciiTheme="minorHAnsi" w:hAnsiTheme="minorHAnsi" w:cstheme="minorHAnsi"/>
          <w:sz w:val="22"/>
          <w:szCs w:val="22"/>
        </w:rPr>
        <w:t>Apply</w:t>
      </w:r>
      <w:r w:rsidR="00F1475C" w:rsidRPr="00816A32">
        <w:rPr>
          <w:rFonts w:asciiTheme="minorHAnsi" w:hAnsiTheme="minorHAnsi" w:cstheme="minorHAnsi"/>
          <w:sz w:val="22"/>
          <w:szCs w:val="22"/>
        </w:rPr>
        <w:t xml:space="preserve"> temporary</w:t>
      </w:r>
      <w:r w:rsidR="0045132B" w:rsidRPr="00816A32">
        <w:rPr>
          <w:rFonts w:asciiTheme="minorHAnsi" w:hAnsiTheme="minorHAnsi" w:cstheme="minorHAnsi"/>
          <w:sz w:val="22"/>
          <w:szCs w:val="22"/>
        </w:rPr>
        <w:t xml:space="preserve"> in-patient armband. Request additional labels ahead of downtime if known downtime</w:t>
      </w:r>
    </w:p>
    <w:p w14:paraId="02247EEB" w14:textId="77777777" w:rsidR="00BB5523" w:rsidRPr="00816A32" w:rsidRDefault="001538DF" w:rsidP="00C400F4">
      <w:pPr>
        <w:pStyle w:val="ListParagraph"/>
        <w:numPr>
          <w:ilvl w:val="2"/>
          <w:numId w:val="2"/>
        </w:numPr>
        <w:snapToGrid w:val="0"/>
        <w:rPr>
          <w:rFonts w:asciiTheme="minorHAnsi" w:hAnsiTheme="minorHAnsi" w:cstheme="minorHAnsi"/>
          <w:b/>
          <w:sz w:val="22"/>
          <w:szCs w:val="22"/>
        </w:rPr>
      </w:pPr>
      <w:r w:rsidRPr="00816A32">
        <w:rPr>
          <w:rFonts w:asciiTheme="minorHAnsi" w:hAnsiTheme="minorHAnsi" w:cstheme="minorHAnsi"/>
          <w:sz w:val="22"/>
          <w:szCs w:val="22"/>
        </w:rPr>
        <w:t xml:space="preserve">Refer to paper copy </w:t>
      </w:r>
      <w:r w:rsidR="00BB5523" w:rsidRPr="00816A32">
        <w:rPr>
          <w:rFonts w:asciiTheme="minorHAnsi" w:hAnsiTheme="minorHAnsi" w:cstheme="minorHAnsi"/>
          <w:sz w:val="22"/>
          <w:szCs w:val="22"/>
        </w:rPr>
        <w:t xml:space="preserve">for admission paperwork including: </w:t>
      </w:r>
      <w:r w:rsidRPr="00816A32">
        <w:rPr>
          <w:rFonts w:asciiTheme="minorHAnsi" w:hAnsiTheme="minorHAnsi" w:cstheme="minorHAnsi"/>
          <w:sz w:val="22"/>
          <w:szCs w:val="22"/>
        </w:rPr>
        <w:t xml:space="preserve">Advance Directive, </w:t>
      </w:r>
      <w:r w:rsidR="00BB5523" w:rsidRPr="00816A32">
        <w:rPr>
          <w:rFonts w:asciiTheme="minorHAnsi" w:hAnsiTheme="minorHAnsi" w:cstheme="minorHAnsi"/>
          <w:sz w:val="22"/>
          <w:szCs w:val="22"/>
        </w:rPr>
        <w:t xml:space="preserve">Adult Admission Assessment, Vital Signs, </w:t>
      </w:r>
      <w:r w:rsidRPr="00816A32">
        <w:rPr>
          <w:rFonts w:asciiTheme="minorHAnsi" w:hAnsiTheme="minorHAnsi" w:cstheme="minorHAnsi"/>
          <w:sz w:val="22"/>
          <w:szCs w:val="22"/>
        </w:rPr>
        <w:t>HOBIC Admission, Med</w:t>
      </w:r>
      <w:r w:rsidR="005B63B8" w:rsidRPr="00816A32">
        <w:rPr>
          <w:rFonts w:asciiTheme="minorHAnsi" w:hAnsiTheme="minorHAnsi" w:cstheme="minorHAnsi"/>
          <w:sz w:val="22"/>
          <w:szCs w:val="22"/>
        </w:rPr>
        <w:t>ication</w:t>
      </w:r>
      <w:r w:rsidRPr="00816A32">
        <w:rPr>
          <w:rFonts w:asciiTheme="minorHAnsi" w:hAnsiTheme="minorHAnsi" w:cstheme="minorHAnsi"/>
          <w:sz w:val="22"/>
          <w:szCs w:val="22"/>
        </w:rPr>
        <w:t xml:space="preserve"> Reconciliation, Admission History Adult</w:t>
      </w:r>
    </w:p>
    <w:p w14:paraId="4D25A8E7" w14:textId="77777777" w:rsidR="001538DF" w:rsidRPr="00816A32" w:rsidRDefault="00BB5523" w:rsidP="001538DF">
      <w:pPr>
        <w:pStyle w:val="ListParagraph"/>
        <w:numPr>
          <w:ilvl w:val="2"/>
          <w:numId w:val="2"/>
        </w:numPr>
        <w:snapToGrid w:val="0"/>
        <w:rPr>
          <w:rFonts w:asciiTheme="minorHAnsi" w:hAnsiTheme="minorHAnsi" w:cstheme="minorHAnsi"/>
          <w:b/>
          <w:sz w:val="22"/>
          <w:szCs w:val="22"/>
        </w:rPr>
      </w:pPr>
      <w:r w:rsidRPr="00816A32">
        <w:rPr>
          <w:rFonts w:asciiTheme="minorHAnsi" w:hAnsiTheme="minorHAnsi" w:cstheme="minorHAnsi"/>
          <w:sz w:val="22"/>
          <w:szCs w:val="22"/>
        </w:rPr>
        <w:t xml:space="preserve">Document on a paper Nursing Note the patient’s </w:t>
      </w:r>
      <w:r w:rsidR="001538DF" w:rsidRPr="00816A32">
        <w:rPr>
          <w:rFonts w:asciiTheme="minorHAnsi" w:hAnsiTheme="minorHAnsi" w:cstheme="minorHAnsi"/>
          <w:sz w:val="22"/>
          <w:szCs w:val="22"/>
        </w:rPr>
        <w:t>Height/We</w:t>
      </w:r>
      <w:r w:rsidR="00C87C71" w:rsidRPr="00816A32">
        <w:rPr>
          <w:rFonts w:asciiTheme="minorHAnsi" w:hAnsiTheme="minorHAnsi" w:cstheme="minorHAnsi"/>
          <w:sz w:val="22"/>
          <w:szCs w:val="22"/>
        </w:rPr>
        <w:t>ight</w:t>
      </w:r>
      <w:r w:rsidR="00B74D02" w:rsidRPr="00816A32">
        <w:rPr>
          <w:rFonts w:asciiTheme="minorHAnsi" w:hAnsiTheme="minorHAnsi" w:cstheme="minorHAnsi"/>
          <w:sz w:val="22"/>
          <w:szCs w:val="22"/>
        </w:rPr>
        <w:t xml:space="preserve"> and Belongings</w:t>
      </w:r>
    </w:p>
    <w:p w14:paraId="38CD9437" w14:textId="77777777" w:rsidR="00B74D02" w:rsidRPr="00816A32" w:rsidRDefault="005B63B8" w:rsidP="005B63B8">
      <w:pPr>
        <w:pStyle w:val="ListParagraph"/>
        <w:numPr>
          <w:ilvl w:val="2"/>
          <w:numId w:val="2"/>
        </w:numPr>
        <w:snapToGrid w:val="0"/>
        <w:rPr>
          <w:rFonts w:asciiTheme="minorHAnsi" w:hAnsiTheme="minorHAnsi" w:cstheme="minorHAnsi"/>
          <w:b/>
          <w:sz w:val="22"/>
          <w:szCs w:val="22"/>
        </w:rPr>
      </w:pPr>
      <w:r w:rsidRPr="00816A32">
        <w:rPr>
          <w:rFonts w:asciiTheme="minorHAnsi" w:hAnsiTheme="minorHAnsi" w:cstheme="minorHAnsi"/>
          <w:sz w:val="22"/>
          <w:szCs w:val="22"/>
        </w:rPr>
        <w:t>Continu</w:t>
      </w:r>
      <w:r w:rsidR="0091388C" w:rsidRPr="00816A32">
        <w:rPr>
          <w:rFonts w:asciiTheme="minorHAnsi" w:hAnsiTheme="minorHAnsi" w:cstheme="minorHAnsi"/>
          <w:sz w:val="22"/>
          <w:szCs w:val="22"/>
        </w:rPr>
        <w:t>e all nursing care intervention/documentation</w:t>
      </w:r>
      <w:r w:rsidRPr="00816A32">
        <w:rPr>
          <w:rFonts w:asciiTheme="minorHAnsi" w:hAnsiTheme="minorHAnsi" w:cstheme="minorHAnsi"/>
          <w:sz w:val="22"/>
          <w:szCs w:val="22"/>
        </w:rPr>
        <w:t xml:space="preserve"> as ordered/as routine</w:t>
      </w:r>
    </w:p>
    <w:p w14:paraId="41BBDAD8" w14:textId="77777777" w:rsidR="007F36C7" w:rsidRPr="00816A32" w:rsidRDefault="007F36C7" w:rsidP="005B63B8">
      <w:pPr>
        <w:pStyle w:val="ListParagraph"/>
        <w:numPr>
          <w:ilvl w:val="2"/>
          <w:numId w:val="2"/>
        </w:numPr>
        <w:snapToGrid w:val="0"/>
        <w:rPr>
          <w:rFonts w:asciiTheme="minorHAnsi" w:hAnsiTheme="minorHAnsi" w:cstheme="minorHAnsi"/>
          <w:b/>
          <w:sz w:val="22"/>
          <w:szCs w:val="22"/>
        </w:rPr>
      </w:pPr>
      <w:r w:rsidRPr="00816A32">
        <w:rPr>
          <w:rFonts w:asciiTheme="minorHAnsi" w:hAnsiTheme="minorHAnsi" w:cstheme="minorHAnsi"/>
          <w:sz w:val="22"/>
          <w:szCs w:val="22"/>
        </w:rPr>
        <w:t>When downtime is over, apply armband that prints with new chart to replace temporary armband created during downtime</w:t>
      </w:r>
    </w:p>
    <w:p w14:paraId="5EC77AA4" w14:textId="77777777" w:rsidR="005B63B8" w:rsidRPr="00816A32" w:rsidRDefault="005B63B8" w:rsidP="00E54128">
      <w:pPr>
        <w:pStyle w:val="ListParagraph"/>
        <w:numPr>
          <w:ilvl w:val="1"/>
          <w:numId w:val="2"/>
        </w:numPr>
        <w:snapToGrid w:val="0"/>
        <w:rPr>
          <w:rFonts w:asciiTheme="minorHAnsi" w:hAnsiTheme="minorHAnsi" w:cstheme="minorHAnsi"/>
          <w:b/>
          <w:sz w:val="22"/>
          <w:szCs w:val="22"/>
        </w:rPr>
      </w:pPr>
      <w:r w:rsidRPr="00816A32">
        <w:rPr>
          <w:rFonts w:asciiTheme="minorHAnsi" w:hAnsiTheme="minorHAnsi" w:cstheme="minorHAnsi"/>
          <w:b/>
          <w:sz w:val="22"/>
          <w:szCs w:val="22"/>
        </w:rPr>
        <w:t xml:space="preserve">Documentation </w:t>
      </w:r>
    </w:p>
    <w:p w14:paraId="25B8CE2E" w14:textId="77777777" w:rsidR="00F62274" w:rsidRPr="00816A32" w:rsidRDefault="00DB5A69" w:rsidP="005B63B8">
      <w:pPr>
        <w:pStyle w:val="ListParagraph"/>
        <w:numPr>
          <w:ilvl w:val="2"/>
          <w:numId w:val="2"/>
        </w:numPr>
        <w:snapToGrid w:val="0"/>
        <w:rPr>
          <w:rFonts w:asciiTheme="minorHAnsi" w:hAnsiTheme="minorHAnsi" w:cstheme="minorHAnsi"/>
          <w:sz w:val="22"/>
          <w:szCs w:val="22"/>
        </w:rPr>
      </w:pPr>
      <w:r w:rsidRPr="00816A32">
        <w:rPr>
          <w:rFonts w:asciiTheme="minorHAnsi" w:hAnsiTheme="minorHAnsi" w:cstheme="minorHAnsi"/>
          <w:sz w:val="22"/>
          <w:szCs w:val="22"/>
        </w:rPr>
        <w:t>Complete</w:t>
      </w:r>
      <w:r w:rsidR="00F62274" w:rsidRPr="00816A32">
        <w:rPr>
          <w:rFonts w:asciiTheme="minorHAnsi" w:hAnsiTheme="minorHAnsi" w:cstheme="minorHAnsi"/>
          <w:sz w:val="22"/>
          <w:szCs w:val="22"/>
        </w:rPr>
        <w:t xml:space="preserve"> Downtime Care Plan</w:t>
      </w:r>
      <w:r w:rsidRPr="00816A32">
        <w:rPr>
          <w:rFonts w:asciiTheme="minorHAnsi" w:hAnsiTheme="minorHAnsi" w:cstheme="minorHAnsi"/>
          <w:sz w:val="22"/>
          <w:szCs w:val="22"/>
        </w:rPr>
        <w:t xml:space="preserve"> and place</w:t>
      </w:r>
      <w:r w:rsidR="00F62274" w:rsidRPr="00816A32">
        <w:rPr>
          <w:rFonts w:asciiTheme="minorHAnsi" w:hAnsiTheme="minorHAnsi" w:cstheme="minorHAnsi"/>
          <w:sz w:val="22"/>
          <w:szCs w:val="22"/>
        </w:rPr>
        <w:t xml:space="preserve"> on</w:t>
      </w:r>
      <w:r w:rsidRPr="00816A32">
        <w:rPr>
          <w:rFonts w:asciiTheme="minorHAnsi" w:hAnsiTheme="minorHAnsi" w:cstheme="minorHAnsi"/>
          <w:sz w:val="22"/>
          <w:szCs w:val="22"/>
        </w:rPr>
        <w:t xml:space="preserve"> patient’s</w:t>
      </w:r>
      <w:r w:rsidR="00F62274" w:rsidRPr="00816A32">
        <w:rPr>
          <w:rFonts w:asciiTheme="minorHAnsi" w:hAnsiTheme="minorHAnsi" w:cstheme="minorHAnsi"/>
          <w:sz w:val="22"/>
          <w:szCs w:val="22"/>
        </w:rPr>
        <w:t xml:space="preserve"> chart </w:t>
      </w:r>
      <w:r w:rsidRPr="00816A32">
        <w:rPr>
          <w:rFonts w:asciiTheme="minorHAnsi" w:hAnsiTheme="minorHAnsi" w:cstheme="minorHAnsi"/>
          <w:sz w:val="22"/>
          <w:szCs w:val="22"/>
        </w:rPr>
        <w:t>when appropriate (ex. In advance of known downtimes or admissions during downtime)</w:t>
      </w:r>
    </w:p>
    <w:p w14:paraId="3DCA8411" w14:textId="4569A86F" w:rsidR="005B63B8" w:rsidRPr="00816A32" w:rsidRDefault="005B63B8" w:rsidP="005B63B8">
      <w:pPr>
        <w:pStyle w:val="ListParagraph"/>
        <w:numPr>
          <w:ilvl w:val="2"/>
          <w:numId w:val="2"/>
        </w:numPr>
        <w:snapToGrid w:val="0"/>
        <w:rPr>
          <w:rFonts w:asciiTheme="minorHAnsi" w:hAnsiTheme="minorHAnsi" w:cstheme="minorHAnsi"/>
          <w:b/>
          <w:sz w:val="22"/>
          <w:szCs w:val="22"/>
        </w:rPr>
      </w:pPr>
      <w:r w:rsidRPr="00816A32">
        <w:rPr>
          <w:rFonts w:asciiTheme="minorHAnsi" w:hAnsiTheme="minorHAnsi" w:cstheme="minorHAnsi"/>
          <w:sz w:val="22"/>
          <w:szCs w:val="22"/>
        </w:rPr>
        <w:t>Refer to paper Ongoing Assessment Form, Intake and Output Form, Vital</w:t>
      </w:r>
      <w:r w:rsidR="004D0748" w:rsidRPr="00816A32">
        <w:rPr>
          <w:rFonts w:asciiTheme="minorHAnsi" w:hAnsiTheme="minorHAnsi" w:cstheme="minorHAnsi"/>
          <w:sz w:val="22"/>
          <w:szCs w:val="22"/>
        </w:rPr>
        <w:t xml:space="preserve"> Signs Form, and Discharge</w:t>
      </w:r>
      <w:r w:rsidR="006F628B" w:rsidRPr="00816A32">
        <w:rPr>
          <w:rFonts w:asciiTheme="minorHAnsi" w:hAnsiTheme="minorHAnsi" w:cstheme="minorHAnsi"/>
          <w:sz w:val="22"/>
          <w:szCs w:val="22"/>
        </w:rPr>
        <w:t xml:space="preserve"> Care Plan</w:t>
      </w:r>
      <w:r w:rsidRPr="00816A32">
        <w:rPr>
          <w:rFonts w:asciiTheme="minorHAnsi" w:hAnsiTheme="minorHAnsi" w:cstheme="minorHAnsi"/>
          <w:sz w:val="22"/>
          <w:szCs w:val="22"/>
        </w:rPr>
        <w:t xml:space="preserve"> for documentation as applicable </w:t>
      </w:r>
    </w:p>
    <w:p w14:paraId="1D395359" w14:textId="77777777" w:rsidR="005B63B8" w:rsidRPr="00816A32" w:rsidRDefault="005B63B8" w:rsidP="005B63B8">
      <w:pPr>
        <w:pStyle w:val="ListParagraph"/>
        <w:numPr>
          <w:ilvl w:val="2"/>
          <w:numId w:val="2"/>
        </w:numPr>
        <w:snapToGrid w:val="0"/>
        <w:rPr>
          <w:rFonts w:asciiTheme="minorHAnsi" w:hAnsiTheme="minorHAnsi" w:cstheme="minorHAnsi"/>
          <w:b/>
          <w:sz w:val="22"/>
          <w:szCs w:val="22"/>
        </w:rPr>
      </w:pPr>
      <w:r w:rsidRPr="00816A32">
        <w:rPr>
          <w:rFonts w:asciiTheme="minorHAnsi" w:hAnsiTheme="minorHAnsi" w:cstheme="minorHAnsi"/>
          <w:sz w:val="22"/>
          <w:szCs w:val="22"/>
        </w:rPr>
        <w:t>For all other assessments or further documentation, nurse will need to utilize a Nursing Progress Note</w:t>
      </w:r>
    </w:p>
    <w:p w14:paraId="3B3F48A3" w14:textId="77777777" w:rsidR="005B63B8" w:rsidRPr="00816A32" w:rsidRDefault="005B63B8" w:rsidP="005B63B8">
      <w:pPr>
        <w:pStyle w:val="ListParagraph"/>
        <w:numPr>
          <w:ilvl w:val="2"/>
          <w:numId w:val="2"/>
        </w:numPr>
        <w:snapToGrid w:val="0"/>
        <w:rPr>
          <w:rFonts w:asciiTheme="minorHAnsi" w:hAnsiTheme="minorHAnsi" w:cstheme="minorHAnsi"/>
          <w:b/>
          <w:sz w:val="22"/>
          <w:szCs w:val="22"/>
        </w:rPr>
      </w:pPr>
      <w:r w:rsidRPr="00816A32">
        <w:rPr>
          <w:rFonts w:asciiTheme="minorHAnsi" w:hAnsiTheme="minorHAnsi" w:cstheme="minorHAnsi"/>
          <w:sz w:val="22"/>
          <w:szCs w:val="22"/>
        </w:rPr>
        <w:t xml:space="preserve">For Medication Administration Record documentation, please See Appendix </w:t>
      </w:r>
      <w:r w:rsidR="00880D23" w:rsidRPr="00816A32">
        <w:rPr>
          <w:rFonts w:asciiTheme="minorHAnsi" w:hAnsiTheme="minorHAnsi" w:cstheme="minorHAnsi"/>
          <w:sz w:val="22"/>
          <w:szCs w:val="22"/>
        </w:rPr>
        <w:t>G</w:t>
      </w:r>
      <w:r w:rsidR="001124A0" w:rsidRPr="00816A32">
        <w:rPr>
          <w:rFonts w:asciiTheme="minorHAnsi" w:hAnsiTheme="minorHAnsi" w:cstheme="minorHAnsi"/>
          <w:sz w:val="22"/>
          <w:szCs w:val="22"/>
        </w:rPr>
        <w:t xml:space="preserve"> for Standard Work Process</w:t>
      </w:r>
    </w:p>
    <w:p w14:paraId="05D25DC0" w14:textId="77777777" w:rsidR="00DB5A69" w:rsidRPr="00816A32" w:rsidRDefault="00DB5A69" w:rsidP="00DB5A69">
      <w:pPr>
        <w:pStyle w:val="ListParagraph"/>
        <w:numPr>
          <w:ilvl w:val="1"/>
          <w:numId w:val="2"/>
        </w:numPr>
        <w:snapToGrid w:val="0"/>
        <w:rPr>
          <w:rFonts w:asciiTheme="minorHAnsi" w:hAnsiTheme="minorHAnsi" w:cstheme="minorHAnsi"/>
          <w:b/>
          <w:sz w:val="22"/>
          <w:szCs w:val="22"/>
        </w:rPr>
      </w:pPr>
      <w:r w:rsidRPr="00816A32">
        <w:rPr>
          <w:rFonts w:asciiTheme="minorHAnsi" w:hAnsiTheme="minorHAnsi" w:cstheme="minorHAnsi"/>
          <w:b/>
          <w:sz w:val="22"/>
          <w:szCs w:val="22"/>
        </w:rPr>
        <w:t>Discharge</w:t>
      </w:r>
    </w:p>
    <w:p w14:paraId="72633BA1" w14:textId="77777777" w:rsidR="00DB5A69" w:rsidRPr="00816A32" w:rsidRDefault="00C87C71" w:rsidP="00DB5A69">
      <w:pPr>
        <w:pStyle w:val="ListParagraph"/>
        <w:numPr>
          <w:ilvl w:val="2"/>
          <w:numId w:val="2"/>
        </w:numPr>
        <w:snapToGrid w:val="0"/>
        <w:rPr>
          <w:rFonts w:asciiTheme="minorHAnsi" w:hAnsiTheme="minorHAnsi" w:cstheme="minorHAnsi"/>
          <w:b/>
          <w:sz w:val="22"/>
          <w:szCs w:val="22"/>
        </w:rPr>
      </w:pPr>
      <w:r w:rsidRPr="00816A32">
        <w:rPr>
          <w:rFonts w:asciiTheme="minorHAnsi" w:hAnsiTheme="minorHAnsi" w:cstheme="minorHAnsi"/>
          <w:sz w:val="22"/>
          <w:szCs w:val="22"/>
        </w:rPr>
        <w:t>Complete Medication R</w:t>
      </w:r>
      <w:r w:rsidR="00DB5A69" w:rsidRPr="00816A32">
        <w:rPr>
          <w:rFonts w:asciiTheme="minorHAnsi" w:hAnsiTheme="minorHAnsi" w:cstheme="minorHAnsi"/>
          <w:sz w:val="22"/>
          <w:szCs w:val="22"/>
        </w:rPr>
        <w:t>econciliation</w:t>
      </w:r>
    </w:p>
    <w:p w14:paraId="63F3881F" w14:textId="77777777" w:rsidR="00C87C71" w:rsidRPr="00816A32" w:rsidRDefault="00DB5A69" w:rsidP="00DB5A69">
      <w:pPr>
        <w:pStyle w:val="ListParagraph"/>
        <w:numPr>
          <w:ilvl w:val="2"/>
          <w:numId w:val="2"/>
        </w:numPr>
        <w:snapToGrid w:val="0"/>
        <w:rPr>
          <w:rFonts w:asciiTheme="minorHAnsi" w:hAnsiTheme="minorHAnsi" w:cstheme="minorHAnsi"/>
          <w:b/>
          <w:sz w:val="22"/>
          <w:szCs w:val="22"/>
        </w:rPr>
      </w:pPr>
      <w:r w:rsidRPr="00816A32">
        <w:rPr>
          <w:rFonts w:asciiTheme="minorHAnsi" w:hAnsiTheme="minorHAnsi" w:cstheme="minorHAnsi"/>
          <w:sz w:val="22"/>
          <w:szCs w:val="22"/>
        </w:rPr>
        <w:t>Discharge teaching</w:t>
      </w:r>
      <w:r w:rsidR="00C87C71" w:rsidRPr="00816A32">
        <w:rPr>
          <w:rFonts w:asciiTheme="minorHAnsi" w:hAnsiTheme="minorHAnsi" w:cstheme="minorHAnsi"/>
          <w:sz w:val="22"/>
          <w:szCs w:val="22"/>
        </w:rPr>
        <w:t xml:space="preserve"> per usual process</w:t>
      </w:r>
    </w:p>
    <w:p w14:paraId="2D239708" w14:textId="77777777" w:rsidR="00386742" w:rsidRPr="00816A32" w:rsidRDefault="00C87C71" w:rsidP="00353927">
      <w:pPr>
        <w:pStyle w:val="ListParagraph"/>
        <w:numPr>
          <w:ilvl w:val="2"/>
          <w:numId w:val="2"/>
        </w:numPr>
        <w:snapToGrid w:val="0"/>
        <w:rPr>
          <w:rFonts w:asciiTheme="minorHAnsi" w:hAnsiTheme="minorHAnsi" w:cstheme="minorHAnsi"/>
          <w:b/>
          <w:sz w:val="22"/>
          <w:szCs w:val="22"/>
        </w:rPr>
      </w:pPr>
      <w:r w:rsidRPr="00816A32">
        <w:rPr>
          <w:rFonts w:asciiTheme="minorHAnsi" w:hAnsiTheme="minorHAnsi" w:cstheme="minorHAnsi"/>
          <w:sz w:val="22"/>
          <w:szCs w:val="22"/>
        </w:rPr>
        <w:t xml:space="preserve">Document on paper Discharge </w:t>
      </w:r>
      <w:r w:rsidR="00386742" w:rsidRPr="00816A32">
        <w:rPr>
          <w:rFonts w:asciiTheme="minorHAnsi" w:hAnsiTheme="minorHAnsi" w:cstheme="minorHAnsi"/>
          <w:sz w:val="22"/>
          <w:szCs w:val="22"/>
        </w:rPr>
        <w:t xml:space="preserve">Care Plan </w:t>
      </w:r>
    </w:p>
    <w:p w14:paraId="497304A1" w14:textId="0478E631" w:rsidR="00C87C71" w:rsidRPr="00816A32" w:rsidRDefault="00C87C71" w:rsidP="00353927">
      <w:pPr>
        <w:pStyle w:val="ListParagraph"/>
        <w:numPr>
          <w:ilvl w:val="2"/>
          <w:numId w:val="2"/>
        </w:numPr>
        <w:snapToGrid w:val="0"/>
        <w:rPr>
          <w:rFonts w:asciiTheme="minorHAnsi" w:hAnsiTheme="minorHAnsi" w:cstheme="minorHAnsi"/>
          <w:b/>
          <w:sz w:val="22"/>
          <w:szCs w:val="22"/>
        </w:rPr>
      </w:pPr>
      <w:r w:rsidRPr="00816A32">
        <w:rPr>
          <w:rFonts w:asciiTheme="minorHAnsi" w:hAnsiTheme="minorHAnsi" w:cstheme="minorHAnsi"/>
          <w:sz w:val="22"/>
          <w:szCs w:val="22"/>
        </w:rPr>
        <w:lastRenderedPageBreak/>
        <w:t>Notify registration of discharge during downtime</w:t>
      </w:r>
    </w:p>
    <w:p w14:paraId="5C85815C" w14:textId="77777777" w:rsidR="001124A0" w:rsidRPr="00816A32" w:rsidRDefault="001124A0" w:rsidP="001124A0">
      <w:pPr>
        <w:pStyle w:val="ListParagraph"/>
        <w:numPr>
          <w:ilvl w:val="1"/>
          <w:numId w:val="2"/>
        </w:numPr>
        <w:snapToGrid w:val="0"/>
        <w:rPr>
          <w:rFonts w:asciiTheme="minorHAnsi" w:hAnsiTheme="minorHAnsi" w:cstheme="minorHAnsi"/>
          <w:b/>
          <w:sz w:val="22"/>
          <w:szCs w:val="22"/>
        </w:rPr>
      </w:pPr>
      <w:r w:rsidRPr="00816A32">
        <w:rPr>
          <w:rFonts w:asciiTheme="minorHAnsi" w:hAnsiTheme="minorHAnsi" w:cstheme="minorHAnsi"/>
          <w:b/>
          <w:sz w:val="22"/>
          <w:szCs w:val="22"/>
        </w:rPr>
        <w:t>Paper Lab Requisition Process</w:t>
      </w:r>
    </w:p>
    <w:p w14:paraId="08C07D58" w14:textId="77777777" w:rsidR="001124A0" w:rsidRPr="00816A32" w:rsidRDefault="001124A0" w:rsidP="001124A0">
      <w:pPr>
        <w:pStyle w:val="ListParagraph"/>
        <w:numPr>
          <w:ilvl w:val="2"/>
          <w:numId w:val="2"/>
        </w:numPr>
        <w:snapToGrid w:val="0"/>
        <w:rPr>
          <w:rFonts w:asciiTheme="minorHAnsi" w:hAnsiTheme="minorHAnsi" w:cstheme="minorHAnsi"/>
          <w:b/>
          <w:sz w:val="22"/>
          <w:szCs w:val="22"/>
          <w:u w:val="single"/>
        </w:rPr>
      </w:pPr>
      <w:r w:rsidRPr="00816A32">
        <w:rPr>
          <w:rFonts w:asciiTheme="minorHAnsi" w:hAnsiTheme="minorHAnsi" w:cstheme="minorHAnsi"/>
          <w:sz w:val="22"/>
          <w:szCs w:val="22"/>
        </w:rPr>
        <w:t>Completion of Paper Lab Requisition – See Appendix A</w:t>
      </w:r>
    </w:p>
    <w:p w14:paraId="5B95410E" w14:textId="77777777" w:rsidR="001124A0" w:rsidRPr="00816A32" w:rsidRDefault="001124A0" w:rsidP="001124A0">
      <w:pPr>
        <w:pStyle w:val="ListParagraph"/>
        <w:numPr>
          <w:ilvl w:val="1"/>
          <w:numId w:val="2"/>
        </w:numPr>
        <w:snapToGrid w:val="0"/>
        <w:rPr>
          <w:rFonts w:asciiTheme="minorHAnsi" w:hAnsiTheme="minorHAnsi" w:cstheme="minorHAnsi"/>
          <w:b/>
          <w:sz w:val="22"/>
          <w:szCs w:val="22"/>
        </w:rPr>
      </w:pPr>
      <w:r w:rsidRPr="00816A32">
        <w:rPr>
          <w:rFonts w:asciiTheme="minorHAnsi" w:hAnsiTheme="minorHAnsi" w:cstheme="minorHAnsi"/>
          <w:b/>
          <w:sz w:val="22"/>
          <w:szCs w:val="22"/>
        </w:rPr>
        <w:t>Paper Downtime Form</w:t>
      </w:r>
    </w:p>
    <w:p w14:paraId="07ED96BF" w14:textId="77777777" w:rsidR="001124A0" w:rsidRPr="00816A32" w:rsidRDefault="001124A0" w:rsidP="001124A0">
      <w:pPr>
        <w:pStyle w:val="ListParagraph"/>
        <w:numPr>
          <w:ilvl w:val="2"/>
          <w:numId w:val="2"/>
        </w:numPr>
        <w:snapToGrid w:val="0"/>
        <w:rPr>
          <w:rFonts w:asciiTheme="minorHAnsi" w:hAnsiTheme="minorHAnsi" w:cstheme="minorHAnsi"/>
          <w:b/>
          <w:sz w:val="22"/>
          <w:szCs w:val="22"/>
          <w:u w:val="single"/>
        </w:rPr>
      </w:pPr>
      <w:r w:rsidRPr="00816A32">
        <w:rPr>
          <w:rFonts w:asciiTheme="minorHAnsi" w:hAnsiTheme="minorHAnsi" w:cstheme="minorHAnsi"/>
          <w:sz w:val="22"/>
          <w:szCs w:val="22"/>
        </w:rPr>
        <w:t>Completion of general purpose downtime requisitions used for DI and Dietary Services – See Appendix B</w:t>
      </w:r>
    </w:p>
    <w:p w14:paraId="40BCDD00" w14:textId="77777777" w:rsidR="00DC3E1E" w:rsidRPr="00816A32" w:rsidRDefault="001538DF" w:rsidP="00E54128">
      <w:pPr>
        <w:pStyle w:val="ListParagraph"/>
        <w:numPr>
          <w:ilvl w:val="1"/>
          <w:numId w:val="2"/>
        </w:numPr>
        <w:snapToGrid w:val="0"/>
        <w:rPr>
          <w:rFonts w:asciiTheme="minorHAnsi" w:hAnsiTheme="minorHAnsi" w:cstheme="minorHAnsi"/>
          <w:b/>
          <w:sz w:val="22"/>
          <w:szCs w:val="22"/>
        </w:rPr>
      </w:pPr>
      <w:r w:rsidRPr="00816A32">
        <w:rPr>
          <w:rFonts w:asciiTheme="minorHAnsi" w:hAnsiTheme="minorHAnsi" w:cstheme="minorHAnsi"/>
          <w:b/>
          <w:sz w:val="22"/>
          <w:szCs w:val="22"/>
        </w:rPr>
        <w:t>Back Entry</w:t>
      </w:r>
    </w:p>
    <w:p w14:paraId="28772B02" w14:textId="77777777" w:rsidR="001124A0" w:rsidRPr="00816A32" w:rsidRDefault="001124A0" w:rsidP="001124A0">
      <w:pPr>
        <w:pStyle w:val="ListParagraph"/>
        <w:numPr>
          <w:ilvl w:val="2"/>
          <w:numId w:val="2"/>
        </w:numPr>
        <w:snapToGrid w:val="0"/>
        <w:rPr>
          <w:rFonts w:asciiTheme="minorHAnsi" w:hAnsiTheme="minorHAnsi" w:cstheme="minorHAnsi"/>
          <w:b/>
          <w:sz w:val="22"/>
          <w:szCs w:val="22"/>
        </w:rPr>
      </w:pPr>
      <w:r w:rsidRPr="00816A32">
        <w:rPr>
          <w:rFonts w:asciiTheme="minorHAnsi" w:hAnsiTheme="minorHAnsi" w:cstheme="minorHAnsi"/>
          <w:sz w:val="22"/>
          <w:szCs w:val="22"/>
        </w:rPr>
        <w:t xml:space="preserve">See Appendix </w:t>
      </w:r>
      <w:r w:rsidR="00880D23" w:rsidRPr="00816A32">
        <w:rPr>
          <w:rFonts w:asciiTheme="minorHAnsi" w:hAnsiTheme="minorHAnsi" w:cstheme="minorHAnsi"/>
          <w:sz w:val="22"/>
          <w:szCs w:val="22"/>
        </w:rPr>
        <w:t>D</w:t>
      </w:r>
      <w:r w:rsidRPr="00816A32">
        <w:rPr>
          <w:rFonts w:asciiTheme="minorHAnsi" w:hAnsiTheme="minorHAnsi" w:cstheme="minorHAnsi"/>
          <w:sz w:val="22"/>
          <w:szCs w:val="22"/>
        </w:rPr>
        <w:t xml:space="preserve"> for Standard Work Process for Back Entry procedure</w:t>
      </w:r>
      <w:r w:rsidR="00C87C71" w:rsidRPr="00816A32">
        <w:rPr>
          <w:rFonts w:asciiTheme="minorHAnsi" w:hAnsiTheme="minorHAnsi" w:cstheme="minorHAnsi"/>
          <w:sz w:val="22"/>
          <w:szCs w:val="22"/>
        </w:rPr>
        <w:br/>
      </w:r>
    </w:p>
    <w:p w14:paraId="7EB9B5AD" w14:textId="77777777" w:rsidR="001124A0" w:rsidRPr="00816A32" w:rsidRDefault="001124A0" w:rsidP="001124A0">
      <w:pPr>
        <w:pStyle w:val="ListParagraph"/>
        <w:numPr>
          <w:ilvl w:val="0"/>
          <w:numId w:val="2"/>
        </w:numPr>
        <w:snapToGrid w:val="0"/>
        <w:rPr>
          <w:rFonts w:asciiTheme="minorHAnsi" w:hAnsiTheme="minorHAnsi" w:cstheme="minorHAnsi"/>
          <w:b/>
          <w:szCs w:val="24"/>
        </w:rPr>
      </w:pPr>
      <w:r w:rsidRPr="00816A32">
        <w:rPr>
          <w:rFonts w:asciiTheme="minorHAnsi" w:hAnsiTheme="minorHAnsi" w:cstheme="minorHAnsi"/>
          <w:b/>
          <w:szCs w:val="24"/>
        </w:rPr>
        <w:t>Family Birthing Centre</w:t>
      </w:r>
      <w:r w:rsidR="000B318C" w:rsidRPr="00816A32">
        <w:rPr>
          <w:rFonts w:asciiTheme="minorHAnsi" w:hAnsiTheme="minorHAnsi" w:cstheme="minorHAnsi"/>
          <w:b/>
          <w:szCs w:val="24"/>
        </w:rPr>
        <w:t xml:space="preserve"> (FBC)</w:t>
      </w:r>
    </w:p>
    <w:p w14:paraId="357BB8C4" w14:textId="77777777" w:rsidR="000B318C" w:rsidRPr="00816A32" w:rsidRDefault="000B318C" w:rsidP="000B318C">
      <w:pPr>
        <w:pStyle w:val="ListParagraph"/>
        <w:numPr>
          <w:ilvl w:val="1"/>
          <w:numId w:val="2"/>
        </w:numPr>
        <w:snapToGrid w:val="0"/>
        <w:rPr>
          <w:rFonts w:asciiTheme="minorHAnsi" w:hAnsiTheme="minorHAnsi" w:cstheme="minorHAnsi"/>
          <w:b/>
          <w:sz w:val="22"/>
          <w:szCs w:val="22"/>
        </w:rPr>
      </w:pPr>
      <w:r w:rsidRPr="00816A32">
        <w:rPr>
          <w:rFonts w:asciiTheme="minorHAnsi" w:hAnsiTheme="minorHAnsi" w:cstheme="minorHAnsi"/>
          <w:b/>
          <w:sz w:val="22"/>
          <w:szCs w:val="22"/>
        </w:rPr>
        <w:t>Outpatient Visits</w:t>
      </w:r>
    </w:p>
    <w:p w14:paraId="666C080C" w14:textId="77777777" w:rsidR="000B318C" w:rsidRPr="00816A32" w:rsidRDefault="000B318C" w:rsidP="000B318C">
      <w:pPr>
        <w:pStyle w:val="ListParagraph"/>
        <w:numPr>
          <w:ilvl w:val="2"/>
          <w:numId w:val="2"/>
        </w:numPr>
        <w:snapToGrid w:val="0"/>
        <w:rPr>
          <w:rFonts w:asciiTheme="minorHAnsi" w:hAnsiTheme="minorHAnsi" w:cstheme="minorHAnsi"/>
          <w:b/>
          <w:sz w:val="22"/>
          <w:szCs w:val="22"/>
        </w:rPr>
      </w:pPr>
      <w:r w:rsidRPr="00816A32">
        <w:rPr>
          <w:rFonts w:asciiTheme="minorHAnsi" w:hAnsiTheme="minorHAnsi" w:cstheme="minorHAnsi"/>
          <w:sz w:val="22"/>
          <w:szCs w:val="22"/>
        </w:rPr>
        <w:t>Obtain FIN and MRN from Registration when patient arrives to FBC</w:t>
      </w:r>
    </w:p>
    <w:p w14:paraId="597DB430" w14:textId="77777777" w:rsidR="0091388C" w:rsidRPr="00816A32" w:rsidRDefault="000B318C" w:rsidP="0091388C">
      <w:pPr>
        <w:pStyle w:val="ListParagraph"/>
        <w:numPr>
          <w:ilvl w:val="2"/>
          <w:numId w:val="2"/>
        </w:numPr>
        <w:snapToGrid w:val="0"/>
        <w:rPr>
          <w:rFonts w:asciiTheme="minorHAnsi" w:hAnsiTheme="minorHAnsi" w:cstheme="minorHAnsi"/>
          <w:b/>
          <w:sz w:val="22"/>
          <w:szCs w:val="22"/>
        </w:rPr>
      </w:pPr>
      <w:r w:rsidRPr="00816A32">
        <w:rPr>
          <w:rFonts w:asciiTheme="minorHAnsi" w:hAnsiTheme="minorHAnsi" w:cstheme="minorHAnsi"/>
          <w:sz w:val="22"/>
          <w:szCs w:val="22"/>
        </w:rPr>
        <w:t xml:space="preserve">Write FIN and MRN on paper copy of appropriate visit type </w:t>
      </w:r>
      <w:r w:rsidR="00F62274" w:rsidRPr="00816A32">
        <w:rPr>
          <w:rFonts w:asciiTheme="minorHAnsi" w:hAnsiTheme="minorHAnsi" w:cstheme="minorHAnsi"/>
          <w:sz w:val="22"/>
          <w:szCs w:val="22"/>
        </w:rPr>
        <w:t>form/Nursing Progress Note</w:t>
      </w:r>
      <w:r w:rsidR="0074661F" w:rsidRPr="00816A32">
        <w:rPr>
          <w:rFonts w:asciiTheme="minorHAnsi" w:hAnsiTheme="minorHAnsi" w:cstheme="minorHAnsi"/>
          <w:sz w:val="22"/>
          <w:szCs w:val="22"/>
        </w:rPr>
        <w:t>, and document as necessary</w:t>
      </w:r>
    </w:p>
    <w:p w14:paraId="46766AA2" w14:textId="77777777" w:rsidR="0074661F" w:rsidRPr="00816A32" w:rsidRDefault="0074661F" w:rsidP="0074661F">
      <w:pPr>
        <w:pStyle w:val="ListParagraph"/>
        <w:numPr>
          <w:ilvl w:val="1"/>
          <w:numId w:val="2"/>
        </w:numPr>
        <w:snapToGrid w:val="0"/>
        <w:rPr>
          <w:rFonts w:asciiTheme="minorHAnsi" w:hAnsiTheme="minorHAnsi" w:cstheme="minorHAnsi"/>
          <w:b/>
          <w:sz w:val="22"/>
          <w:szCs w:val="22"/>
        </w:rPr>
      </w:pPr>
      <w:r w:rsidRPr="00816A32">
        <w:rPr>
          <w:rFonts w:asciiTheme="minorHAnsi" w:hAnsiTheme="minorHAnsi" w:cstheme="minorHAnsi"/>
          <w:b/>
          <w:sz w:val="22"/>
          <w:szCs w:val="22"/>
        </w:rPr>
        <w:t xml:space="preserve">Admission </w:t>
      </w:r>
      <w:r w:rsidR="0015621F" w:rsidRPr="00816A32">
        <w:rPr>
          <w:rFonts w:asciiTheme="minorHAnsi" w:hAnsiTheme="minorHAnsi" w:cstheme="minorHAnsi"/>
          <w:b/>
          <w:sz w:val="22"/>
          <w:szCs w:val="22"/>
        </w:rPr>
        <w:t xml:space="preserve">and Care </w:t>
      </w:r>
      <w:r w:rsidRPr="00816A32">
        <w:rPr>
          <w:rFonts w:asciiTheme="minorHAnsi" w:hAnsiTheme="minorHAnsi" w:cstheme="minorHAnsi"/>
          <w:b/>
          <w:sz w:val="22"/>
          <w:szCs w:val="22"/>
        </w:rPr>
        <w:t>of Labour</w:t>
      </w:r>
      <w:r w:rsidR="0015621F" w:rsidRPr="00816A32">
        <w:rPr>
          <w:rFonts w:asciiTheme="minorHAnsi" w:hAnsiTheme="minorHAnsi" w:cstheme="minorHAnsi"/>
          <w:b/>
          <w:sz w:val="22"/>
          <w:szCs w:val="22"/>
        </w:rPr>
        <w:t>/Postpartum</w:t>
      </w:r>
      <w:r w:rsidRPr="00816A32">
        <w:rPr>
          <w:rFonts w:asciiTheme="minorHAnsi" w:hAnsiTheme="minorHAnsi" w:cstheme="minorHAnsi"/>
          <w:b/>
          <w:sz w:val="22"/>
          <w:szCs w:val="22"/>
        </w:rPr>
        <w:t xml:space="preserve"> Patient</w:t>
      </w:r>
    </w:p>
    <w:p w14:paraId="47E5907C" w14:textId="77777777" w:rsidR="0074661F" w:rsidRPr="00816A32" w:rsidRDefault="0074661F" w:rsidP="0074661F">
      <w:pPr>
        <w:pStyle w:val="ListParagraph"/>
        <w:numPr>
          <w:ilvl w:val="2"/>
          <w:numId w:val="2"/>
        </w:numPr>
        <w:snapToGrid w:val="0"/>
        <w:rPr>
          <w:rFonts w:asciiTheme="minorHAnsi" w:hAnsiTheme="minorHAnsi" w:cstheme="minorHAnsi"/>
          <w:b/>
          <w:sz w:val="22"/>
          <w:szCs w:val="22"/>
        </w:rPr>
      </w:pPr>
      <w:r w:rsidRPr="00816A32">
        <w:rPr>
          <w:rFonts w:asciiTheme="minorHAnsi" w:hAnsiTheme="minorHAnsi" w:cstheme="minorHAnsi"/>
          <w:sz w:val="22"/>
          <w:szCs w:val="22"/>
        </w:rPr>
        <w:t>If admission is occurring after a triage form process, contact registration for new FIN to attach to inpatient chart</w:t>
      </w:r>
    </w:p>
    <w:p w14:paraId="4CE4B166" w14:textId="44DA0C87" w:rsidR="0091388C" w:rsidRPr="00816A32" w:rsidRDefault="001A248E" w:rsidP="0074661F">
      <w:pPr>
        <w:pStyle w:val="ListParagraph"/>
        <w:numPr>
          <w:ilvl w:val="2"/>
          <w:numId w:val="2"/>
        </w:numPr>
        <w:snapToGrid w:val="0"/>
        <w:rPr>
          <w:rFonts w:asciiTheme="minorHAnsi" w:hAnsiTheme="minorHAnsi" w:cstheme="minorHAnsi"/>
          <w:b/>
          <w:sz w:val="22"/>
          <w:szCs w:val="22"/>
        </w:rPr>
      </w:pPr>
      <w:r w:rsidRPr="00816A32">
        <w:rPr>
          <w:rFonts w:asciiTheme="minorHAnsi" w:hAnsiTheme="minorHAnsi" w:cstheme="minorHAnsi"/>
          <w:sz w:val="22"/>
          <w:szCs w:val="22"/>
        </w:rPr>
        <w:t>Apply in-patient a</w:t>
      </w:r>
      <w:r w:rsidR="0091388C" w:rsidRPr="00816A32">
        <w:rPr>
          <w:rFonts w:asciiTheme="minorHAnsi" w:hAnsiTheme="minorHAnsi" w:cstheme="minorHAnsi"/>
          <w:sz w:val="22"/>
          <w:szCs w:val="22"/>
        </w:rPr>
        <w:t>rmband</w:t>
      </w:r>
      <w:r w:rsidR="0045132B" w:rsidRPr="00816A32">
        <w:rPr>
          <w:rFonts w:asciiTheme="minorHAnsi" w:hAnsiTheme="minorHAnsi" w:cstheme="minorHAnsi"/>
          <w:sz w:val="22"/>
          <w:szCs w:val="22"/>
        </w:rPr>
        <w:t>. Request additional labels prior to downtime if known downtime</w:t>
      </w:r>
    </w:p>
    <w:p w14:paraId="7C767369" w14:textId="77777777" w:rsidR="0074661F" w:rsidRPr="00816A32" w:rsidRDefault="0015621F" w:rsidP="0074661F">
      <w:pPr>
        <w:pStyle w:val="ListParagraph"/>
        <w:numPr>
          <w:ilvl w:val="2"/>
          <w:numId w:val="2"/>
        </w:numPr>
        <w:snapToGrid w:val="0"/>
        <w:rPr>
          <w:rFonts w:asciiTheme="minorHAnsi" w:hAnsiTheme="minorHAnsi" w:cstheme="minorHAnsi"/>
          <w:b/>
          <w:sz w:val="22"/>
          <w:szCs w:val="22"/>
        </w:rPr>
      </w:pPr>
      <w:r w:rsidRPr="00816A32">
        <w:rPr>
          <w:rFonts w:asciiTheme="minorHAnsi" w:hAnsiTheme="minorHAnsi" w:cstheme="minorHAnsi"/>
          <w:sz w:val="22"/>
          <w:szCs w:val="22"/>
        </w:rPr>
        <w:t>Continue with patient intervention and documentation throughout labour</w:t>
      </w:r>
      <w:r w:rsidR="00DB5A69" w:rsidRPr="00816A32">
        <w:rPr>
          <w:rFonts w:asciiTheme="minorHAnsi" w:hAnsiTheme="minorHAnsi" w:cstheme="minorHAnsi"/>
          <w:sz w:val="22"/>
          <w:szCs w:val="22"/>
        </w:rPr>
        <w:t>/recovery</w:t>
      </w:r>
      <w:r w:rsidRPr="00816A32">
        <w:rPr>
          <w:rFonts w:asciiTheme="minorHAnsi" w:hAnsiTheme="minorHAnsi" w:cstheme="minorHAnsi"/>
          <w:sz w:val="22"/>
          <w:szCs w:val="22"/>
        </w:rPr>
        <w:t xml:space="preserve"> as per usual practice</w:t>
      </w:r>
    </w:p>
    <w:p w14:paraId="67368FC8" w14:textId="77777777" w:rsidR="0015621F" w:rsidRPr="00816A32" w:rsidRDefault="0015621F" w:rsidP="0074661F">
      <w:pPr>
        <w:pStyle w:val="ListParagraph"/>
        <w:numPr>
          <w:ilvl w:val="2"/>
          <w:numId w:val="2"/>
        </w:numPr>
        <w:snapToGrid w:val="0"/>
        <w:rPr>
          <w:rFonts w:asciiTheme="minorHAnsi" w:hAnsiTheme="minorHAnsi" w:cstheme="minorHAnsi"/>
          <w:b/>
          <w:sz w:val="22"/>
          <w:szCs w:val="22"/>
        </w:rPr>
      </w:pPr>
      <w:r w:rsidRPr="00816A32">
        <w:rPr>
          <w:rFonts w:asciiTheme="minorHAnsi" w:hAnsiTheme="minorHAnsi" w:cstheme="minorHAnsi"/>
          <w:sz w:val="22"/>
          <w:szCs w:val="22"/>
        </w:rPr>
        <w:t>See Appendix A for completing paper lab requisitions</w:t>
      </w:r>
    </w:p>
    <w:p w14:paraId="3336E99D" w14:textId="77777777" w:rsidR="0015621F" w:rsidRPr="00816A32" w:rsidRDefault="0015621F" w:rsidP="0015621F">
      <w:pPr>
        <w:pStyle w:val="ListParagraph"/>
        <w:numPr>
          <w:ilvl w:val="2"/>
          <w:numId w:val="2"/>
        </w:numPr>
        <w:snapToGrid w:val="0"/>
        <w:rPr>
          <w:rFonts w:asciiTheme="minorHAnsi" w:hAnsiTheme="minorHAnsi" w:cstheme="minorHAnsi"/>
          <w:b/>
          <w:sz w:val="22"/>
          <w:szCs w:val="22"/>
        </w:rPr>
      </w:pPr>
      <w:r w:rsidRPr="00816A32">
        <w:rPr>
          <w:rFonts w:asciiTheme="minorHAnsi" w:hAnsiTheme="minorHAnsi" w:cstheme="minorHAnsi"/>
          <w:sz w:val="22"/>
          <w:szCs w:val="22"/>
        </w:rPr>
        <w:t>See Appendix B for completing general purpose downtime requisitions (ex. DI and Dietary Services)</w:t>
      </w:r>
    </w:p>
    <w:p w14:paraId="5CACEC79" w14:textId="77777777" w:rsidR="00DB5A69" w:rsidRPr="00816A32" w:rsidRDefault="00DB5A69" w:rsidP="00DB5A69">
      <w:pPr>
        <w:pStyle w:val="ListParagraph"/>
        <w:numPr>
          <w:ilvl w:val="2"/>
          <w:numId w:val="2"/>
        </w:numPr>
        <w:snapToGrid w:val="0"/>
        <w:rPr>
          <w:rFonts w:asciiTheme="minorHAnsi" w:hAnsiTheme="minorHAnsi" w:cstheme="minorHAnsi"/>
          <w:sz w:val="22"/>
          <w:szCs w:val="22"/>
        </w:rPr>
      </w:pPr>
      <w:r w:rsidRPr="00816A32">
        <w:rPr>
          <w:rFonts w:asciiTheme="minorHAnsi" w:hAnsiTheme="minorHAnsi" w:cstheme="minorHAnsi"/>
          <w:sz w:val="22"/>
          <w:szCs w:val="22"/>
        </w:rPr>
        <w:t>Complete Downtime Care Plan and place on patient’s chart when appropriate (ex. In advance of known downtimes or admissions during downtime)</w:t>
      </w:r>
    </w:p>
    <w:p w14:paraId="70F8BFE3" w14:textId="7C6BC03A" w:rsidR="00BC09E9" w:rsidRPr="00816A32" w:rsidRDefault="0015621F" w:rsidP="00BC09E9">
      <w:pPr>
        <w:pStyle w:val="ListParagraph"/>
        <w:numPr>
          <w:ilvl w:val="2"/>
          <w:numId w:val="2"/>
        </w:numPr>
        <w:snapToGrid w:val="0"/>
        <w:rPr>
          <w:rFonts w:asciiTheme="minorHAnsi" w:hAnsiTheme="minorHAnsi" w:cstheme="minorHAnsi"/>
          <w:b/>
          <w:sz w:val="22"/>
          <w:szCs w:val="22"/>
        </w:rPr>
      </w:pPr>
      <w:r w:rsidRPr="00816A32">
        <w:rPr>
          <w:rFonts w:asciiTheme="minorHAnsi" w:hAnsiTheme="minorHAnsi" w:cstheme="minorHAnsi"/>
          <w:sz w:val="22"/>
          <w:szCs w:val="22"/>
        </w:rPr>
        <w:t>A</w:t>
      </w:r>
      <w:r w:rsidR="0091388C" w:rsidRPr="00816A32">
        <w:rPr>
          <w:rFonts w:asciiTheme="minorHAnsi" w:hAnsiTheme="minorHAnsi" w:cstheme="minorHAnsi"/>
          <w:sz w:val="22"/>
          <w:szCs w:val="22"/>
        </w:rPr>
        <w:t xml:space="preserve">fter delivery and </w:t>
      </w:r>
      <w:r w:rsidRPr="00816A32">
        <w:rPr>
          <w:rFonts w:asciiTheme="minorHAnsi" w:hAnsiTheme="minorHAnsi" w:cstheme="minorHAnsi"/>
          <w:sz w:val="22"/>
          <w:szCs w:val="22"/>
        </w:rPr>
        <w:t>recovery</w:t>
      </w:r>
      <w:r w:rsidR="0091388C" w:rsidRPr="00816A32">
        <w:rPr>
          <w:rFonts w:asciiTheme="minorHAnsi" w:hAnsiTheme="minorHAnsi" w:cstheme="minorHAnsi"/>
          <w:sz w:val="22"/>
          <w:szCs w:val="22"/>
        </w:rPr>
        <w:t xml:space="preserve"> is complete</w:t>
      </w:r>
      <w:r w:rsidRPr="00816A32">
        <w:rPr>
          <w:rFonts w:asciiTheme="minorHAnsi" w:hAnsiTheme="minorHAnsi" w:cstheme="minorHAnsi"/>
          <w:sz w:val="22"/>
          <w:szCs w:val="22"/>
        </w:rPr>
        <w:t xml:space="preserve">, </w:t>
      </w:r>
      <w:r w:rsidR="0091388C" w:rsidRPr="00816A32">
        <w:rPr>
          <w:rFonts w:asciiTheme="minorHAnsi" w:hAnsiTheme="minorHAnsi" w:cstheme="minorHAnsi"/>
          <w:sz w:val="22"/>
          <w:szCs w:val="22"/>
        </w:rPr>
        <w:t>continue all nursing care intervention/documentation as ordered/as routine</w:t>
      </w:r>
      <w:r w:rsidR="001A248E" w:rsidRPr="00816A32">
        <w:rPr>
          <w:rFonts w:asciiTheme="minorHAnsi" w:hAnsiTheme="minorHAnsi" w:cstheme="minorHAnsi"/>
          <w:sz w:val="22"/>
          <w:szCs w:val="22"/>
        </w:rPr>
        <w:t>, using paper f</w:t>
      </w:r>
      <w:r w:rsidR="00C87C71" w:rsidRPr="00816A32">
        <w:rPr>
          <w:rFonts w:asciiTheme="minorHAnsi" w:hAnsiTheme="minorHAnsi" w:cstheme="minorHAnsi"/>
          <w:sz w:val="22"/>
          <w:szCs w:val="22"/>
        </w:rPr>
        <w:t>orms</w:t>
      </w:r>
    </w:p>
    <w:p w14:paraId="11E650D1" w14:textId="77777777" w:rsidR="0074661F" w:rsidRPr="00816A32" w:rsidRDefault="0074661F" w:rsidP="0074661F">
      <w:pPr>
        <w:pStyle w:val="ListParagraph"/>
        <w:numPr>
          <w:ilvl w:val="1"/>
          <w:numId w:val="2"/>
        </w:numPr>
        <w:snapToGrid w:val="0"/>
        <w:rPr>
          <w:rFonts w:asciiTheme="minorHAnsi" w:hAnsiTheme="minorHAnsi" w:cstheme="minorHAnsi"/>
          <w:b/>
          <w:sz w:val="22"/>
          <w:szCs w:val="22"/>
        </w:rPr>
      </w:pPr>
      <w:r w:rsidRPr="00816A32">
        <w:rPr>
          <w:rFonts w:asciiTheme="minorHAnsi" w:hAnsiTheme="minorHAnsi" w:cstheme="minorHAnsi"/>
          <w:b/>
          <w:sz w:val="22"/>
          <w:szCs w:val="22"/>
        </w:rPr>
        <w:t>Admission of Newborn</w:t>
      </w:r>
    </w:p>
    <w:p w14:paraId="4BB72463" w14:textId="77777777" w:rsidR="0015621F" w:rsidRPr="00816A32" w:rsidRDefault="0015621F" w:rsidP="0015621F">
      <w:pPr>
        <w:pStyle w:val="ListParagraph"/>
        <w:numPr>
          <w:ilvl w:val="2"/>
          <w:numId w:val="2"/>
        </w:numPr>
        <w:snapToGrid w:val="0"/>
        <w:rPr>
          <w:rFonts w:asciiTheme="minorHAnsi" w:hAnsiTheme="minorHAnsi" w:cstheme="minorHAnsi"/>
          <w:b/>
          <w:sz w:val="22"/>
          <w:szCs w:val="22"/>
        </w:rPr>
      </w:pPr>
      <w:r w:rsidRPr="00816A32">
        <w:rPr>
          <w:rFonts w:asciiTheme="minorHAnsi" w:hAnsiTheme="minorHAnsi" w:cstheme="minorHAnsi"/>
          <w:sz w:val="22"/>
          <w:szCs w:val="22"/>
        </w:rPr>
        <w:t>Contact registration with admission of newborn to obtain FIN, MRN, and Health Card Number</w:t>
      </w:r>
    </w:p>
    <w:p w14:paraId="4BFBC839" w14:textId="62F56F60" w:rsidR="0015621F" w:rsidRPr="00816A32" w:rsidRDefault="00D47DEA" w:rsidP="0015621F">
      <w:pPr>
        <w:pStyle w:val="ListParagraph"/>
        <w:numPr>
          <w:ilvl w:val="2"/>
          <w:numId w:val="2"/>
        </w:numPr>
        <w:snapToGrid w:val="0"/>
        <w:rPr>
          <w:rFonts w:asciiTheme="minorHAnsi" w:hAnsiTheme="minorHAnsi" w:cstheme="minorHAnsi"/>
          <w:b/>
          <w:sz w:val="22"/>
          <w:szCs w:val="22"/>
        </w:rPr>
      </w:pPr>
      <w:r w:rsidRPr="00816A32">
        <w:rPr>
          <w:rFonts w:asciiTheme="minorHAnsi" w:hAnsiTheme="minorHAnsi" w:cstheme="minorHAnsi"/>
          <w:sz w:val="22"/>
          <w:szCs w:val="22"/>
        </w:rPr>
        <w:t>Continue all nursing care intervention/documentation as ordered/as routine</w:t>
      </w:r>
      <w:r w:rsidR="00C87C71" w:rsidRPr="00816A32">
        <w:rPr>
          <w:rFonts w:asciiTheme="minorHAnsi" w:hAnsiTheme="minorHAnsi" w:cstheme="minorHAnsi"/>
          <w:sz w:val="22"/>
          <w:szCs w:val="22"/>
        </w:rPr>
        <w:t xml:space="preserve">, using paper </w:t>
      </w:r>
      <w:r w:rsidR="008E430B" w:rsidRPr="00816A32">
        <w:rPr>
          <w:rFonts w:asciiTheme="minorHAnsi" w:hAnsiTheme="minorHAnsi" w:cstheme="minorHAnsi"/>
          <w:sz w:val="22"/>
          <w:szCs w:val="22"/>
        </w:rPr>
        <w:t>downtime</w:t>
      </w:r>
      <w:r w:rsidR="00302BD9" w:rsidRPr="00816A32">
        <w:rPr>
          <w:rFonts w:asciiTheme="minorHAnsi" w:hAnsiTheme="minorHAnsi" w:cstheme="minorHAnsi"/>
          <w:sz w:val="22"/>
          <w:szCs w:val="22"/>
        </w:rPr>
        <w:t xml:space="preserve"> </w:t>
      </w:r>
      <w:r w:rsidR="008E430B" w:rsidRPr="00816A32">
        <w:rPr>
          <w:rFonts w:asciiTheme="minorHAnsi" w:hAnsiTheme="minorHAnsi" w:cstheme="minorHAnsi"/>
          <w:sz w:val="22"/>
          <w:szCs w:val="22"/>
        </w:rPr>
        <w:t>f</w:t>
      </w:r>
      <w:r w:rsidR="00C87C71" w:rsidRPr="00816A32">
        <w:rPr>
          <w:rFonts w:asciiTheme="minorHAnsi" w:hAnsiTheme="minorHAnsi" w:cstheme="minorHAnsi"/>
          <w:sz w:val="22"/>
          <w:szCs w:val="22"/>
        </w:rPr>
        <w:t>orms</w:t>
      </w:r>
    </w:p>
    <w:p w14:paraId="153D1FE1" w14:textId="77777777" w:rsidR="00BC09E9" w:rsidRPr="00816A32" w:rsidRDefault="00BC09E9" w:rsidP="00BC09E9">
      <w:pPr>
        <w:pStyle w:val="ListParagraph"/>
        <w:numPr>
          <w:ilvl w:val="1"/>
          <w:numId w:val="2"/>
        </w:numPr>
        <w:snapToGrid w:val="0"/>
        <w:rPr>
          <w:rFonts w:asciiTheme="minorHAnsi" w:hAnsiTheme="minorHAnsi" w:cstheme="minorHAnsi"/>
          <w:b/>
          <w:sz w:val="22"/>
          <w:szCs w:val="22"/>
        </w:rPr>
      </w:pPr>
      <w:r w:rsidRPr="00816A32">
        <w:rPr>
          <w:rFonts w:asciiTheme="minorHAnsi" w:hAnsiTheme="minorHAnsi" w:cstheme="minorHAnsi"/>
          <w:b/>
          <w:sz w:val="22"/>
          <w:szCs w:val="22"/>
        </w:rPr>
        <w:t>Back Entry</w:t>
      </w:r>
    </w:p>
    <w:p w14:paraId="64FCC72A" w14:textId="77777777" w:rsidR="00BC09E9" w:rsidRPr="00816A32" w:rsidRDefault="00BC09E9" w:rsidP="00BC09E9">
      <w:pPr>
        <w:pStyle w:val="ListParagraph"/>
        <w:numPr>
          <w:ilvl w:val="2"/>
          <w:numId w:val="2"/>
        </w:numPr>
        <w:snapToGrid w:val="0"/>
        <w:rPr>
          <w:rFonts w:asciiTheme="minorHAnsi" w:hAnsiTheme="minorHAnsi" w:cstheme="minorHAnsi"/>
          <w:b/>
          <w:sz w:val="22"/>
          <w:szCs w:val="22"/>
        </w:rPr>
      </w:pPr>
      <w:r w:rsidRPr="00816A32">
        <w:rPr>
          <w:rFonts w:asciiTheme="minorHAnsi" w:hAnsiTheme="minorHAnsi" w:cstheme="minorHAnsi"/>
          <w:sz w:val="22"/>
          <w:szCs w:val="22"/>
        </w:rPr>
        <w:t xml:space="preserve">See Appendix </w:t>
      </w:r>
      <w:r w:rsidR="00880D23" w:rsidRPr="00816A32">
        <w:rPr>
          <w:rFonts w:asciiTheme="minorHAnsi" w:hAnsiTheme="minorHAnsi" w:cstheme="minorHAnsi"/>
          <w:sz w:val="22"/>
          <w:szCs w:val="22"/>
        </w:rPr>
        <w:t>E</w:t>
      </w:r>
      <w:r w:rsidRPr="00816A32">
        <w:rPr>
          <w:rFonts w:asciiTheme="minorHAnsi" w:hAnsiTheme="minorHAnsi" w:cstheme="minorHAnsi"/>
          <w:sz w:val="22"/>
          <w:szCs w:val="22"/>
        </w:rPr>
        <w:t xml:space="preserve"> for Standard Work Process for Back Entry procedure</w:t>
      </w:r>
      <w:r w:rsidR="00C87C71" w:rsidRPr="00816A32">
        <w:rPr>
          <w:rFonts w:asciiTheme="minorHAnsi" w:hAnsiTheme="minorHAnsi" w:cstheme="minorHAnsi"/>
          <w:sz w:val="22"/>
          <w:szCs w:val="22"/>
        </w:rPr>
        <w:br/>
      </w:r>
    </w:p>
    <w:p w14:paraId="50717A96" w14:textId="77777777" w:rsidR="004928C7" w:rsidRPr="00816A32" w:rsidRDefault="001124A0" w:rsidP="00B64033">
      <w:pPr>
        <w:pStyle w:val="ListParagraph"/>
        <w:numPr>
          <w:ilvl w:val="0"/>
          <w:numId w:val="2"/>
        </w:numPr>
        <w:snapToGrid w:val="0"/>
        <w:rPr>
          <w:rFonts w:asciiTheme="minorHAnsi" w:hAnsiTheme="minorHAnsi" w:cstheme="minorHAnsi"/>
          <w:b/>
          <w:szCs w:val="24"/>
        </w:rPr>
      </w:pPr>
      <w:r w:rsidRPr="00816A32">
        <w:rPr>
          <w:rFonts w:asciiTheme="minorHAnsi" w:hAnsiTheme="minorHAnsi" w:cstheme="minorHAnsi"/>
          <w:b/>
          <w:szCs w:val="24"/>
        </w:rPr>
        <w:t>Operating Room</w:t>
      </w:r>
    </w:p>
    <w:p w14:paraId="2C78AEA6" w14:textId="77777777" w:rsidR="00B64033" w:rsidRPr="00816A32" w:rsidRDefault="00B64033" w:rsidP="00B64033">
      <w:pPr>
        <w:pStyle w:val="ListParagraph"/>
        <w:numPr>
          <w:ilvl w:val="1"/>
          <w:numId w:val="2"/>
        </w:numPr>
        <w:snapToGrid w:val="0"/>
        <w:rPr>
          <w:rFonts w:asciiTheme="minorHAnsi" w:hAnsiTheme="minorHAnsi" w:cstheme="minorHAnsi"/>
          <w:b/>
          <w:sz w:val="22"/>
          <w:szCs w:val="22"/>
        </w:rPr>
      </w:pPr>
      <w:r w:rsidRPr="00816A32">
        <w:rPr>
          <w:rFonts w:asciiTheme="minorHAnsi" w:hAnsiTheme="minorHAnsi" w:cstheme="minorHAnsi"/>
          <w:b/>
          <w:sz w:val="22"/>
          <w:szCs w:val="22"/>
        </w:rPr>
        <w:t>Admission to OR</w:t>
      </w:r>
    </w:p>
    <w:p w14:paraId="2CD0EE32" w14:textId="77777777" w:rsidR="00B64033" w:rsidRPr="00816A32" w:rsidRDefault="00B64033" w:rsidP="00B64033">
      <w:pPr>
        <w:pStyle w:val="ListParagraph"/>
        <w:numPr>
          <w:ilvl w:val="2"/>
          <w:numId w:val="2"/>
        </w:numPr>
        <w:snapToGrid w:val="0"/>
        <w:rPr>
          <w:rFonts w:asciiTheme="minorHAnsi" w:hAnsiTheme="minorHAnsi" w:cstheme="minorHAnsi"/>
          <w:b/>
          <w:sz w:val="22"/>
          <w:szCs w:val="22"/>
        </w:rPr>
      </w:pPr>
      <w:r w:rsidRPr="00816A32">
        <w:rPr>
          <w:rFonts w:asciiTheme="minorHAnsi" w:hAnsiTheme="minorHAnsi" w:cstheme="minorHAnsi"/>
          <w:sz w:val="22"/>
          <w:szCs w:val="22"/>
        </w:rPr>
        <w:t>Obtain FIN and MRN from Registration when patient arrives to Pre-op/OR</w:t>
      </w:r>
    </w:p>
    <w:p w14:paraId="664ED079" w14:textId="77777777" w:rsidR="00B64033" w:rsidRPr="00816A32" w:rsidRDefault="00B64033" w:rsidP="00B64033">
      <w:pPr>
        <w:pStyle w:val="ListParagraph"/>
        <w:numPr>
          <w:ilvl w:val="2"/>
          <w:numId w:val="2"/>
        </w:numPr>
        <w:snapToGrid w:val="0"/>
        <w:rPr>
          <w:rFonts w:asciiTheme="minorHAnsi" w:hAnsiTheme="minorHAnsi" w:cstheme="minorHAnsi"/>
          <w:b/>
          <w:sz w:val="22"/>
          <w:szCs w:val="22"/>
        </w:rPr>
      </w:pPr>
      <w:r w:rsidRPr="00816A32">
        <w:rPr>
          <w:rFonts w:asciiTheme="minorHAnsi" w:hAnsiTheme="minorHAnsi" w:cstheme="minorHAnsi"/>
          <w:sz w:val="22"/>
          <w:szCs w:val="22"/>
        </w:rPr>
        <w:t>Write FIN and MRN on paper copy of appropriate visit type form and document as necessary</w:t>
      </w:r>
      <w:r w:rsidR="00C87C71" w:rsidRPr="00816A32">
        <w:rPr>
          <w:rFonts w:asciiTheme="minorHAnsi" w:hAnsiTheme="minorHAnsi" w:cstheme="minorHAnsi"/>
          <w:sz w:val="22"/>
          <w:szCs w:val="22"/>
        </w:rPr>
        <w:br/>
      </w:r>
    </w:p>
    <w:p w14:paraId="78A0A9C4" w14:textId="77777777" w:rsidR="00B64033" w:rsidRPr="00816A32" w:rsidRDefault="00B64033" w:rsidP="00B64033">
      <w:pPr>
        <w:pStyle w:val="ListParagraph"/>
        <w:numPr>
          <w:ilvl w:val="1"/>
          <w:numId w:val="2"/>
        </w:numPr>
        <w:snapToGrid w:val="0"/>
        <w:rPr>
          <w:rFonts w:asciiTheme="minorHAnsi" w:hAnsiTheme="minorHAnsi" w:cstheme="minorHAnsi"/>
          <w:b/>
          <w:sz w:val="22"/>
          <w:szCs w:val="22"/>
        </w:rPr>
      </w:pPr>
      <w:r w:rsidRPr="00816A32">
        <w:rPr>
          <w:rFonts w:asciiTheme="minorHAnsi" w:hAnsiTheme="minorHAnsi" w:cstheme="minorHAnsi"/>
          <w:b/>
          <w:sz w:val="22"/>
          <w:szCs w:val="22"/>
        </w:rPr>
        <w:t>Documentation</w:t>
      </w:r>
    </w:p>
    <w:p w14:paraId="469DAF0D" w14:textId="7CBEB254" w:rsidR="00B64033" w:rsidRPr="00816A32" w:rsidRDefault="00B64033" w:rsidP="00B64033">
      <w:pPr>
        <w:pStyle w:val="ListParagraph"/>
        <w:numPr>
          <w:ilvl w:val="2"/>
          <w:numId w:val="2"/>
        </w:numPr>
        <w:snapToGrid w:val="0"/>
        <w:rPr>
          <w:rFonts w:asciiTheme="minorHAnsi" w:hAnsiTheme="minorHAnsi" w:cstheme="minorHAnsi"/>
          <w:b/>
          <w:sz w:val="22"/>
          <w:szCs w:val="22"/>
        </w:rPr>
      </w:pPr>
      <w:r w:rsidRPr="00816A32">
        <w:rPr>
          <w:rFonts w:asciiTheme="minorHAnsi" w:hAnsiTheme="minorHAnsi" w:cstheme="minorHAnsi"/>
          <w:sz w:val="22"/>
          <w:szCs w:val="22"/>
        </w:rPr>
        <w:t xml:space="preserve">Refer to paper forms for all OR encounters. All documentation will be </w:t>
      </w:r>
      <w:r w:rsidRPr="00816A32">
        <w:rPr>
          <w:rFonts w:asciiTheme="minorHAnsi" w:hAnsiTheme="minorHAnsi" w:cstheme="minorHAnsi"/>
          <w:sz w:val="22"/>
          <w:szCs w:val="22"/>
        </w:rPr>
        <w:lastRenderedPageBreak/>
        <w:t>completed on these forms. In the event that there is not a form available, documentation will occur on a nursing progress note</w:t>
      </w:r>
    </w:p>
    <w:p w14:paraId="2A516076" w14:textId="77777777" w:rsidR="00B64033" w:rsidRPr="00816A32" w:rsidRDefault="00B64033" w:rsidP="00B64033">
      <w:pPr>
        <w:pStyle w:val="ListParagraph"/>
        <w:numPr>
          <w:ilvl w:val="1"/>
          <w:numId w:val="2"/>
        </w:numPr>
        <w:snapToGrid w:val="0"/>
        <w:rPr>
          <w:rFonts w:asciiTheme="minorHAnsi" w:hAnsiTheme="minorHAnsi" w:cstheme="minorHAnsi"/>
          <w:b/>
          <w:sz w:val="22"/>
          <w:szCs w:val="22"/>
        </w:rPr>
      </w:pPr>
      <w:r w:rsidRPr="00816A32">
        <w:rPr>
          <w:rFonts w:asciiTheme="minorHAnsi" w:hAnsiTheme="minorHAnsi" w:cstheme="minorHAnsi"/>
          <w:b/>
          <w:sz w:val="22"/>
          <w:szCs w:val="22"/>
        </w:rPr>
        <w:t>Paper Lab Requisition Process</w:t>
      </w:r>
    </w:p>
    <w:p w14:paraId="0EEE6770" w14:textId="77777777" w:rsidR="00B64033" w:rsidRPr="00816A32" w:rsidRDefault="00B64033" w:rsidP="00B64033">
      <w:pPr>
        <w:pStyle w:val="ListParagraph"/>
        <w:numPr>
          <w:ilvl w:val="2"/>
          <w:numId w:val="2"/>
        </w:numPr>
        <w:snapToGrid w:val="0"/>
        <w:rPr>
          <w:rFonts w:asciiTheme="minorHAnsi" w:hAnsiTheme="minorHAnsi" w:cstheme="minorHAnsi"/>
          <w:b/>
          <w:sz w:val="22"/>
          <w:szCs w:val="22"/>
        </w:rPr>
      </w:pPr>
      <w:r w:rsidRPr="00816A32">
        <w:rPr>
          <w:rFonts w:asciiTheme="minorHAnsi" w:hAnsiTheme="minorHAnsi" w:cstheme="minorHAnsi"/>
          <w:sz w:val="22"/>
          <w:szCs w:val="22"/>
        </w:rPr>
        <w:t>See Appendix A for completing paper lab requisitions</w:t>
      </w:r>
    </w:p>
    <w:p w14:paraId="6B02DB9F" w14:textId="77777777" w:rsidR="00B64033" w:rsidRPr="00816A32" w:rsidRDefault="00B64033" w:rsidP="00B64033">
      <w:pPr>
        <w:pStyle w:val="ListParagraph"/>
        <w:numPr>
          <w:ilvl w:val="1"/>
          <w:numId w:val="2"/>
        </w:numPr>
        <w:snapToGrid w:val="0"/>
        <w:rPr>
          <w:rFonts w:asciiTheme="minorHAnsi" w:hAnsiTheme="minorHAnsi" w:cstheme="minorHAnsi"/>
          <w:b/>
          <w:sz w:val="22"/>
          <w:szCs w:val="22"/>
        </w:rPr>
      </w:pPr>
      <w:r w:rsidRPr="00816A32">
        <w:rPr>
          <w:rFonts w:asciiTheme="minorHAnsi" w:hAnsiTheme="minorHAnsi" w:cstheme="minorHAnsi"/>
          <w:b/>
          <w:sz w:val="22"/>
          <w:szCs w:val="22"/>
        </w:rPr>
        <w:t>Paper Downtime Form</w:t>
      </w:r>
    </w:p>
    <w:p w14:paraId="67B05BD8" w14:textId="77777777" w:rsidR="00B64033" w:rsidRPr="00816A32" w:rsidRDefault="00B64033" w:rsidP="00B64033">
      <w:pPr>
        <w:pStyle w:val="ListParagraph"/>
        <w:numPr>
          <w:ilvl w:val="2"/>
          <w:numId w:val="2"/>
        </w:numPr>
        <w:snapToGrid w:val="0"/>
        <w:rPr>
          <w:rFonts w:asciiTheme="minorHAnsi" w:hAnsiTheme="minorHAnsi" w:cstheme="minorHAnsi"/>
          <w:b/>
          <w:sz w:val="22"/>
          <w:szCs w:val="22"/>
        </w:rPr>
      </w:pPr>
      <w:r w:rsidRPr="00816A32">
        <w:rPr>
          <w:rFonts w:asciiTheme="minorHAnsi" w:hAnsiTheme="minorHAnsi" w:cstheme="minorHAnsi"/>
          <w:sz w:val="22"/>
          <w:szCs w:val="22"/>
        </w:rPr>
        <w:t>See Appendix B for completing general purpose downtime requisitions if necessary (ex. Diagnostic Imaging)</w:t>
      </w:r>
    </w:p>
    <w:p w14:paraId="73C05BAF" w14:textId="77777777" w:rsidR="00B64033" w:rsidRPr="00816A32" w:rsidRDefault="00B64033" w:rsidP="00B64033">
      <w:pPr>
        <w:pStyle w:val="ListParagraph"/>
        <w:numPr>
          <w:ilvl w:val="1"/>
          <w:numId w:val="2"/>
        </w:numPr>
        <w:snapToGrid w:val="0"/>
        <w:rPr>
          <w:rFonts w:asciiTheme="minorHAnsi" w:hAnsiTheme="minorHAnsi" w:cstheme="minorHAnsi"/>
          <w:b/>
          <w:sz w:val="22"/>
          <w:szCs w:val="22"/>
        </w:rPr>
      </w:pPr>
      <w:r w:rsidRPr="00816A32">
        <w:rPr>
          <w:rFonts w:asciiTheme="minorHAnsi" w:hAnsiTheme="minorHAnsi" w:cstheme="minorHAnsi"/>
          <w:b/>
          <w:sz w:val="22"/>
          <w:szCs w:val="22"/>
        </w:rPr>
        <w:t xml:space="preserve">Back Entry </w:t>
      </w:r>
    </w:p>
    <w:p w14:paraId="358A5032" w14:textId="3ACC3568" w:rsidR="00B64033" w:rsidRPr="00816A32" w:rsidRDefault="00B64033" w:rsidP="00B64033">
      <w:pPr>
        <w:pStyle w:val="ListParagraph"/>
        <w:numPr>
          <w:ilvl w:val="2"/>
          <w:numId w:val="2"/>
        </w:numPr>
        <w:snapToGrid w:val="0"/>
        <w:rPr>
          <w:rFonts w:asciiTheme="minorHAnsi" w:hAnsiTheme="minorHAnsi" w:cstheme="minorHAnsi"/>
          <w:b/>
          <w:sz w:val="22"/>
          <w:szCs w:val="22"/>
        </w:rPr>
      </w:pPr>
      <w:r w:rsidRPr="00816A32">
        <w:rPr>
          <w:rFonts w:asciiTheme="minorHAnsi" w:hAnsiTheme="minorHAnsi" w:cstheme="minorHAnsi"/>
          <w:sz w:val="22"/>
          <w:szCs w:val="22"/>
        </w:rPr>
        <w:t xml:space="preserve">See </w:t>
      </w:r>
      <w:r w:rsidR="008E430B" w:rsidRPr="00816A32">
        <w:rPr>
          <w:rFonts w:asciiTheme="minorHAnsi" w:hAnsiTheme="minorHAnsi" w:cstheme="minorHAnsi"/>
          <w:sz w:val="22"/>
          <w:szCs w:val="22"/>
        </w:rPr>
        <w:t>A</w:t>
      </w:r>
      <w:r w:rsidRPr="00816A32">
        <w:rPr>
          <w:rFonts w:asciiTheme="minorHAnsi" w:hAnsiTheme="minorHAnsi" w:cstheme="minorHAnsi"/>
          <w:sz w:val="22"/>
          <w:szCs w:val="22"/>
        </w:rPr>
        <w:t xml:space="preserve">ppendix </w:t>
      </w:r>
      <w:r w:rsidR="00C87C71" w:rsidRPr="00816A32">
        <w:rPr>
          <w:rFonts w:asciiTheme="minorHAnsi" w:hAnsiTheme="minorHAnsi" w:cstheme="minorHAnsi"/>
          <w:sz w:val="22"/>
          <w:szCs w:val="22"/>
        </w:rPr>
        <w:t>F</w:t>
      </w:r>
      <w:r w:rsidRPr="00816A32">
        <w:rPr>
          <w:rFonts w:asciiTheme="minorHAnsi" w:hAnsiTheme="minorHAnsi" w:cstheme="minorHAnsi"/>
          <w:sz w:val="22"/>
          <w:szCs w:val="22"/>
        </w:rPr>
        <w:t xml:space="preserve"> for Standard Work Process for Back Entry Procedure</w:t>
      </w:r>
    </w:p>
    <w:p w14:paraId="16335F50" w14:textId="77777777" w:rsidR="004928C7" w:rsidRPr="00816A32" w:rsidRDefault="004928C7" w:rsidP="004928C7">
      <w:pPr>
        <w:pStyle w:val="ListParagraph"/>
        <w:snapToGrid w:val="0"/>
        <w:ind w:left="1080"/>
        <w:rPr>
          <w:rFonts w:asciiTheme="minorHAnsi" w:hAnsiTheme="minorHAnsi" w:cstheme="minorHAnsi"/>
          <w:b/>
          <w:sz w:val="22"/>
          <w:szCs w:val="22"/>
          <w:u w:val="single"/>
        </w:rPr>
      </w:pPr>
      <w:r w:rsidRPr="00816A32">
        <w:rPr>
          <w:rFonts w:asciiTheme="minorHAnsi" w:hAnsiTheme="minorHAnsi" w:cstheme="minorHAnsi"/>
          <w:b/>
          <w:sz w:val="22"/>
          <w:szCs w:val="22"/>
          <w:u w:val="single"/>
        </w:rPr>
        <w:t xml:space="preserve"> </w:t>
      </w:r>
    </w:p>
    <w:p w14:paraId="4BDC4F09" w14:textId="77777777" w:rsidR="004928C7" w:rsidRPr="00816A32" w:rsidRDefault="004928C7" w:rsidP="004928C7">
      <w:pPr>
        <w:snapToGrid w:val="0"/>
        <w:rPr>
          <w:rFonts w:asciiTheme="minorHAnsi" w:hAnsiTheme="minorHAnsi" w:cstheme="minorHAnsi"/>
          <w:b/>
          <w:sz w:val="22"/>
          <w:szCs w:val="22"/>
          <w:u w:val="single"/>
        </w:rPr>
      </w:pPr>
      <w:r w:rsidRPr="00816A32">
        <w:rPr>
          <w:rFonts w:asciiTheme="minorHAnsi" w:hAnsiTheme="minorHAnsi" w:cstheme="minorHAnsi"/>
          <w:b/>
          <w:sz w:val="22"/>
          <w:szCs w:val="22"/>
          <w:u w:val="single"/>
        </w:rPr>
        <w:t>DEFINITIONS</w:t>
      </w:r>
    </w:p>
    <w:p w14:paraId="5DD0F757" w14:textId="77777777" w:rsidR="001A2C15" w:rsidRPr="00816A32" w:rsidRDefault="001A2C15" w:rsidP="004928C7">
      <w:pPr>
        <w:snapToGrid w:val="0"/>
        <w:rPr>
          <w:rFonts w:asciiTheme="minorHAnsi" w:hAnsiTheme="minorHAnsi" w:cstheme="minorHAnsi"/>
          <w:sz w:val="22"/>
          <w:szCs w:val="22"/>
        </w:rPr>
      </w:pPr>
      <w:r w:rsidRPr="00816A32">
        <w:rPr>
          <w:rFonts w:asciiTheme="minorHAnsi" w:hAnsiTheme="minorHAnsi" w:cstheme="minorHAnsi"/>
          <w:b/>
          <w:sz w:val="22"/>
          <w:szCs w:val="22"/>
        </w:rPr>
        <w:t xml:space="preserve">MAR </w:t>
      </w:r>
      <w:r w:rsidRPr="00816A32">
        <w:rPr>
          <w:rFonts w:asciiTheme="minorHAnsi" w:hAnsiTheme="minorHAnsi" w:cstheme="minorHAnsi"/>
          <w:sz w:val="22"/>
          <w:szCs w:val="22"/>
        </w:rPr>
        <w:t>– Medication Administration Record</w:t>
      </w:r>
    </w:p>
    <w:p w14:paraId="34ADB41A" w14:textId="77777777" w:rsidR="004928C7" w:rsidRPr="00816A32" w:rsidRDefault="00EF72B9" w:rsidP="004928C7">
      <w:pPr>
        <w:snapToGrid w:val="0"/>
        <w:rPr>
          <w:rFonts w:asciiTheme="minorHAnsi" w:hAnsiTheme="minorHAnsi" w:cstheme="minorHAnsi"/>
          <w:sz w:val="22"/>
          <w:szCs w:val="22"/>
        </w:rPr>
      </w:pPr>
      <w:r w:rsidRPr="00816A32">
        <w:rPr>
          <w:rFonts w:asciiTheme="minorHAnsi" w:hAnsiTheme="minorHAnsi" w:cstheme="minorHAnsi"/>
          <w:b/>
          <w:sz w:val="22"/>
          <w:szCs w:val="22"/>
        </w:rPr>
        <w:t>Unexpected Downtime</w:t>
      </w:r>
      <w:r w:rsidRPr="00816A32">
        <w:rPr>
          <w:rFonts w:asciiTheme="minorHAnsi" w:hAnsiTheme="minorHAnsi" w:cstheme="minorHAnsi"/>
          <w:sz w:val="22"/>
          <w:szCs w:val="22"/>
        </w:rPr>
        <w:t xml:space="preserve"> – A</w:t>
      </w:r>
      <w:r w:rsidR="0016074A" w:rsidRPr="00816A32">
        <w:rPr>
          <w:rFonts w:asciiTheme="minorHAnsi" w:hAnsiTheme="minorHAnsi" w:cstheme="minorHAnsi"/>
          <w:sz w:val="22"/>
          <w:szCs w:val="22"/>
        </w:rPr>
        <w:t>n unexpected interruption of any or all parts of the</w:t>
      </w:r>
      <w:r w:rsidRPr="00816A32">
        <w:rPr>
          <w:rFonts w:asciiTheme="minorHAnsi" w:hAnsiTheme="minorHAnsi" w:cstheme="minorHAnsi"/>
          <w:sz w:val="22"/>
          <w:szCs w:val="22"/>
        </w:rPr>
        <w:t xml:space="preserve"> electronic chart or Cerner applications</w:t>
      </w:r>
    </w:p>
    <w:p w14:paraId="06E307B7" w14:textId="77777777" w:rsidR="00EF72B9" w:rsidRPr="00816A32" w:rsidRDefault="00EF72B9" w:rsidP="004928C7">
      <w:pPr>
        <w:snapToGrid w:val="0"/>
        <w:rPr>
          <w:rFonts w:asciiTheme="minorHAnsi" w:hAnsiTheme="minorHAnsi" w:cstheme="minorHAnsi"/>
          <w:sz w:val="22"/>
          <w:szCs w:val="22"/>
        </w:rPr>
      </w:pPr>
      <w:r w:rsidRPr="00816A32">
        <w:rPr>
          <w:rFonts w:asciiTheme="minorHAnsi" w:hAnsiTheme="minorHAnsi" w:cstheme="minorHAnsi"/>
          <w:b/>
          <w:sz w:val="22"/>
          <w:szCs w:val="22"/>
        </w:rPr>
        <w:t>Routine Downtime</w:t>
      </w:r>
      <w:r w:rsidRPr="00816A32">
        <w:rPr>
          <w:rFonts w:asciiTheme="minorHAnsi" w:hAnsiTheme="minorHAnsi" w:cstheme="minorHAnsi"/>
          <w:sz w:val="22"/>
          <w:szCs w:val="22"/>
        </w:rPr>
        <w:t xml:space="preserve"> </w:t>
      </w:r>
      <w:r w:rsidR="00BC1312" w:rsidRPr="00816A32">
        <w:rPr>
          <w:rFonts w:asciiTheme="minorHAnsi" w:hAnsiTheme="minorHAnsi" w:cstheme="minorHAnsi"/>
          <w:sz w:val="22"/>
          <w:szCs w:val="22"/>
        </w:rPr>
        <w:t>–</w:t>
      </w:r>
      <w:r w:rsidRPr="00816A32">
        <w:rPr>
          <w:rFonts w:asciiTheme="minorHAnsi" w:hAnsiTheme="minorHAnsi" w:cstheme="minorHAnsi"/>
          <w:sz w:val="22"/>
          <w:szCs w:val="22"/>
        </w:rPr>
        <w:t xml:space="preserve"> </w:t>
      </w:r>
      <w:r w:rsidR="00BC1312" w:rsidRPr="00816A32">
        <w:rPr>
          <w:rFonts w:asciiTheme="minorHAnsi" w:hAnsiTheme="minorHAnsi" w:cstheme="minorHAnsi"/>
          <w:sz w:val="22"/>
          <w:szCs w:val="22"/>
        </w:rPr>
        <w:t xml:space="preserve">Scheduled maintenance that facilitates system updates and </w:t>
      </w:r>
      <w:r w:rsidR="0016074A" w:rsidRPr="00816A32">
        <w:rPr>
          <w:rFonts w:asciiTheme="minorHAnsi" w:hAnsiTheme="minorHAnsi" w:cstheme="minorHAnsi"/>
          <w:sz w:val="22"/>
          <w:szCs w:val="22"/>
        </w:rPr>
        <w:t>changes to Cerner applications, resulting in any or all parts of the electronic chart/Cerner applications being unavailable</w:t>
      </w:r>
    </w:p>
    <w:p w14:paraId="4EABA8C8" w14:textId="77777777" w:rsidR="006951C8" w:rsidRPr="00816A32" w:rsidRDefault="006951C8" w:rsidP="004928C7">
      <w:pPr>
        <w:snapToGrid w:val="0"/>
        <w:rPr>
          <w:rStyle w:val="ilfuvd"/>
          <w:rFonts w:asciiTheme="minorHAnsi" w:hAnsiTheme="minorHAnsi" w:cstheme="minorHAnsi"/>
          <w:sz w:val="22"/>
          <w:szCs w:val="22"/>
          <w:lang w:val="en-CA"/>
        </w:rPr>
      </w:pPr>
    </w:p>
    <w:p w14:paraId="2A76EE6E" w14:textId="77777777" w:rsidR="00BC1312" w:rsidRPr="00816A32" w:rsidRDefault="004928C7" w:rsidP="00DD27BF">
      <w:pPr>
        <w:snapToGrid w:val="0"/>
        <w:rPr>
          <w:rFonts w:asciiTheme="minorHAnsi" w:hAnsiTheme="minorHAnsi" w:cstheme="minorHAnsi"/>
          <w:b/>
          <w:sz w:val="22"/>
          <w:szCs w:val="22"/>
          <w:u w:val="single"/>
        </w:rPr>
      </w:pPr>
      <w:r w:rsidRPr="00816A32">
        <w:rPr>
          <w:rFonts w:asciiTheme="minorHAnsi" w:hAnsiTheme="minorHAnsi" w:cstheme="minorHAnsi"/>
          <w:b/>
          <w:sz w:val="22"/>
          <w:szCs w:val="22"/>
          <w:u w:val="single"/>
        </w:rPr>
        <w:t>REFERENCES</w:t>
      </w:r>
    </w:p>
    <w:p w14:paraId="2FA5A969" w14:textId="77777777" w:rsidR="00D150C4" w:rsidRPr="00816A32" w:rsidRDefault="00D150C4" w:rsidP="004928C7">
      <w:pPr>
        <w:rPr>
          <w:rFonts w:asciiTheme="minorHAnsi" w:hAnsiTheme="minorHAnsi" w:cstheme="minorHAnsi"/>
          <w:sz w:val="22"/>
          <w:szCs w:val="22"/>
        </w:rPr>
      </w:pPr>
      <w:r w:rsidRPr="00816A32">
        <w:rPr>
          <w:rFonts w:asciiTheme="minorHAnsi" w:hAnsiTheme="minorHAnsi" w:cstheme="minorHAnsi"/>
          <w:sz w:val="22"/>
          <w:szCs w:val="22"/>
        </w:rPr>
        <w:t xml:space="preserve">Abusalem, S., Baer, H., Bates, K., &amp; Crawford, T. (2020). Interventions to improve nurses’ response to     </w:t>
      </w:r>
      <w:r w:rsidRPr="00816A32">
        <w:rPr>
          <w:rFonts w:asciiTheme="minorHAnsi" w:hAnsiTheme="minorHAnsi" w:cstheme="minorHAnsi"/>
          <w:sz w:val="22"/>
          <w:szCs w:val="22"/>
        </w:rPr>
        <w:br/>
        <w:t xml:space="preserve">     electronic health record downtimes. </w:t>
      </w:r>
      <w:r w:rsidRPr="00816A32">
        <w:rPr>
          <w:rFonts w:asciiTheme="minorHAnsi" w:hAnsiTheme="minorHAnsi" w:cstheme="minorHAnsi"/>
          <w:i/>
          <w:sz w:val="22"/>
          <w:szCs w:val="22"/>
        </w:rPr>
        <w:t>Journal of Informatics Nursing, 5</w:t>
      </w:r>
      <w:r w:rsidRPr="00816A32">
        <w:rPr>
          <w:rFonts w:asciiTheme="minorHAnsi" w:hAnsiTheme="minorHAnsi" w:cstheme="minorHAnsi"/>
          <w:sz w:val="22"/>
          <w:szCs w:val="22"/>
        </w:rPr>
        <w:t xml:space="preserve">(2), 24-28. Retrieved from </w:t>
      </w:r>
      <w:r w:rsidRPr="00816A32">
        <w:rPr>
          <w:rFonts w:asciiTheme="minorHAnsi" w:hAnsiTheme="minorHAnsi" w:cstheme="minorHAnsi"/>
          <w:sz w:val="22"/>
          <w:szCs w:val="22"/>
        </w:rPr>
        <w:br/>
        <w:t xml:space="preserve">     https://search.proquest.com/openview/c3d8a20c27d7fc4da64fce01b2d28865/1?cbl=2044826&amp;pq-</w:t>
      </w:r>
      <w:r w:rsidRPr="00816A32">
        <w:rPr>
          <w:rFonts w:asciiTheme="minorHAnsi" w:hAnsiTheme="minorHAnsi" w:cstheme="minorHAnsi"/>
          <w:sz w:val="22"/>
          <w:szCs w:val="22"/>
        </w:rPr>
        <w:br/>
        <w:t xml:space="preserve">     origsite=gscholar </w:t>
      </w:r>
    </w:p>
    <w:p w14:paraId="0160E482" w14:textId="77777777" w:rsidR="00DD27BF" w:rsidRPr="00816A32" w:rsidRDefault="00DD27BF" w:rsidP="004928C7">
      <w:pPr>
        <w:rPr>
          <w:rFonts w:asciiTheme="minorHAnsi" w:hAnsiTheme="minorHAnsi" w:cstheme="minorHAnsi"/>
          <w:sz w:val="22"/>
          <w:szCs w:val="22"/>
        </w:rPr>
      </w:pPr>
      <w:r w:rsidRPr="00816A32">
        <w:rPr>
          <w:rFonts w:asciiTheme="minorHAnsi" w:hAnsiTheme="minorHAnsi" w:cstheme="minorHAnsi"/>
          <w:sz w:val="22"/>
          <w:szCs w:val="22"/>
        </w:rPr>
        <w:t xml:space="preserve">College of Nurses of Ontario. (2008). Practice Standard - Documentation. Retrieved from  </w:t>
      </w:r>
      <w:r w:rsidRPr="00816A32">
        <w:rPr>
          <w:rFonts w:asciiTheme="minorHAnsi" w:hAnsiTheme="minorHAnsi" w:cstheme="minorHAnsi"/>
          <w:sz w:val="22"/>
          <w:szCs w:val="22"/>
        </w:rPr>
        <w:br/>
        <w:t xml:space="preserve">     http://www.cno.org/globalassets/docs/prac/41001_documentation.pdf</w:t>
      </w:r>
    </w:p>
    <w:p w14:paraId="7D2B0E03" w14:textId="77777777" w:rsidR="00DD27BF" w:rsidRPr="00816A32" w:rsidRDefault="00D150C4" w:rsidP="004928C7">
      <w:pPr>
        <w:rPr>
          <w:rFonts w:asciiTheme="minorHAnsi" w:hAnsiTheme="minorHAnsi" w:cstheme="minorHAnsi"/>
          <w:sz w:val="22"/>
          <w:szCs w:val="22"/>
        </w:rPr>
      </w:pPr>
      <w:r w:rsidRPr="00816A32">
        <w:rPr>
          <w:rFonts w:asciiTheme="minorHAnsi" w:hAnsiTheme="minorHAnsi" w:cstheme="minorHAnsi"/>
          <w:sz w:val="22"/>
          <w:szCs w:val="22"/>
        </w:rPr>
        <w:t xml:space="preserve">Larsen, E., Hoffman, D., Rivera, C., Kleiner, B., Wernz, C., &amp; Ratwani, R.M. (2019). Continuing patient care </w:t>
      </w:r>
      <w:r w:rsidR="00DD27BF" w:rsidRPr="00816A32">
        <w:rPr>
          <w:rFonts w:asciiTheme="minorHAnsi" w:hAnsiTheme="minorHAnsi" w:cstheme="minorHAnsi"/>
          <w:sz w:val="22"/>
          <w:szCs w:val="22"/>
        </w:rPr>
        <w:t xml:space="preserve"> </w:t>
      </w:r>
      <w:r w:rsidR="00DD27BF" w:rsidRPr="00816A32">
        <w:rPr>
          <w:rFonts w:asciiTheme="minorHAnsi" w:hAnsiTheme="minorHAnsi" w:cstheme="minorHAnsi"/>
          <w:sz w:val="22"/>
          <w:szCs w:val="22"/>
        </w:rPr>
        <w:br/>
        <w:t xml:space="preserve">     </w:t>
      </w:r>
      <w:r w:rsidRPr="00816A32">
        <w:rPr>
          <w:rFonts w:asciiTheme="minorHAnsi" w:hAnsiTheme="minorHAnsi" w:cstheme="minorHAnsi"/>
          <w:sz w:val="22"/>
          <w:szCs w:val="22"/>
        </w:rPr>
        <w:t xml:space="preserve">during electronic health record downtime. </w:t>
      </w:r>
      <w:r w:rsidRPr="00816A32">
        <w:rPr>
          <w:rFonts w:asciiTheme="minorHAnsi" w:hAnsiTheme="minorHAnsi" w:cstheme="minorHAnsi"/>
          <w:i/>
          <w:sz w:val="22"/>
          <w:szCs w:val="22"/>
        </w:rPr>
        <w:t>Applie</w:t>
      </w:r>
      <w:r w:rsidR="00DD27BF" w:rsidRPr="00816A32">
        <w:rPr>
          <w:rFonts w:asciiTheme="minorHAnsi" w:hAnsiTheme="minorHAnsi" w:cstheme="minorHAnsi"/>
          <w:i/>
          <w:sz w:val="22"/>
          <w:szCs w:val="22"/>
        </w:rPr>
        <w:t xml:space="preserve">d Clinical Informatics Journal. </w:t>
      </w:r>
      <w:r w:rsidR="00DD27BF" w:rsidRPr="00816A32">
        <w:rPr>
          <w:rFonts w:asciiTheme="minorHAnsi" w:hAnsiTheme="minorHAnsi" w:cstheme="minorHAnsi"/>
          <w:sz w:val="22"/>
          <w:szCs w:val="22"/>
        </w:rPr>
        <w:t xml:space="preserve">Retrieved from </w:t>
      </w:r>
      <w:r w:rsidR="00DD27BF" w:rsidRPr="00816A32">
        <w:rPr>
          <w:rFonts w:asciiTheme="minorHAnsi" w:hAnsiTheme="minorHAnsi" w:cstheme="minorHAnsi"/>
          <w:sz w:val="22"/>
          <w:szCs w:val="22"/>
        </w:rPr>
        <w:br/>
        <w:t xml:space="preserve">     https://www.researchgate.net/profile/Christian_Wernz/publication/333089116_Continuing_Patient_</w:t>
      </w:r>
    </w:p>
    <w:p w14:paraId="77C59188" w14:textId="77777777" w:rsidR="00D150C4" w:rsidRPr="00816A32" w:rsidRDefault="00DD27BF" w:rsidP="004928C7">
      <w:pPr>
        <w:rPr>
          <w:rFonts w:asciiTheme="minorHAnsi" w:hAnsiTheme="minorHAnsi" w:cstheme="minorHAnsi"/>
          <w:sz w:val="22"/>
          <w:szCs w:val="22"/>
        </w:rPr>
      </w:pPr>
      <w:r w:rsidRPr="00816A32">
        <w:rPr>
          <w:rFonts w:asciiTheme="minorHAnsi" w:hAnsiTheme="minorHAnsi" w:cstheme="minorHAnsi"/>
          <w:sz w:val="22"/>
          <w:szCs w:val="22"/>
        </w:rPr>
        <w:t xml:space="preserve">     Care_During_Electronic_Health_Record_Downtime/links/5cdacaf792851c4eab9ddd98/Continuing-   </w:t>
      </w:r>
      <w:r w:rsidRPr="00816A32">
        <w:rPr>
          <w:rFonts w:asciiTheme="minorHAnsi" w:hAnsiTheme="minorHAnsi" w:cstheme="minorHAnsi"/>
          <w:sz w:val="22"/>
          <w:szCs w:val="22"/>
        </w:rPr>
        <w:br/>
        <w:t xml:space="preserve">     Patient-Care-During-Electronic-Health-Record-Downtime.pdf</w:t>
      </w:r>
    </w:p>
    <w:p w14:paraId="716D114E" w14:textId="77777777" w:rsidR="00DD27BF" w:rsidRPr="00816A32" w:rsidRDefault="00DD27BF" w:rsidP="004928C7">
      <w:pPr>
        <w:rPr>
          <w:rFonts w:asciiTheme="minorHAnsi" w:hAnsiTheme="minorHAnsi" w:cstheme="minorHAnsi"/>
          <w:sz w:val="22"/>
          <w:szCs w:val="22"/>
        </w:rPr>
      </w:pPr>
      <w:r w:rsidRPr="00816A32">
        <w:rPr>
          <w:rFonts w:asciiTheme="minorHAnsi" w:hAnsiTheme="minorHAnsi" w:cstheme="minorHAnsi"/>
          <w:sz w:val="22"/>
          <w:szCs w:val="22"/>
        </w:rPr>
        <w:t xml:space="preserve">Nelson, N.C. (2007). Downtime procedures for a clinical information system: A critical issue. </w:t>
      </w:r>
      <w:r w:rsidRPr="00816A32">
        <w:rPr>
          <w:rFonts w:asciiTheme="minorHAnsi" w:hAnsiTheme="minorHAnsi" w:cstheme="minorHAnsi"/>
          <w:i/>
          <w:sz w:val="22"/>
          <w:szCs w:val="22"/>
        </w:rPr>
        <w:t xml:space="preserve">Journal of </w:t>
      </w:r>
      <w:r w:rsidR="005132F5" w:rsidRPr="00816A32">
        <w:rPr>
          <w:rFonts w:asciiTheme="minorHAnsi" w:hAnsiTheme="minorHAnsi" w:cstheme="minorHAnsi"/>
          <w:i/>
          <w:sz w:val="22"/>
          <w:szCs w:val="22"/>
        </w:rPr>
        <w:br/>
        <w:t xml:space="preserve">     </w:t>
      </w:r>
      <w:r w:rsidRPr="00816A32">
        <w:rPr>
          <w:rFonts w:asciiTheme="minorHAnsi" w:hAnsiTheme="minorHAnsi" w:cstheme="minorHAnsi"/>
          <w:i/>
          <w:sz w:val="22"/>
          <w:szCs w:val="22"/>
        </w:rPr>
        <w:t>Critical Care, 22</w:t>
      </w:r>
      <w:r w:rsidR="005132F5" w:rsidRPr="00816A32">
        <w:rPr>
          <w:rFonts w:asciiTheme="minorHAnsi" w:hAnsiTheme="minorHAnsi" w:cstheme="minorHAnsi"/>
          <w:sz w:val="22"/>
          <w:szCs w:val="22"/>
        </w:rPr>
        <w:t>(1), 45-50. doi: 10.1016/j.jcrc.2007.01.004</w:t>
      </w:r>
    </w:p>
    <w:p w14:paraId="003DC3C4" w14:textId="77777777" w:rsidR="006A10E7" w:rsidRPr="00816A32" w:rsidRDefault="006A10E7" w:rsidP="004928C7">
      <w:pPr>
        <w:rPr>
          <w:rFonts w:asciiTheme="minorHAnsi" w:hAnsiTheme="minorHAnsi" w:cstheme="minorHAnsi"/>
          <w:sz w:val="22"/>
          <w:szCs w:val="22"/>
        </w:rPr>
      </w:pPr>
    </w:p>
    <w:p w14:paraId="5C8BF55E" w14:textId="77777777" w:rsidR="007347D3" w:rsidRPr="00816A32" w:rsidRDefault="007347D3" w:rsidP="004928C7">
      <w:pPr>
        <w:rPr>
          <w:rFonts w:asciiTheme="minorHAnsi" w:hAnsiTheme="minorHAnsi" w:cstheme="minorHAnsi"/>
          <w:b/>
          <w:sz w:val="22"/>
          <w:szCs w:val="22"/>
          <w:u w:val="single"/>
        </w:rPr>
      </w:pPr>
    </w:p>
    <w:p w14:paraId="0050F5B7" w14:textId="77777777" w:rsidR="007347D3" w:rsidRPr="00816A32" w:rsidRDefault="007347D3" w:rsidP="004928C7">
      <w:pPr>
        <w:rPr>
          <w:rFonts w:asciiTheme="minorHAnsi" w:hAnsiTheme="minorHAnsi" w:cstheme="minorHAnsi"/>
          <w:b/>
          <w:sz w:val="22"/>
          <w:szCs w:val="22"/>
          <w:u w:val="single"/>
        </w:rPr>
      </w:pPr>
    </w:p>
    <w:p w14:paraId="3CEF11D2" w14:textId="77777777" w:rsidR="007347D3" w:rsidRPr="00816A32" w:rsidRDefault="007347D3" w:rsidP="004928C7">
      <w:pPr>
        <w:rPr>
          <w:rFonts w:asciiTheme="minorHAnsi" w:hAnsiTheme="minorHAnsi" w:cstheme="minorHAnsi"/>
          <w:b/>
          <w:sz w:val="22"/>
          <w:szCs w:val="22"/>
          <w:u w:val="single"/>
        </w:rPr>
      </w:pPr>
    </w:p>
    <w:p w14:paraId="3A8B82CD" w14:textId="77777777" w:rsidR="007347D3" w:rsidRPr="00816A32" w:rsidRDefault="007347D3" w:rsidP="004928C7">
      <w:pPr>
        <w:rPr>
          <w:rFonts w:asciiTheme="minorHAnsi" w:hAnsiTheme="minorHAnsi" w:cstheme="minorHAnsi"/>
          <w:b/>
          <w:sz w:val="22"/>
          <w:szCs w:val="22"/>
          <w:u w:val="single"/>
        </w:rPr>
      </w:pPr>
    </w:p>
    <w:p w14:paraId="1525CEB6" w14:textId="77777777" w:rsidR="007347D3" w:rsidRPr="00816A32" w:rsidRDefault="007347D3" w:rsidP="004928C7">
      <w:pPr>
        <w:rPr>
          <w:rFonts w:asciiTheme="minorHAnsi" w:hAnsiTheme="minorHAnsi" w:cstheme="minorHAnsi"/>
          <w:b/>
          <w:sz w:val="22"/>
          <w:szCs w:val="22"/>
          <w:u w:val="single"/>
        </w:rPr>
      </w:pPr>
    </w:p>
    <w:p w14:paraId="6677E698" w14:textId="0D769DFF" w:rsidR="007347D3" w:rsidRPr="00816A32" w:rsidRDefault="007347D3" w:rsidP="004928C7">
      <w:pPr>
        <w:rPr>
          <w:rFonts w:asciiTheme="minorHAnsi" w:hAnsiTheme="minorHAnsi" w:cstheme="minorHAnsi"/>
          <w:b/>
          <w:sz w:val="22"/>
          <w:szCs w:val="22"/>
          <w:u w:val="single"/>
        </w:rPr>
      </w:pPr>
    </w:p>
    <w:p w14:paraId="1A97FF07" w14:textId="77777777" w:rsidR="004D3118" w:rsidRPr="00816A32" w:rsidRDefault="004D3118" w:rsidP="004928C7">
      <w:pPr>
        <w:rPr>
          <w:rFonts w:asciiTheme="minorHAnsi" w:hAnsiTheme="minorHAnsi" w:cstheme="minorHAnsi"/>
          <w:b/>
          <w:sz w:val="22"/>
          <w:szCs w:val="22"/>
          <w:u w:val="single"/>
        </w:rPr>
      </w:pPr>
    </w:p>
    <w:p w14:paraId="20D64431" w14:textId="77777777" w:rsidR="007347D3" w:rsidRPr="00816A32" w:rsidRDefault="007347D3" w:rsidP="004928C7">
      <w:pPr>
        <w:rPr>
          <w:rFonts w:asciiTheme="minorHAnsi" w:hAnsiTheme="minorHAnsi" w:cstheme="minorHAnsi"/>
          <w:b/>
          <w:sz w:val="22"/>
          <w:szCs w:val="22"/>
          <w:u w:val="single"/>
        </w:rPr>
      </w:pPr>
    </w:p>
    <w:p w14:paraId="5702BFA6" w14:textId="77777777" w:rsidR="007347D3" w:rsidRPr="00816A32" w:rsidRDefault="007347D3" w:rsidP="004928C7">
      <w:pPr>
        <w:rPr>
          <w:rFonts w:asciiTheme="minorHAnsi" w:hAnsiTheme="minorHAnsi" w:cstheme="minorHAnsi"/>
          <w:b/>
          <w:sz w:val="22"/>
          <w:szCs w:val="22"/>
          <w:u w:val="single"/>
        </w:rPr>
      </w:pPr>
    </w:p>
    <w:p w14:paraId="1F7F37D2" w14:textId="77777777" w:rsidR="007347D3" w:rsidRPr="00816A32" w:rsidRDefault="007347D3" w:rsidP="004928C7">
      <w:pPr>
        <w:rPr>
          <w:rFonts w:asciiTheme="minorHAnsi" w:hAnsiTheme="minorHAnsi" w:cstheme="minorHAnsi"/>
          <w:b/>
          <w:sz w:val="22"/>
          <w:szCs w:val="22"/>
          <w:u w:val="single"/>
        </w:rPr>
      </w:pPr>
    </w:p>
    <w:p w14:paraId="6E8D3812" w14:textId="77777777" w:rsidR="00B64033" w:rsidRPr="00816A32" w:rsidRDefault="00C87C71" w:rsidP="004928C7">
      <w:pPr>
        <w:rPr>
          <w:rFonts w:asciiTheme="minorHAnsi" w:hAnsiTheme="minorHAnsi" w:cstheme="minorHAnsi"/>
          <w:b/>
          <w:sz w:val="22"/>
          <w:szCs w:val="22"/>
          <w:u w:val="single"/>
        </w:rPr>
      </w:pPr>
      <w:r w:rsidRPr="00816A32">
        <w:rPr>
          <w:rFonts w:asciiTheme="minorHAnsi" w:hAnsiTheme="minorHAnsi" w:cstheme="minorHAnsi"/>
          <w:b/>
          <w:sz w:val="22"/>
          <w:szCs w:val="22"/>
          <w:u w:val="single"/>
        </w:rPr>
        <w:br/>
      </w:r>
    </w:p>
    <w:p w14:paraId="3AAD0100" w14:textId="77777777" w:rsidR="006A10E7" w:rsidRPr="00816A32" w:rsidRDefault="006A10E7" w:rsidP="004928C7">
      <w:pPr>
        <w:rPr>
          <w:rFonts w:asciiTheme="minorHAnsi" w:hAnsiTheme="minorHAnsi" w:cstheme="minorHAnsi"/>
          <w:b/>
          <w:szCs w:val="24"/>
          <w:u w:val="single"/>
        </w:rPr>
      </w:pPr>
      <w:r w:rsidRPr="00816A32">
        <w:rPr>
          <w:rFonts w:asciiTheme="minorHAnsi" w:hAnsiTheme="minorHAnsi" w:cstheme="minorHAnsi"/>
          <w:b/>
          <w:szCs w:val="24"/>
          <w:u w:val="single"/>
        </w:rPr>
        <w:lastRenderedPageBreak/>
        <w:t>APPENDIX</w:t>
      </w:r>
    </w:p>
    <w:p w14:paraId="1A0C3D96" w14:textId="77777777" w:rsidR="006A10E7" w:rsidRPr="00816A32" w:rsidRDefault="006A10E7" w:rsidP="00420855">
      <w:pPr>
        <w:snapToGrid w:val="0"/>
        <w:rPr>
          <w:rFonts w:asciiTheme="minorHAnsi" w:hAnsiTheme="minorHAnsi" w:cstheme="minorHAnsi"/>
          <w:b/>
          <w:szCs w:val="24"/>
        </w:rPr>
      </w:pPr>
      <w:r w:rsidRPr="00816A32">
        <w:rPr>
          <w:rFonts w:asciiTheme="minorHAnsi" w:hAnsiTheme="minorHAnsi" w:cstheme="minorHAnsi"/>
          <w:b/>
          <w:szCs w:val="24"/>
        </w:rPr>
        <w:t>Appendix A:</w:t>
      </w:r>
      <w:r w:rsidR="00224DDE" w:rsidRPr="00816A32">
        <w:rPr>
          <w:rFonts w:asciiTheme="minorHAnsi" w:hAnsiTheme="minorHAnsi" w:cstheme="minorHAnsi"/>
          <w:szCs w:val="24"/>
        </w:rPr>
        <w:t xml:space="preserve"> </w:t>
      </w:r>
      <w:r w:rsidR="00224DDE" w:rsidRPr="00816A32">
        <w:rPr>
          <w:rFonts w:asciiTheme="minorHAnsi" w:hAnsiTheme="minorHAnsi" w:cstheme="minorHAnsi"/>
          <w:b/>
          <w:szCs w:val="24"/>
        </w:rPr>
        <w:t>Paper Lab Requisition Process</w:t>
      </w:r>
    </w:p>
    <w:tbl>
      <w:tblPr>
        <w:tblStyle w:val="TableGrid"/>
        <w:tblW w:w="10188" w:type="dxa"/>
        <w:tblLook w:val="04A0" w:firstRow="1" w:lastRow="0" w:firstColumn="1" w:lastColumn="0" w:noHBand="0" w:noVBand="1"/>
      </w:tblPr>
      <w:tblGrid>
        <w:gridCol w:w="328"/>
        <w:gridCol w:w="3132"/>
        <w:gridCol w:w="1821"/>
        <w:gridCol w:w="2173"/>
        <w:gridCol w:w="2734"/>
      </w:tblGrid>
      <w:tr w:rsidR="00A82CB0" w:rsidRPr="00816A32" w14:paraId="3A91A125" w14:textId="77777777" w:rsidTr="00C87C71">
        <w:trPr>
          <w:trHeight w:val="296"/>
        </w:trPr>
        <w:tc>
          <w:tcPr>
            <w:tcW w:w="0" w:type="auto"/>
            <w:shd w:val="clear" w:color="auto" w:fill="002060"/>
          </w:tcPr>
          <w:p w14:paraId="62A35C23" w14:textId="77777777" w:rsidR="00224DDE" w:rsidRPr="00816A32" w:rsidRDefault="00224DDE" w:rsidP="00224DDE">
            <w:pPr>
              <w:widowControl/>
              <w:rPr>
                <w:rFonts w:asciiTheme="minorHAnsi" w:hAnsiTheme="minorHAnsi" w:cstheme="minorHAnsi"/>
                <w:sz w:val="22"/>
                <w:szCs w:val="22"/>
              </w:rPr>
            </w:pPr>
            <w:r w:rsidRPr="00816A32">
              <w:rPr>
                <w:rFonts w:asciiTheme="minorHAnsi" w:hAnsiTheme="minorHAnsi" w:cstheme="minorHAnsi"/>
                <w:sz w:val="22"/>
                <w:szCs w:val="22"/>
              </w:rPr>
              <w:t>#</w:t>
            </w:r>
          </w:p>
        </w:tc>
        <w:tc>
          <w:tcPr>
            <w:tcW w:w="3132" w:type="dxa"/>
            <w:shd w:val="clear" w:color="auto" w:fill="002060"/>
          </w:tcPr>
          <w:p w14:paraId="301290D8" w14:textId="77777777" w:rsidR="00224DDE" w:rsidRPr="00816A32" w:rsidRDefault="00224DDE" w:rsidP="00224DDE">
            <w:pPr>
              <w:widowControl/>
              <w:rPr>
                <w:rFonts w:asciiTheme="minorHAnsi" w:hAnsiTheme="minorHAnsi" w:cstheme="minorHAnsi"/>
                <w:sz w:val="22"/>
                <w:szCs w:val="22"/>
              </w:rPr>
            </w:pPr>
            <w:r w:rsidRPr="00816A32">
              <w:rPr>
                <w:rFonts w:asciiTheme="minorHAnsi" w:hAnsiTheme="minorHAnsi" w:cstheme="minorHAnsi"/>
                <w:sz w:val="22"/>
                <w:szCs w:val="22"/>
              </w:rPr>
              <w:t>STEPS</w:t>
            </w:r>
          </w:p>
        </w:tc>
        <w:tc>
          <w:tcPr>
            <w:tcW w:w="1821" w:type="dxa"/>
            <w:shd w:val="clear" w:color="auto" w:fill="002060"/>
          </w:tcPr>
          <w:p w14:paraId="534B780C" w14:textId="77777777" w:rsidR="00224DDE" w:rsidRPr="00816A32" w:rsidRDefault="00224DDE" w:rsidP="00224DDE">
            <w:pPr>
              <w:widowControl/>
              <w:rPr>
                <w:rFonts w:asciiTheme="minorHAnsi" w:hAnsiTheme="minorHAnsi" w:cstheme="minorHAnsi"/>
                <w:sz w:val="22"/>
                <w:szCs w:val="22"/>
              </w:rPr>
            </w:pPr>
            <w:r w:rsidRPr="00816A32">
              <w:rPr>
                <w:rFonts w:asciiTheme="minorHAnsi" w:hAnsiTheme="minorHAnsi" w:cstheme="minorHAnsi"/>
                <w:sz w:val="22"/>
                <w:szCs w:val="22"/>
              </w:rPr>
              <w:t>RESPONSIBILITY</w:t>
            </w:r>
          </w:p>
        </w:tc>
        <w:tc>
          <w:tcPr>
            <w:tcW w:w="2173" w:type="dxa"/>
            <w:shd w:val="clear" w:color="auto" w:fill="002060"/>
          </w:tcPr>
          <w:p w14:paraId="11494C70" w14:textId="77777777" w:rsidR="00224DDE" w:rsidRPr="00816A32" w:rsidRDefault="00224DDE" w:rsidP="00224DDE">
            <w:pPr>
              <w:widowControl/>
              <w:rPr>
                <w:rFonts w:asciiTheme="minorHAnsi" w:hAnsiTheme="minorHAnsi" w:cstheme="minorHAnsi"/>
                <w:sz w:val="22"/>
                <w:szCs w:val="22"/>
              </w:rPr>
            </w:pPr>
            <w:r w:rsidRPr="00816A32">
              <w:rPr>
                <w:rFonts w:asciiTheme="minorHAnsi" w:hAnsiTheme="minorHAnsi" w:cstheme="minorHAnsi"/>
                <w:sz w:val="22"/>
                <w:szCs w:val="22"/>
              </w:rPr>
              <w:t>NOTES</w:t>
            </w:r>
          </w:p>
        </w:tc>
        <w:tc>
          <w:tcPr>
            <w:tcW w:w="2734" w:type="dxa"/>
            <w:shd w:val="clear" w:color="auto" w:fill="002060"/>
          </w:tcPr>
          <w:p w14:paraId="440623A1" w14:textId="77777777" w:rsidR="00224DDE" w:rsidRPr="00816A32" w:rsidRDefault="00224DDE" w:rsidP="00224DDE">
            <w:pPr>
              <w:widowControl/>
              <w:rPr>
                <w:rFonts w:asciiTheme="minorHAnsi" w:hAnsiTheme="minorHAnsi" w:cstheme="minorHAnsi"/>
                <w:sz w:val="22"/>
                <w:szCs w:val="22"/>
              </w:rPr>
            </w:pPr>
            <w:r w:rsidRPr="00816A32">
              <w:rPr>
                <w:rFonts w:asciiTheme="minorHAnsi" w:hAnsiTheme="minorHAnsi" w:cstheme="minorHAnsi"/>
                <w:sz w:val="22"/>
                <w:szCs w:val="22"/>
              </w:rPr>
              <w:t>DOCUMENTATION</w:t>
            </w:r>
          </w:p>
        </w:tc>
      </w:tr>
      <w:tr w:rsidR="00A82CB0" w:rsidRPr="00816A32" w14:paraId="6D039546" w14:textId="77777777" w:rsidTr="00C87C71">
        <w:trPr>
          <w:trHeight w:val="1166"/>
        </w:trPr>
        <w:tc>
          <w:tcPr>
            <w:tcW w:w="0" w:type="auto"/>
          </w:tcPr>
          <w:p w14:paraId="7FDFD11E" w14:textId="77777777" w:rsidR="00224DDE" w:rsidRPr="00816A32" w:rsidRDefault="00224DDE" w:rsidP="00224DDE">
            <w:pPr>
              <w:widowControl/>
              <w:rPr>
                <w:rFonts w:asciiTheme="minorHAnsi" w:hAnsiTheme="minorHAnsi" w:cstheme="minorHAnsi"/>
                <w:sz w:val="22"/>
                <w:szCs w:val="22"/>
              </w:rPr>
            </w:pPr>
            <w:r w:rsidRPr="00816A32">
              <w:rPr>
                <w:rFonts w:asciiTheme="minorHAnsi" w:hAnsiTheme="minorHAnsi" w:cstheme="minorHAnsi"/>
                <w:sz w:val="22"/>
                <w:szCs w:val="22"/>
              </w:rPr>
              <w:t>1</w:t>
            </w:r>
          </w:p>
        </w:tc>
        <w:tc>
          <w:tcPr>
            <w:tcW w:w="3132" w:type="dxa"/>
          </w:tcPr>
          <w:p w14:paraId="48667372" w14:textId="77777777" w:rsidR="00224DDE" w:rsidRPr="00816A32" w:rsidRDefault="00224DDE" w:rsidP="00A82CB0">
            <w:pPr>
              <w:snapToGrid w:val="0"/>
              <w:rPr>
                <w:rFonts w:asciiTheme="minorHAnsi" w:hAnsiTheme="minorHAnsi" w:cstheme="minorHAnsi"/>
                <w:sz w:val="22"/>
                <w:szCs w:val="22"/>
              </w:rPr>
            </w:pPr>
            <w:r w:rsidRPr="00816A32">
              <w:rPr>
                <w:rFonts w:asciiTheme="minorHAnsi" w:hAnsiTheme="minorHAnsi" w:cstheme="minorHAnsi"/>
                <w:sz w:val="22"/>
                <w:szCs w:val="22"/>
              </w:rPr>
              <w:t xml:space="preserve"> </w:t>
            </w:r>
            <w:r w:rsidR="003B089F" w:rsidRPr="00816A32">
              <w:rPr>
                <w:rFonts w:asciiTheme="minorHAnsi" w:hAnsiTheme="minorHAnsi" w:cstheme="minorHAnsi"/>
                <w:sz w:val="22"/>
                <w:szCs w:val="22"/>
              </w:rPr>
              <w:t>Complete demographic</w:t>
            </w:r>
            <w:r w:rsidRPr="00816A32">
              <w:rPr>
                <w:rFonts w:asciiTheme="minorHAnsi" w:hAnsiTheme="minorHAnsi" w:cstheme="minorHAnsi"/>
                <w:sz w:val="22"/>
                <w:szCs w:val="22"/>
              </w:rPr>
              <w:t xml:space="preserve"> portion of form manually, or i</w:t>
            </w:r>
            <w:r w:rsidR="00DB387D" w:rsidRPr="00816A32">
              <w:rPr>
                <w:rFonts w:asciiTheme="minorHAnsi" w:hAnsiTheme="minorHAnsi" w:cstheme="minorHAnsi"/>
                <w:sz w:val="22"/>
                <w:szCs w:val="22"/>
              </w:rPr>
              <w:t>f able attach patient ID label</w:t>
            </w:r>
          </w:p>
        </w:tc>
        <w:tc>
          <w:tcPr>
            <w:tcW w:w="1821" w:type="dxa"/>
          </w:tcPr>
          <w:p w14:paraId="1D67A685" w14:textId="77777777" w:rsidR="00224DDE" w:rsidRPr="00816A32" w:rsidRDefault="00224DDE" w:rsidP="00224DDE">
            <w:pPr>
              <w:widowControl/>
              <w:rPr>
                <w:rFonts w:asciiTheme="minorHAnsi" w:hAnsiTheme="minorHAnsi" w:cstheme="minorHAnsi"/>
                <w:sz w:val="22"/>
                <w:szCs w:val="22"/>
              </w:rPr>
            </w:pPr>
            <w:r w:rsidRPr="00816A32">
              <w:rPr>
                <w:rFonts w:asciiTheme="minorHAnsi" w:hAnsiTheme="minorHAnsi" w:cstheme="minorHAnsi"/>
                <w:sz w:val="22"/>
                <w:szCs w:val="22"/>
              </w:rPr>
              <w:t xml:space="preserve"> Physician/Nursing</w:t>
            </w:r>
          </w:p>
        </w:tc>
        <w:tc>
          <w:tcPr>
            <w:tcW w:w="2173" w:type="dxa"/>
          </w:tcPr>
          <w:p w14:paraId="2C6C0872" w14:textId="77777777" w:rsidR="00224DDE" w:rsidRPr="00816A32" w:rsidRDefault="00224DDE" w:rsidP="00A82CB0">
            <w:pPr>
              <w:widowControl/>
              <w:ind w:left="299"/>
              <w:rPr>
                <w:rFonts w:asciiTheme="minorHAnsi" w:hAnsiTheme="minorHAnsi" w:cstheme="minorHAnsi"/>
                <w:sz w:val="22"/>
                <w:szCs w:val="22"/>
              </w:rPr>
            </w:pPr>
          </w:p>
          <w:p w14:paraId="478CC5DF" w14:textId="77777777" w:rsidR="00224DDE" w:rsidRPr="00816A32" w:rsidRDefault="00224DDE" w:rsidP="004E5F13">
            <w:pPr>
              <w:widowControl/>
              <w:rPr>
                <w:rFonts w:asciiTheme="minorHAnsi" w:hAnsiTheme="minorHAnsi" w:cstheme="minorHAnsi"/>
                <w:sz w:val="22"/>
                <w:szCs w:val="22"/>
              </w:rPr>
            </w:pPr>
          </w:p>
        </w:tc>
        <w:tc>
          <w:tcPr>
            <w:tcW w:w="2734" w:type="dxa"/>
          </w:tcPr>
          <w:p w14:paraId="7E8FC849" w14:textId="77777777" w:rsidR="00224DDE" w:rsidRPr="00816A32" w:rsidRDefault="00224DDE" w:rsidP="00224DDE">
            <w:pPr>
              <w:widowControl/>
              <w:rPr>
                <w:rFonts w:asciiTheme="minorHAnsi" w:hAnsiTheme="minorHAnsi" w:cstheme="minorHAnsi"/>
                <w:sz w:val="22"/>
                <w:szCs w:val="22"/>
              </w:rPr>
            </w:pPr>
            <w:r w:rsidRPr="00816A32">
              <w:rPr>
                <w:rFonts w:asciiTheme="minorHAnsi" w:hAnsiTheme="minorHAnsi" w:cstheme="minorHAnsi"/>
                <w:sz w:val="22"/>
                <w:szCs w:val="22"/>
              </w:rPr>
              <w:t xml:space="preserve"> </w:t>
            </w:r>
            <w:r w:rsidR="00A82CB0" w:rsidRPr="00816A32">
              <w:rPr>
                <w:rFonts w:asciiTheme="minorHAnsi" w:hAnsiTheme="minorHAnsi" w:cstheme="minorHAnsi"/>
                <w:sz w:val="22"/>
                <w:szCs w:val="22"/>
              </w:rPr>
              <w:t>All fields indicated on form are required information</w:t>
            </w:r>
          </w:p>
        </w:tc>
      </w:tr>
      <w:tr w:rsidR="00A82CB0" w:rsidRPr="00816A32" w14:paraId="6AEE0B26" w14:textId="77777777" w:rsidTr="00051592">
        <w:trPr>
          <w:trHeight w:val="1520"/>
        </w:trPr>
        <w:tc>
          <w:tcPr>
            <w:tcW w:w="0" w:type="auto"/>
          </w:tcPr>
          <w:p w14:paraId="3D8288E7" w14:textId="77777777" w:rsidR="00224DDE" w:rsidRPr="00816A32" w:rsidRDefault="00224DDE" w:rsidP="00224DDE">
            <w:pPr>
              <w:widowControl/>
              <w:rPr>
                <w:rFonts w:asciiTheme="minorHAnsi" w:hAnsiTheme="minorHAnsi" w:cstheme="minorHAnsi"/>
                <w:sz w:val="22"/>
                <w:szCs w:val="22"/>
              </w:rPr>
            </w:pPr>
            <w:r w:rsidRPr="00816A32">
              <w:rPr>
                <w:rFonts w:asciiTheme="minorHAnsi" w:hAnsiTheme="minorHAnsi" w:cstheme="minorHAnsi"/>
                <w:sz w:val="22"/>
                <w:szCs w:val="22"/>
              </w:rPr>
              <w:t>2</w:t>
            </w:r>
          </w:p>
        </w:tc>
        <w:tc>
          <w:tcPr>
            <w:tcW w:w="3132" w:type="dxa"/>
          </w:tcPr>
          <w:p w14:paraId="53CAE41A" w14:textId="77777777" w:rsidR="00224DDE" w:rsidRPr="00816A32" w:rsidRDefault="00224DDE" w:rsidP="00224DDE">
            <w:pPr>
              <w:snapToGrid w:val="0"/>
              <w:rPr>
                <w:rFonts w:asciiTheme="minorHAnsi" w:hAnsiTheme="minorHAnsi" w:cstheme="minorHAnsi"/>
                <w:sz w:val="22"/>
                <w:szCs w:val="22"/>
              </w:rPr>
            </w:pPr>
            <w:r w:rsidRPr="00816A32">
              <w:rPr>
                <w:rFonts w:asciiTheme="minorHAnsi" w:hAnsiTheme="minorHAnsi" w:cstheme="minorHAnsi"/>
                <w:sz w:val="22"/>
                <w:szCs w:val="22"/>
              </w:rPr>
              <w:t>Indicate tests to be done</w:t>
            </w:r>
          </w:p>
          <w:p w14:paraId="299D9FA6" w14:textId="77777777" w:rsidR="00224DDE" w:rsidRPr="00816A32" w:rsidRDefault="00224DDE" w:rsidP="00224DDE">
            <w:pPr>
              <w:widowControl/>
              <w:rPr>
                <w:rFonts w:asciiTheme="minorHAnsi" w:hAnsiTheme="minorHAnsi" w:cstheme="minorHAnsi"/>
                <w:sz w:val="22"/>
                <w:szCs w:val="22"/>
              </w:rPr>
            </w:pPr>
          </w:p>
        </w:tc>
        <w:tc>
          <w:tcPr>
            <w:tcW w:w="1821" w:type="dxa"/>
          </w:tcPr>
          <w:p w14:paraId="1F0273DB" w14:textId="77777777" w:rsidR="00224DDE" w:rsidRPr="00816A32" w:rsidRDefault="00224DDE" w:rsidP="00224DDE">
            <w:pPr>
              <w:widowControl/>
              <w:rPr>
                <w:rFonts w:asciiTheme="minorHAnsi" w:hAnsiTheme="minorHAnsi" w:cstheme="minorHAnsi"/>
                <w:sz w:val="22"/>
                <w:szCs w:val="22"/>
              </w:rPr>
            </w:pPr>
            <w:r w:rsidRPr="00816A32">
              <w:rPr>
                <w:rFonts w:asciiTheme="minorHAnsi" w:hAnsiTheme="minorHAnsi" w:cstheme="minorHAnsi"/>
                <w:sz w:val="22"/>
                <w:szCs w:val="22"/>
              </w:rPr>
              <w:t>Physician/Nursing</w:t>
            </w:r>
          </w:p>
        </w:tc>
        <w:tc>
          <w:tcPr>
            <w:tcW w:w="2173" w:type="dxa"/>
          </w:tcPr>
          <w:p w14:paraId="3C235626" w14:textId="77777777" w:rsidR="00224DDE" w:rsidRPr="00816A32" w:rsidRDefault="00A82CB0" w:rsidP="00A82CB0">
            <w:pPr>
              <w:widowControl/>
              <w:rPr>
                <w:rFonts w:asciiTheme="minorHAnsi" w:hAnsiTheme="minorHAnsi" w:cstheme="minorHAnsi"/>
                <w:sz w:val="22"/>
                <w:szCs w:val="22"/>
              </w:rPr>
            </w:pPr>
            <w:r w:rsidRPr="00816A32">
              <w:rPr>
                <w:rFonts w:asciiTheme="minorHAnsi" w:hAnsiTheme="minorHAnsi" w:cstheme="minorHAnsi"/>
                <w:sz w:val="22"/>
                <w:szCs w:val="22"/>
              </w:rPr>
              <w:t>Separate requisitions are required for each sample (ex. Swabs, blood, urine, etc)</w:t>
            </w:r>
          </w:p>
        </w:tc>
        <w:tc>
          <w:tcPr>
            <w:tcW w:w="2734" w:type="dxa"/>
          </w:tcPr>
          <w:p w14:paraId="32ACD57C" w14:textId="77777777" w:rsidR="00224DDE" w:rsidRPr="00816A32" w:rsidRDefault="00224DDE" w:rsidP="00224DDE">
            <w:pPr>
              <w:widowControl/>
              <w:rPr>
                <w:rFonts w:asciiTheme="minorHAnsi" w:hAnsiTheme="minorHAnsi" w:cstheme="minorHAnsi"/>
                <w:sz w:val="22"/>
                <w:szCs w:val="22"/>
              </w:rPr>
            </w:pPr>
            <w:r w:rsidRPr="00816A32">
              <w:rPr>
                <w:rFonts w:asciiTheme="minorHAnsi" w:hAnsiTheme="minorHAnsi" w:cstheme="minorHAnsi"/>
                <w:sz w:val="22"/>
                <w:szCs w:val="22"/>
              </w:rPr>
              <w:t xml:space="preserve"> </w:t>
            </w:r>
            <w:r w:rsidR="00A82CB0" w:rsidRPr="00816A32">
              <w:rPr>
                <w:rFonts w:asciiTheme="minorHAnsi" w:hAnsiTheme="minorHAnsi" w:cstheme="minorHAnsi"/>
                <w:sz w:val="22"/>
                <w:szCs w:val="22"/>
              </w:rPr>
              <w:t>Physician must indicate tests to be done, but nursing staff may enter on the requisition as a verbal order if necessary</w:t>
            </w:r>
          </w:p>
          <w:p w14:paraId="2B86BC2E" w14:textId="77777777" w:rsidR="00224DDE" w:rsidRPr="00816A32" w:rsidRDefault="00224DDE" w:rsidP="00224DDE">
            <w:pPr>
              <w:widowControl/>
              <w:rPr>
                <w:rFonts w:asciiTheme="minorHAnsi" w:hAnsiTheme="minorHAnsi" w:cstheme="minorHAnsi"/>
                <w:sz w:val="22"/>
                <w:szCs w:val="22"/>
              </w:rPr>
            </w:pPr>
          </w:p>
        </w:tc>
      </w:tr>
      <w:tr w:rsidR="00A82CB0" w:rsidRPr="00816A32" w14:paraId="42CD4FFD" w14:textId="77777777" w:rsidTr="00C87C71">
        <w:trPr>
          <w:trHeight w:val="1070"/>
        </w:trPr>
        <w:tc>
          <w:tcPr>
            <w:tcW w:w="0" w:type="auto"/>
          </w:tcPr>
          <w:p w14:paraId="492E93DC" w14:textId="77777777" w:rsidR="00A82CB0" w:rsidRPr="00816A32" w:rsidRDefault="00A82CB0" w:rsidP="00224DDE">
            <w:pPr>
              <w:widowControl/>
              <w:rPr>
                <w:rFonts w:asciiTheme="minorHAnsi" w:hAnsiTheme="minorHAnsi" w:cstheme="minorHAnsi"/>
                <w:sz w:val="22"/>
                <w:szCs w:val="22"/>
              </w:rPr>
            </w:pPr>
            <w:r w:rsidRPr="00816A32">
              <w:rPr>
                <w:rFonts w:asciiTheme="minorHAnsi" w:hAnsiTheme="minorHAnsi" w:cstheme="minorHAnsi"/>
                <w:sz w:val="22"/>
                <w:szCs w:val="22"/>
              </w:rPr>
              <w:t>3</w:t>
            </w:r>
          </w:p>
        </w:tc>
        <w:tc>
          <w:tcPr>
            <w:tcW w:w="3132" w:type="dxa"/>
          </w:tcPr>
          <w:p w14:paraId="1AEB3DDC" w14:textId="77777777" w:rsidR="00A82CB0" w:rsidRPr="00816A32" w:rsidRDefault="00DB387D" w:rsidP="00DB387D">
            <w:pPr>
              <w:widowControl/>
              <w:rPr>
                <w:rFonts w:asciiTheme="minorHAnsi" w:hAnsiTheme="minorHAnsi" w:cstheme="minorHAnsi"/>
                <w:sz w:val="22"/>
                <w:szCs w:val="22"/>
              </w:rPr>
            </w:pPr>
            <w:r w:rsidRPr="00816A32">
              <w:rPr>
                <w:rFonts w:asciiTheme="minorHAnsi" w:hAnsiTheme="minorHAnsi" w:cstheme="minorHAnsi"/>
                <w:sz w:val="22"/>
                <w:szCs w:val="22"/>
              </w:rPr>
              <w:t xml:space="preserve">Phone order to </w:t>
            </w:r>
            <w:r w:rsidR="00C87C71" w:rsidRPr="00816A32">
              <w:rPr>
                <w:rFonts w:asciiTheme="minorHAnsi" w:hAnsiTheme="minorHAnsi" w:cstheme="minorHAnsi"/>
                <w:sz w:val="22"/>
                <w:szCs w:val="22"/>
              </w:rPr>
              <w:t xml:space="preserve">lab </w:t>
            </w:r>
            <w:r w:rsidRPr="00816A32">
              <w:rPr>
                <w:rFonts w:asciiTheme="minorHAnsi" w:hAnsiTheme="minorHAnsi" w:cstheme="minorHAnsi"/>
                <w:sz w:val="22"/>
                <w:szCs w:val="22"/>
              </w:rPr>
              <w:t>department, specifying urgency level (Time Study, Routine, Urgent, or Critical Event)</w:t>
            </w:r>
          </w:p>
        </w:tc>
        <w:tc>
          <w:tcPr>
            <w:tcW w:w="1821" w:type="dxa"/>
          </w:tcPr>
          <w:p w14:paraId="4DB0D9B8" w14:textId="77777777" w:rsidR="00A82CB0" w:rsidRPr="00816A32" w:rsidRDefault="00DB387D" w:rsidP="00C87C71">
            <w:pPr>
              <w:widowControl/>
              <w:rPr>
                <w:rFonts w:asciiTheme="minorHAnsi" w:hAnsiTheme="minorHAnsi" w:cstheme="minorHAnsi"/>
                <w:sz w:val="22"/>
                <w:szCs w:val="22"/>
              </w:rPr>
            </w:pPr>
            <w:r w:rsidRPr="00816A32">
              <w:rPr>
                <w:rFonts w:asciiTheme="minorHAnsi" w:hAnsiTheme="minorHAnsi" w:cstheme="minorHAnsi"/>
                <w:sz w:val="22"/>
                <w:szCs w:val="22"/>
              </w:rPr>
              <w:t>Nursing</w:t>
            </w:r>
          </w:p>
        </w:tc>
        <w:tc>
          <w:tcPr>
            <w:tcW w:w="2173" w:type="dxa"/>
          </w:tcPr>
          <w:p w14:paraId="149D358C" w14:textId="77777777" w:rsidR="00A82CB0" w:rsidRPr="00816A32" w:rsidRDefault="00A82CB0" w:rsidP="00224DDE">
            <w:pPr>
              <w:widowControl/>
              <w:rPr>
                <w:rFonts w:asciiTheme="minorHAnsi" w:hAnsiTheme="minorHAnsi" w:cstheme="minorHAnsi"/>
                <w:sz w:val="22"/>
                <w:szCs w:val="22"/>
              </w:rPr>
            </w:pPr>
          </w:p>
        </w:tc>
        <w:tc>
          <w:tcPr>
            <w:tcW w:w="2734" w:type="dxa"/>
          </w:tcPr>
          <w:p w14:paraId="6E1BFD32" w14:textId="77777777" w:rsidR="00A82CB0" w:rsidRPr="00816A32" w:rsidRDefault="00DB387D" w:rsidP="00224DDE">
            <w:pPr>
              <w:widowControl/>
              <w:rPr>
                <w:rFonts w:asciiTheme="minorHAnsi" w:hAnsiTheme="minorHAnsi" w:cstheme="minorHAnsi"/>
                <w:sz w:val="22"/>
                <w:szCs w:val="22"/>
              </w:rPr>
            </w:pPr>
            <w:r w:rsidRPr="00816A32">
              <w:rPr>
                <w:rFonts w:asciiTheme="minorHAnsi" w:hAnsiTheme="minorHAnsi" w:cstheme="minorHAnsi"/>
                <w:sz w:val="22"/>
                <w:szCs w:val="22"/>
              </w:rPr>
              <w:t>Copy should remain on chart, and copy should also be taken to lab by lab staff</w:t>
            </w:r>
          </w:p>
        </w:tc>
      </w:tr>
      <w:tr w:rsidR="00A82CB0" w:rsidRPr="00816A32" w14:paraId="6716FD08" w14:textId="77777777" w:rsidTr="00C87C71">
        <w:trPr>
          <w:trHeight w:val="1070"/>
        </w:trPr>
        <w:tc>
          <w:tcPr>
            <w:tcW w:w="0" w:type="auto"/>
          </w:tcPr>
          <w:p w14:paraId="59827B3E" w14:textId="77777777" w:rsidR="00224DDE" w:rsidRPr="00816A32" w:rsidRDefault="00A82CB0" w:rsidP="00224DDE">
            <w:pPr>
              <w:widowControl/>
              <w:rPr>
                <w:rFonts w:asciiTheme="minorHAnsi" w:hAnsiTheme="minorHAnsi" w:cstheme="minorHAnsi"/>
                <w:sz w:val="22"/>
                <w:szCs w:val="22"/>
              </w:rPr>
            </w:pPr>
            <w:r w:rsidRPr="00816A32">
              <w:rPr>
                <w:rFonts w:asciiTheme="minorHAnsi" w:hAnsiTheme="minorHAnsi" w:cstheme="minorHAnsi"/>
                <w:sz w:val="22"/>
                <w:szCs w:val="22"/>
              </w:rPr>
              <w:t>4</w:t>
            </w:r>
          </w:p>
        </w:tc>
        <w:tc>
          <w:tcPr>
            <w:tcW w:w="3132" w:type="dxa"/>
          </w:tcPr>
          <w:p w14:paraId="7DBEEDA9" w14:textId="77777777" w:rsidR="00224DDE" w:rsidRPr="00816A32" w:rsidRDefault="00224DDE" w:rsidP="00224DDE">
            <w:pPr>
              <w:widowControl/>
              <w:rPr>
                <w:rFonts w:asciiTheme="minorHAnsi" w:hAnsiTheme="minorHAnsi" w:cstheme="minorHAnsi"/>
                <w:sz w:val="22"/>
                <w:szCs w:val="22"/>
              </w:rPr>
            </w:pPr>
            <w:r w:rsidRPr="00816A32">
              <w:rPr>
                <w:rFonts w:asciiTheme="minorHAnsi" w:hAnsiTheme="minorHAnsi" w:cstheme="minorHAnsi"/>
                <w:sz w:val="22"/>
                <w:szCs w:val="22"/>
              </w:rPr>
              <w:t xml:space="preserve"> </w:t>
            </w:r>
            <w:r w:rsidR="00DB387D" w:rsidRPr="00816A32">
              <w:rPr>
                <w:rFonts w:asciiTheme="minorHAnsi" w:hAnsiTheme="minorHAnsi" w:cstheme="minorHAnsi"/>
                <w:sz w:val="22"/>
                <w:szCs w:val="22"/>
              </w:rPr>
              <w:t>Lab test procedure</w:t>
            </w:r>
          </w:p>
        </w:tc>
        <w:tc>
          <w:tcPr>
            <w:tcW w:w="1821" w:type="dxa"/>
          </w:tcPr>
          <w:p w14:paraId="20B05B11" w14:textId="77777777" w:rsidR="00224DDE" w:rsidRPr="00816A32" w:rsidRDefault="00DB387D" w:rsidP="00224DDE">
            <w:pPr>
              <w:widowControl/>
              <w:rPr>
                <w:rFonts w:asciiTheme="minorHAnsi" w:hAnsiTheme="minorHAnsi" w:cstheme="minorHAnsi"/>
                <w:sz w:val="22"/>
                <w:szCs w:val="22"/>
              </w:rPr>
            </w:pPr>
            <w:r w:rsidRPr="00816A32">
              <w:rPr>
                <w:rFonts w:asciiTheme="minorHAnsi" w:hAnsiTheme="minorHAnsi" w:cstheme="minorHAnsi"/>
                <w:sz w:val="22"/>
                <w:szCs w:val="22"/>
              </w:rPr>
              <w:t>Lab/Nursing</w:t>
            </w:r>
          </w:p>
        </w:tc>
        <w:tc>
          <w:tcPr>
            <w:tcW w:w="2173" w:type="dxa"/>
          </w:tcPr>
          <w:p w14:paraId="28A25998" w14:textId="77777777" w:rsidR="00224DDE" w:rsidRPr="00816A32" w:rsidRDefault="00DB387D" w:rsidP="00224DDE">
            <w:pPr>
              <w:widowControl/>
              <w:rPr>
                <w:rFonts w:asciiTheme="minorHAnsi" w:hAnsiTheme="minorHAnsi" w:cstheme="minorHAnsi"/>
                <w:sz w:val="22"/>
                <w:szCs w:val="22"/>
              </w:rPr>
            </w:pPr>
            <w:r w:rsidRPr="00816A32">
              <w:rPr>
                <w:rFonts w:asciiTheme="minorHAnsi" w:hAnsiTheme="minorHAnsi" w:cstheme="minorHAnsi"/>
                <w:sz w:val="22"/>
                <w:szCs w:val="22"/>
              </w:rPr>
              <w:t xml:space="preserve">To be done by lab staff unless </w:t>
            </w:r>
            <w:r w:rsidR="00C87C71" w:rsidRPr="00816A32">
              <w:rPr>
                <w:rFonts w:asciiTheme="minorHAnsi" w:hAnsiTheme="minorHAnsi" w:cstheme="minorHAnsi"/>
                <w:sz w:val="22"/>
                <w:szCs w:val="22"/>
              </w:rPr>
              <w:t xml:space="preserve">test is specified as </w:t>
            </w:r>
            <w:r w:rsidRPr="00816A32">
              <w:rPr>
                <w:rFonts w:asciiTheme="minorHAnsi" w:hAnsiTheme="minorHAnsi" w:cstheme="minorHAnsi"/>
                <w:sz w:val="22"/>
                <w:szCs w:val="22"/>
              </w:rPr>
              <w:t>nurse co</w:t>
            </w:r>
            <w:r w:rsidR="00C87C71" w:rsidRPr="00816A32">
              <w:rPr>
                <w:rFonts w:asciiTheme="minorHAnsi" w:hAnsiTheme="minorHAnsi" w:cstheme="minorHAnsi"/>
                <w:sz w:val="22"/>
                <w:szCs w:val="22"/>
              </w:rPr>
              <w:t>llect, or as per site specific after hours p</w:t>
            </w:r>
            <w:r w:rsidRPr="00816A32">
              <w:rPr>
                <w:rFonts w:asciiTheme="minorHAnsi" w:hAnsiTheme="minorHAnsi" w:cstheme="minorHAnsi"/>
                <w:sz w:val="22"/>
                <w:szCs w:val="22"/>
              </w:rPr>
              <w:t xml:space="preserve">rocedure </w:t>
            </w:r>
          </w:p>
        </w:tc>
        <w:tc>
          <w:tcPr>
            <w:tcW w:w="2734" w:type="dxa"/>
          </w:tcPr>
          <w:p w14:paraId="7753DB75" w14:textId="77777777" w:rsidR="00224DDE" w:rsidRPr="00816A32" w:rsidRDefault="00224DDE" w:rsidP="00224DDE">
            <w:pPr>
              <w:widowControl/>
              <w:rPr>
                <w:rFonts w:asciiTheme="minorHAnsi" w:hAnsiTheme="minorHAnsi" w:cstheme="minorHAnsi"/>
                <w:sz w:val="22"/>
                <w:szCs w:val="22"/>
              </w:rPr>
            </w:pPr>
          </w:p>
        </w:tc>
      </w:tr>
      <w:tr w:rsidR="00DB387D" w:rsidRPr="00816A32" w14:paraId="3384153F" w14:textId="77777777" w:rsidTr="00C87C71">
        <w:trPr>
          <w:trHeight w:val="1070"/>
        </w:trPr>
        <w:tc>
          <w:tcPr>
            <w:tcW w:w="0" w:type="auto"/>
          </w:tcPr>
          <w:p w14:paraId="77F5FA8A" w14:textId="77777777" w:rsidR="00DB387D" w:rsidRPr="00816A32" w:rsidRDefault="00DB387D" w:rsidP="00224DDE">
            <w:pPr>
              <w:widowControl/>
              <w:rPr>
                <w:rFonts w:asciiTheme="minorHAnsi" w:hAnsiTheme="minorHAnsi" w:cstheme="minorHAnsi"/>
                <w:sz w:val="22"/>
                <w:szCs w:val="22"/>
              </w:rPr>
            </w:pPr>
            <w:r w:rsidRPr="00816A32">
              <w:rPr>
                <w:rFonts w:asciiTheme="minorHAnsi" w:hAnsiTheme="minorHAnsi" w:cstheme="minorHAnsi"/>
                <w:sz w:val="22"/>
                <w:szCs w:val="22"/>
              </w:rPr>
              <w:t>5</w:t>
            </w:r>
          </w:p>
        </w:tc>
        <w:tc>
          <w:tcPr>
            <w:tcW w:w="3132" w:type="dxa"/>
          </w:tcPr>
          <w:p w14:paraId="329969C8" w14:textId="77777777" w:rsidR="00DB387D" w:rsidRPr="00816A32" w:rsidRDefault="00C87C71" w:rsidP="00C87C71">
            <w:pPr>
              <w:widowControl/>
              <w:rPr>
                <w:rFonts w:asciiTheme="minorHAnsi" w:hAnsiTheme="minorHAnsi" w:cstheme="minorHAnsi"/>
                <w:sz w:val="22"/>
                <w:szCs w:val="22"/>
              </w:rPr>
            </w:pPr>
            <w:r w:rsidRPr="00816A32">
              <w:rPr>
                <w:rFonts w:asciiTheme="minorHAnsi" w:hAnsiTheme="minorHAnsi" w:cstheme="minorHAnsi"/>
                <w:sz w:val="22"/>
                <w:szCs w:val="22"/>
              </w:rPr>
              <w:t xml:space="preserve">Report lab results to </w:t>
            </w:r>
            <w:r w:rsidR="00DB387D" w:rsidRPr="00816A32">
              <w:rPr>
                <w:rFonts w:asciiTheme="minorHAnsi" w:hAnsiTheme="minorHAnsi" w:cstheme="minorHAnsi"/>
                <w:sz w:val="22"/>
                <w:szCs w:val="22"/>
              </w:rPr>
              <w:t>appropriate patient unit</w:t>
            </w:r>
          </w:p>
        </w:tc>
        <w:tc>
          <w:tcPr>
            <w:tcW w:w="1821" w:type="dxa"/>
          </w:tcPr>
          <w:p w14:paraId="427BFBFE" w14:textId="77777777" w:rsidR="00DB387D" w:rsidRPr="00816A32" w:rsidRDefault="00DB387D" w:rsidP="00224DDE">
            <w:pPr>
              <w:widowControl/>
              <w:rPr>
                <w:rFonts w:asciiTheme="minorHAnsi" w:hAnsiTheme="minorHAnsi" w:cstheme="minorHAnsi"/>
                <w:sz w:val="22"/>
                <w:szCs w:val="22"/>
              </w:rPr>
            </w:pPr>
            <w:r w:rsidRPr="00816A32">
              <w:rPr>
                <w:rFonts w:asciiTheme="minorHAnsi" w:hAnsiTheme="minorHAnsi" w:cstheme="minorHAnsi"/>
                <w:sz w:val="22"/>
                <w:szCs w:val="22"/>
              </w:rPr>
              <w:t xml:space="preserve">Lab </w:t>
            </w:r>
          </w:p>
        </w:tc>
        <w:tc>
          <w:tcPr>
            <w:tcW w:w="2173" w:type="dxa"/>
          </w:tcPr>
          <w:p w14:paraId="297F0D0D" w14:textId="77777777" w:rsidR="00DB387D" w:rsidRPr="00816A32" w:rsidRDefault="00DB387D" w:rsidP="00224DDE">
            <w:pPr>
              <w:widowControl/>
              <w:rPr>
                <w:rFonts w:asciiTheme="minorHAnsi" w:hAnsiTheme="minorHAnsi" w:cstheme="minorHAnsi"/>
                <w:sz w:val="22"/>
                <w:szCs w:val="22"/>
              </w:rPr>
            </w:pPr>
          </w:p>
        </w:tc>
        <w:tc>
          <w:tcPr>
            <w:tcW w:w="2734" w:type="dxa"/>
          </w:tcPr>
          <w:p w14:paraId="0A247408" w14:textId="77777777" w:rsidR="00DB387D" w:rsidRPr="00816A32" w:rsidRDefault="00DB387D" w:rsidP="00224DDE">
            <w:pPr>
              <w:widowControl/>
              <w:rPr>
                <w:rFonts w:asciiTheme="minorHAnsi" w:hAnsiTheme="minorHAnsi" w:cstheme="minorHAnsi"/>
                <w:sz w:val="22"/>
                <w:szCs w:val="22"/>
              </w:rPr>
            </w:pPr>
            <w:r w:rsidRPr="00816A32">
              <w:rPr>
                <w:rFonts w:asciiTheme="minorHAnsi" w:hAnsiTheme="minorHAnsi" w:cstheme="minorHAnsi"/>
                <w:sz w:val="22"/>
                <w:szCs w:val="22"/>
              </w:rPr>
              <w:t>Recorded by Physician or RN on patient chart</w:t>
            </w:r>
          </w:p>
        </w:tc>
      </w:tr>
      <w:tr w:rsidR="00051592" w:rsidRPr="00816A32" w14:paraId="366B229E" w14:textId="77777777" w:rsidTr="00C87C71">
        <w:trPr>
          <w:trHeight w:val="1070"/>
        </w:trPr>
        <w:tc>
          <w:tcPr>
            <w:tcW w:w="0" w:type="auto"/>
          </w:tcPr>
          <w:p w14:paraId="6D2FF085" w14:textId="77777777" w:rsidR="00051592" w:rsidRPr="00816A32" w:rsidRDefault="00051592" w:rsidP="00051592">
            <w:pPr>
              <w:widowControl/>
              <w:rPr>
                <w:rFonts w:asciiTheme="minorHAnsi" w:hAnsiTheme="minorHAnsi" w:cstheme="minorHAnsi"/>
                <w:sz w:val="22"/>
                <w:szCs w:val="22"/>
              </w:rPr>
            </w:pPr>
            <w:r w:rsidRPr="00816A32">
              <w:rPr>
                <w:rFonts w:asciiTheme="minorHAnsi" w:hAnsiTheme="minorHAnsi" w:cstheme="minorHAnsi"/>
                <w:sz w:val="22"/>
                <w:szCs w:val="22"/>
              </w:rPr>
              <w:t>6</w:t>
            </w:r>
          </w:p>
        </w:tc>
        <w:tc>
          <w:tcPr>
            <w:tcW w:w="3132" w:type="dxa"/>
          </w:tcPr>
          <w:p w14:paraId="632B07F7" w14:textId="77777777" w:rsidR="00051592" w:rsidRPr="00816A32" w:rsidRDefault="00051592" w:rsidP="00051592">
            <w:pPr>
              <w:snapToGrid w:val="0"/>
              <w:rPr>
                <w:rFonts w:asciiTheme="minorHAnsi" w:hAnsiTheme="minorHAnsi" w:cstheme="minorHAnsi"/>
                <w:sz w:val="22"/>
                <w:szCs w:val="22"/>
              </w:rPr>
            </w:pPr>
            <w:r w:rsidRPr="00816A32">
              <w:rPr>
                <w:rFonts w:asciiTheme="minorHAnsi" w:hAnsiTheme="minorHAnsi" w:cstheme="minorHAnsi"/>
                <w:sz w:val="22"/>
                <w:szCs w:val="22"/>
              </w:rPr>
              <w:t>Have requisition follow patient to different unit if incomplete at time of transfer</w:t>
            </w:r>
          </w:p>
        </w:tc>
        <w:tc>
          <w:tcPr>
            <w:tcW w:w="1821" w:type="dxa"/>
          </w:tcPr>
          <w:p w14:paraId="04DD6D12" w14:textId="77777777" w:rsidR="00051592" w:rsidRPr="00816A32" w:rsidRDefault="00051592" w:rsidP="00051592">
            <w:pPr>
              <w:widowControl/>
              <w:rPr>
                <w:rFonts w:asciiTheme="minorHAnsi" w:hAnsiTheme="minorHAnsi" w:cstheme="minorHAnsi"/>
                <w:sz w:val="22"/>
                <w:szCs w:val="22"/>
              </w:rPr>
            </w:pPr>
            <w:r w:rsidRPr="00816A32">
              <w:rPr>
                <w:rFonts w:asciiTheme="minorHAnsi" w:hAnsiTheme="minorHAnsi" w:cstheme="minorHAnsi"/>
                <w:sz w:val="22"/>
                <w:szCs w:val="22"/>
              </w:rPr>
              <w:t>Nursing</w:t>
            </w:r>
          </w:p>
        </w:tc>
        <w:tc>
          <w:tcPr>
            <w:tcW w:w="2173" w:type="dxa"/>
          </w:tcPr>
          <w:p w14:paraId="3DADF2F4" w14:textId="77777777" w:rsidR="00051592" w:rsidRPr="00816A32" w:rsidRDefault="00051592" w:rsidP="00051592">
            <w:pPr>
              <w:widowControl/>
              <w:rPr>
                <w:rFonts w:asciiTheme="minorHAnsi" w:hAnsiTheme="minorHAnsi" w:cstheme="minorHAnsi"/>
                <w:sz w:val="22"/>
                <w:szCs w:val="22"/>
              </w:rPr>
            </w:pPr>
          </w:p>
        </w:tc>
        <w:tc>
          <w:tcPr>
            <w:tcW w:w="2734" w:type="dxa"/>
          </w:tcPr>
          <w:p w14:paraId="554E42F2" w14:textId="77777777" w:rsidR="00051592" w:rsidRPr="00816A32" w:rsidRDefault="00051592" w:rsidP="00051592">
            <w:pPr>
              <w:widowControl/>
              <w:rPr>
                <w:rFonts w:asciiTheme="minorHAnsi" w:hAnsiTheme="minorHAnsi" w:cstheme="minorHAnsi"/>
                <w:sz w:val="22"/>
                <w:szCs w:val="22"/>
              </w:rPr>
            </w:pPr>
            <w:r w:rsidRPr="00816A32">
              <w:rPr>
                <w:rFonts w:asciiTheme="minorHAnsi" w:hAnsiTheme="minorHAnsi" w:cstheme="minorHAnsi"/>
                <w:sz w:val="22"/>
                <w:szCs w:val="22"/>
              </w:rPr>
              <w:t>Make a note that the order is unprocessed when moving patient to a different unit if unprocessed at time of admission. Copy requisition from ER to place in the In-Patient Unit Downtime Binder</w:t>
            </w:r>
          </w:p>
        </w:tc>
      </w:tr>
      <w:tr w:rsidR="00051592" w:rsidRPr="00816A32" w14:paraId="2A6EA117" w14:textId="77777777" w:rsidTr="00C87C71">
        <w:trPr>
          <w:trHeight w:val="1070"/>
        </w:trPr>
        <w:tc>
          <w:tcPr>
            <w:tcW w:w="0" w:type="auto"/>
          </w:tcPr>
          <w:p w14:paraId="471BE608" w14:textId="77777777" w:rsidR="00051592" w:rsidRPr="00816A32" w:rsidRDefault="00051592" w:rsidP="00051592">
            <w:pPr>
              <w:widowControl/>
              <w:rPr>
                <w:rFonts w:asciiTheme="minorHAnsi" w:hAnsiTheme="minorHAnsi" w:cstheme="minorHAnsi"/>
                <w:sz w:val="22"/>
                <w:szCs w:val="22"/>
              </w:rPr>
            </w:pPr>
            <w:r w:rsidRPr="00816A32">
              <w:rPr>
                <w:rFonts w:asciiTheme="minorHAnsi" w:hAnsiTheme="minorHAnsi" w:cstheme="minorHAnsi"/>
                <w:sz w:val="22"/>
                <w:szCs w:val="22"/>
              </w:rPr>
              <w:t>7</w:t>
            </w:r>
          </w:p>
        </w:tc>
        <w:tc>
          <w:tcPr>
            <w:tcW w:w="3132" w:type="dxa"/>
          </w:tcPr>
          <w:p w14:paraId="1454AA8F" w14:textId="77777777" w:rsidR="00051592" w:rsidRPr="00816A32" w:rsidRDefault="00051592" w:rsidP="00051592">
            <w:pPr>
              <w:snapToGrid w:val="0"/>
              <w:rPr>
                <w:rFonts w:asciiTheme="minorHAnsi" w:hAnsiTheme="minorHAnsi" w:cstheme="minorHAnsi"/>
                <w:sz w:val="22"/>
                <w:szCs w:val="22"/>
              </w:rPr>
            </w:pPr>
            <w:r w:rsidRPr="00816A32">
              <w:rPr>
                <w:rFonts w:asciiTheme="minorHAnsi" w:hAnsiTheme="minorHAnsi" w:cstheme="minorHAnsi"/>
                <w:sz w:val="22"/>
                <w:szCs w:val="22"/>
              </w:rPr>
              <w:t>Back entry of orders once system is back online, and patient visit has been registered</w:t>
            </w:r>
          </w:p>
          <w:p w14:paraId="0F1FE7C6" w14:textId="77777777" w:rsidR="00051592" w:rsidRPr="00816A32" w:rsidRDefault="00051592" w:rsidP="00051592">
            <w:pPr>
              <w:widowControl/>
              <w:rPr>
                <w:rFonts w:asciiTheme="minorHAnsi" w:hAnsiTheme="minorHAnsi" w:cstheme="minorHAnsi"/>
                <w:sz w:val="22"/>
                <w:szCs w:val="22"/>
              </w:rPr>
            </w:pPr>
          </w:p>
        </w:tc>
        <w:tc>
          <w:tcPr>
            <w:tcW w:w="1821" w:type="dxa"/>
          </w:tcPr>
          <w:p w14:paraId="560B56C4" w14:textId="77777777" w:rsidR="00051592" w:rsidRPr="00816A32" w:rsidRDefault="00051592" w:rsidP="00051592">
            <w:pPr>
              <w:widowControl/>
              <w:rPr>
                <w:rFonts w:asciiTheme="minorHAnsi" w:hAnsiTheme="minorHAnsi" w:cstheme="minorHAnsi"/>
                <w:sz w:val="22"/>
                <w:szCs w:val="22"/>
              </w:rPr>
            </w:pPr>
            <w:r w:rsidRPr="00816A32">
              <w:rPr>
                <w:rFonts w:asciiTheme="minorHAnsi" w:hAnsiTheme="minorHAnsi" w:cstheme="minorHAnsi"/>
                <w:sz w:val="22"/>
                <w:szCs w:val="22"/>
              </w:rPr>
              <w:t>Lab</w:t>
            </w:r>
          </w:p>
        </w:tc>
        <w:tc>
          <w:tcPr>
            <w:tcW w:w="2173" w:type="dxa"/>
          </w:tcPr>
          <w:p w14:paraId="0C0C941E" w14:textId="77777777" w:rsidR="00051592" w:rsidRPr="00816A32" w:rsidRDefault="00051592" w:rsidP="00051592">
            <w:pPr>
              <w:widowControl/>
              <w:rPr>
                <w:rFonts w:asciiTheme="minorHAnsi" w:hAnsiTheme="minorHAnsi" w:cstheme="minorHAnsi"/>
                <w:sz w:val="22"/>
                <w:szCs w:val="22"/>
              </w:rPr>
            </w:pPr>
          </w:p>
        </w:tc>
        <w:tc>
          <w:tcPr>
            <w:tcW w:w="2734" w:type="dxa"/>
          </w:tcPr>
          <w:p w14:paraId="599B007D" w14:textId="77777777" w:rsidR="00051592" w:rsidRPr="00816A32" w:rsidRDefault="00051592" w:rsidP="00051592">
            <w:pPr>
              <w:widowControl/>
              <w:rPr>
                <w:rFonts w:asciiTheme="minorHAnsi" w:hAnsiTheme="minorHAnsi" w:cstheme="minorHAnsi"/>
                <w:sz w:val="22"/>
                <w:szCs w:val="22"/>
              </w:rPr>
            </w:pPr>
            <w:r w:rsidRPr="00816A32">
              <w:rPr>
                <w:rFonts w:asciiTheme="minorHAnsi" w:hAnsiTheme="minorHAnsi" w:cstheme="minorHAnsi"/>
                <w:sz w:val="22"/>
                <w:szCs w:val="22"/>
              </w:rPr>
              <w:t>This includes both order and result</w:t>
            </w:r>
          </w:p>
        </w:tc>
      </w:tr>
    </w:tbl>
    <w:p w14:paraId="7126B57C" w14:textId="77777777" w:rsidR="00E00561" w:rsidRPr="00816A32" w:rsidRDefault="00E00561" w:rsidP="00972828">
      <w:pPr>
        <w:snapToGrid w:val="0"/>
        <w:rPr>
          <w:rFonts w:asciiTheme="minorHAnsi" w:hAnsiTheme="minorHAnsi" w:cstheme="minorHAnsi"/>
          <w:sz w:val="22"/>
          <w:szCs w:val="22"/>
        </w:rPr>
      </w:pPr>
    </w:p>
    <w:p w14:paraId="750D56D8" w14:textId="77777777" w:rsidR="00051592" w:rsidRPr="00816A32" w:rsidRDefault="00051592" w:rsidP="00420855">
      <w:pPr>
        <w:snapToGrid w:val="0"/>
        <w:rPr>
          <w:rFonts w:asciiTheme="minorHAnsi" w:hAnsiTheme="minorHAnsi" w:cstheme="minorHAnsi"/>
          <w:b/>
          <w:sz w:val="22"/>
          <w:szCs w:val="22"/>
        </w:rPr>
      </w:pPr>
    </w:p>
    <w:p w14:paraId="1BC9A5F7" w14:textId="77777777" w:rsidR="00051592" w:rsidRPr="00816A32" w:rsidRDefault="00051592" w:rsidP="00420855">
      <w:pPr>
        <w:snapToGrid w:val="0"/>
        <w:rPr>
          <w:rFonts w:asciiTheme="minorHAnsi" w:hAnsiTheme="minorHAnsi" w:cstheme="minorHAnsi"/>
          <w:b/>
          <w:sz w:val="22"/>
          <w:szCs w:val="22"/>
        </w:rPr>
      </w:pPr>
    </w:p>
    <w:p w14:paraId="21F0B432" w14:textId="77777777" w:rsidR="00051592" w:rsidRPr="00816A32" w:rsidRDefault="00051592" w:rsidP="00420855">
      <w:pPr>
        <w:snapToGrid w:val="0"/>
        <w:rPr>
          <w:rFonts w:asciiTheme="minorHAnsi" w:hAnsiTheme="minorHAnsi" w:cstheme="minorHAnsi"/>
          <w:b/>
          <w:sz w:val="22"/>
          <w:szCs w:val="22"/>
        </w:rPr>
      </w:pPr>
    </w:p>
    <w:p w14:paraId="2A3DB63C" w14:textId="77777777" w:rsidR="00972828" w:rsidRPr="00816A32" w:rsidRDefault="00420855" w:rsidP="00420855">
      <w:pPr>
        <w:snapToGrid w:val="0"/>
        <w:rPr>
          <w:rFonts w:asciiTheme="minorHAnsi" w:hAnsiTheme="minorHAnsi" w:cstheme="minorHAnsi"/>
          <w:b/>
          <w:szCs w:val="24"/>
        </w:rPr>
      </w:pPr>
      <w:r w:rsidRPr="00816A32">
        <w:rPr>
          <w:rFonts w:asciiTheme="minorHAnsi" w:hAnsiTheme="minorHAnsi" w:cstheme="minorHAnsi"/>
          <w:b/>
          <w:szCs w:val="24"/>
        </w:rPr>
        <w:lastRenderedPageBreak/>
        <w:t xml:space="preserve">Appendix B: </w:t>
      </w:r>
      <w:r w:rsidR="006A10E7" w:rsidRPr="00816A32">
        <w:rPr>
          <w:rFonts w:asciiTheme="minorHAnsi" w:hAnsiTheme="minorHAnsi" w:cstheme="minorHAnsi"/>
          <w:b/>
          <w:szCs w:val="24"/>
        </w:rPr>
        <w:t>Paper</w:t>
      </w:r>
      <w:r w:rsidR="0004134B" w:rsidRPr="00816A32">
        <w:rPr>
          <w:rFonts w:asciiTheme="minorHAnsi" w:hAnsiTheme="minorHAnsi" w:cstheme="minorHAnsi"/>
          <w:b/>
          <w:szCs w:val="24"/>
        </w:rPr>
        <w:t xml:space="preserve"> Copy of General</w:t>
      </w:r>
      <w:r w:rsidR="006A10E7" w:rsidRPr="00816A32">
        <w:rPr>
          <w:rFonts w:asciiTheme="minorHAnsi" w:hAnsiTheme="minorHAnsi" w:cstheme="minorHAnsi"/>
          <w:b/>
          <w:szCs w:val="24"/>
        </w:rPr>
        <w:t xml:space="preserve"> Downtime Form</w:t>
      </w:r>
    </w:p>
    <w:tbl>
      <w:tblPr>
        <w:tblStyle w:val="TableGrid"/>
        <w:tblW w:w="10188" w:type="dxa"/>
        <w:tblLook w:val="04A0" w:firstRow="1" w:lastRow="0" w:firstColumn="1" w:lastColumn="0" w:noHBand="0" w:noVBand="1"/>
      </w:tblPr>
      <w:tblGrid>
        <w:gridCol w:w="328"/>
        <w:gridCol w:w="2526"/>
        <w:gridCol w:w="3044"/>
        <w:gridCol w:w="1840"/>
        <w:gridCol w:w="2450"/>
      </w:tblGrid>
      <w:tr w:rsidR="00C756BD" w:rsidRPr="00816A32" w14:paraId="67E26873" w14:textId="77777777" w:rsidTr="00E40843">
        <w:trPr>
          <w:trHeight w:val="296"/>
        </w:trPr>
        <w:tc>
          <w:tcPr>
            <w:tcW w:w="0" w:type="auto"/>
            <w:shd w:val="clear" w:color="auto" w:fill="002060"/>
          </w:tcPr>
          <w:p w14:paraId="1C84EDFF" w14:textId="77777777" w:rsidR="00505054" w:rsidRPr="00816A32" w:rsidRDefault="00505054" w:rsidP="00B64033">
            <w:pPr>
              <w:widowControl/>
              <w:rPr>
                <w:rFonts w:asciiTheme="minorHAnsi" w:hAnsiTheme="minorHAnsi" w:cstheme="minorHAnsi"/>
                <w:sz w:val="22"/>
                <w:szCs w:val="22"/>
              </w:rPr>
            </w:pPr>
            <w:r w:rsidRPr="00816A32">
              <w:rPr>
                <w:rFonts w:asciiTheme="minorHAnsi" w:hAnsiTheme="minorHAnsi" w:cstheme="minorHAnsi"/>
                <w:sz w:val="22"/>
                <w:szCs w:val="22"/>
              </w:rPr>
              <w:t>#</w:t>
            </w:r>
          </w:p>
        </w:tc>
        <w:tc>
          <w:tcPr>
            <w:tcW w:w="2526" w:type="dxa"/>
            <w:shd w:val="clear" w:color="auto" w:fill="002060"/>
          </w:tcPr>
          <w:p w14:paraId="32AB0D14" w14:textId="77777777" w:rsidR="00505054" w:rsidRPr="00816A32" w:rsidRDefault="00505054" w:rsidP="00B64033">
            <w:pPr>
              <w:widowControl/>
              <w:rPr>
                <w:rFonts w:asciiTheme="minorHAnsi" w:hAnsiTheme="minorHAnsi" w:cstheme="minorHAnsi"/>
                <w:sz w:val="22"/>
                <w:szCs w:val="22"/>
              </w:rPr>
            </w:pPr>
            <w:r w:rsidRPr="00816A32">
              <w:rPr>
                <w:rFonts w:asciiTheme="minorHAnsi" w:hAnsiTheme="minorHAnsi" w:cstheme="minorHAnsi"/>
                <w:sz w:val="22"/>
                <w:szCs w:val="22"/>
              </w:rPr>
              <w:t>STEPS</w:t>
            </w:r>
          </w:p>
        </w:tc>
        <w:tc>
          <w:tcPr>
            <w:tcW w:w="3044" w:type="dxa"/>
            <w:shd w:val="clear" w:color="auto" w:fill="002060"/>
          </w:tcPr>
          <w:p w14:paraId="67219001" w14:textId="77777777" w:rsidR="00505054" w:rsidRPr="00816A32" w:rsidRDefault="00505054" w:rsidP="00B64033">
            <w:pPr>
              <w:widowControl/>
              <w:rPr>
                <w:rFonts w:asciiTheme="minorHAnsi" w:hAnsiTheme="minorHAnsi" w:cstheme="minorHAnsi"/>
                <w:sz w:val="22"/>
                <w:szCs w:val="22"/>
              </w:rPr>
            </w:pPr>
            <w:r w:rsidRPr="00816A32">
              <w:rPr>
                <w:rFonts w:asciiTheme="minorHAnsi" w:hAnsiTheme="minorHAnsi" w:cstheme="minorHAnsi"/>
                <w:sz w:val="22"/>
                <w:szCs w:val="22"/>
              </w:rPr>
              <w:t>RESPONSIBILITY</w:t>
            </w:r>
          </w:p>
        </w:tc>
        <w:tc>
          <w:tcPr>
            <w:tcW w:w="1840" w:type="dxa"/>
            <w:shd w:val="clear" w:color="auto" w:fill="002060"/>
          </w:tcPr>
          <w:p w14:paraId="0D9E6B1B" w14:textId="77777777" w:rsidR="00505054" w:rsidRPr="00816A32" w:rsidRDefault="00505054" w:rsidP="00B64033">
            <w:pPr>
              <w:widowControl/>
              <w:rPr>
                <w:rFonts w:asciiTheme="minorHAnsi" w:hAnsiTheme="minorHAnsi" w:cstheme="minorHAnsi"/>
                <w:sz w:val="22"/>
                <w:szCs w:val="22"/>
              </w:rPr>
            </w:pPr>
            <w:r w:rsidRPr="00816A32">
              <w:rPr>
                <w:rFonts w:asciiTheme="minorHAnsi" w:hAnsiTheme="minorHAnsi" w:cstheme="minorHAnsi"/>
                <w:sz w:val="22"/>
                <w:szCs w:val="22"/>
              </w:rPr>
              <w:t>NOTES</w:t>
            </w:r>
          </w:p>
        </w:tc>
        <w:tc>
          <w:tcPr>
            <w:tcW w:w="2450" w:type="dxa"/>
            <w:shd w:val="clear" w:color="auto" w:fill="002060"/>
          </w:tcPr>
          <w:p w14:paraId="117F9E23" w14:textId="77777777" w:rsidR="00505054" w:rsidRPr="00816A32" w:rsidRDefault="00505054" w:rsidP="00B64033">
            <w:pPr>
              <w:widowControl/>
              <w:rPr>
                <w:rFonts w:asciiTheme="minorHAnsi" w:hAnsiTheme="minorHAnsi" w:cstheme="minorHAnsi"/>
                <w:sz w:val="22"/>
                <w:szCs w:val="22"/>
              </w:rPr>
            </w:pPr>
            <w:r w:rsidRPr="00816A32">
              <w:rPr>
                <w:rFonts w:asciiTheme="minorHAnsi" w:hAnsiTheme="minorHAnsi" w:cstheme="minorHAnsi"/>
                <w:sz w:val="22"/>
                <w:szCs w:val="22"/>
              </w:rPr>
              <w:t>DOCUMENTATION</w:t>
            </w:r>
          </w:p>
        </w:tc>
      </w:tr>
      <w:tr w:rsidR="00C756BD" w:rsidRPr="00816A32" w14:paraId="713FB6B1" w14:textId="77777777" w:rsidTr="00E40843">
        <w:trPr>
          <w:trHeight w:val="989"/>
        </w:trPr>
        <w:tc>
          <w:tcPr>
            <w:tcW w:w="0" w:type="auto"/>
          </w:tcPr>
          <w:p w14:paraId="73CDE568" w14:textId="77777777" w:rsidR="00505054" w:rsidRPr="00816A32" w:rsidRDefault="00505054" w:rsidP="00B64033">
            <w:pPr>
              <w:widowControl/>
              <w:rPr>
                <w:rFonts w:asciiTheme="minorHAnsi" w:hAnsiTheme="minorHAnsi" w:cstheme="minorHAnsi"/>
                <w:sz w:val="22"/>
                <w:szCs w:val="22"/>
              </w:rPr>
            </w:pPr>
            <w:r w:rsidRPr="00816A32">
              <w:rPr>
                <w:rFonts w:asciiTheme="minorHAnsi" w:hAnsiTheme="minorHAnsi" w:cstheme="minorHAnsi"/>
                <w:sz w:val="22"/>
                <w:szCs w:val="22"/>
              </w:rPr>
              <w:t>1</w:t>
            </w:r>
          </w:p>
        </w:tc>
        <w:tc>
          <w:tcPr>
            <w:tcW w:w="2526" w:type="dxa"/>
          </w:tcPr>
          <w:p w14:paraId="3CE6BA9F" w14:textId="77777777" w:rsidR="00505054" w:rsidRPr="00816A32" w:rsidRDefault="00051592" w:rsidP="00051592">
            <w:pPr>
              <w:snapToGrid w:val="0"/>
              <w:rPr>
                <w:rFonts w:asciiTheme="minorHAnsi" w:hAnsiTheme="minorHAnsi" w:cstheme="minorHAnsi"/>
                <w:sz w:val="22"/>
                <w:szCs w:val="22"/>
              </w:rPr>
            </w:pPr>
            <w:r w:rsidRPr="00816A32">
              <w:rPr>
                <w:rFonts w:asciiTheme="minorHAnsi" w:hAnsiTheme="minorHAnsi" w:cstheme="minorHAnsi"/>
                <w:sz w:val="22"/>
                <w:szCs w:val="22"/>
              </w:rPr>
              <w:t xml:space="preserve">Input demographic data on </w:t>
            </w:r>
            <w:r w:rsidR="00505054" w:rsidRPr="00816A32">
              <w:rPr>
                <w:rFonts w:asciiTheme="minorHAnsi" w:hAnsiTheme="minorHAnsi" w:cstheme="minorHAnsi"/>
                <w:sz w:val="22"/>
                <w:szCs w:val="22"/>
              </w:rPr>
              <w:t>general pu</w:t>
            </w:r>
            <w:r w:rsidRPr="00816A32">
              <w:rPr>
                <w:rFonts w:asciiTheme="minorHAnsi" w:hAnsiTheme="minorHAnsi" w:cstheme="minorHAnsi"/>
                <w:sz w:val="22"/>
                <w:szCs w:val="22"/>
              </w:rPr>
              <w:t>rpose downtime requisitions</w:t>
            </w:r>
            <w:r w:rsidR="00505054" w:rsidRPr="00816A32">
              <w:rPr>
                <w:rFonts w:asciiTheme="minorHAnsi" w:hAnsiTheme="minorHAnsi" w:cstheme="minorHAnsi"/>
                <w:sz w:val="22"/>
                <w:szCs w:val="22"/>
              </w:rPr>
              <w:t xml:space="preserve"> </w:t>
            </w:r>
          </w:p>
        </w:tc>
        <w:tc>
          <w:tcPr>
            <w:tcW w:w="3044" w:type="dxa"/>
          </w:tcPr>
          <w:p w14:paraId="7A9238B4" w14:textId="77777777" w:rsidR="00505054" w:rsidRPr="00816A32" w:rsidRDefault="00505054" w:rsidP="00B64033">
            <w:pPr>
              <w:widowControl/>
              <w:rPr>
                <w:rFonts w:asciiTheme="minorHAnsi" w:hAnsiTheme="minorHAnsi" w:cstheme="minorHAnsi"/>
                <w:sz w:val="22"/>
                <w:szCs w:val="22"/>
              </w:rPr>
            </w:pPr>
            <w:r w:rsidRPr="00816A32">
              <w:rPr>
                <w:rFonts w:asciiTheme="minorHAnsi" w:hAnsiTheme="minorHAnsi" w:cstheme="minorHAnsi"/>
                <w:sz w:val="22"/>
                <w:szCs w:val="22"/>
              </w:rPr>
              <w:t>Physician/Nursing</w:t>
            </w:r>
          </w:p>
        </w:tc>
        <w:tc>
          <w:tcPr>
            <w:tcW w:w="1840" w:type="dxa"/>
          </w:tcPr>
          <w:p w14:paraId="56965484" w14:textId="766A6FC7" w:rsidR="00C70400" w:rsidRPr="00816A32" w:rsidRDefault="00051592" w:rsidP="00051592">
            <w:pPr>
              <w:widowControl/>
              <w:rPr>
                <w:rFonts w:asciiTheme="minorHAnsi" w:hAnsiTheme="minorHAnsi" w:cstheme="minorHAnsi"/>
                <w:sz w:val="22"/>
                <w:szCs w:val="22"/>
              </w:rPr>
            </w:pPr>
            <w:r w:rsidRPr="00816A32">
              <w:rPr>
                <w:rFonts w:asciiTheme="minorHAnsi" w:hAnsiTheme="minorHAnsi" w:cstheme="minorHAnsi"/>
                <w:sz w:val="22"/>
                <w:szCs w:val="22"/>
              </w:rPr>
              <w:t>Form utilized for DI, Dietary Services, Physiotherapy, and Respiratory Therapy</w:t>
            </w:r>
          </w:p>
        </w:tc>
        <w:tc>
          <w:tcPr>
            <w:tcW w:w="2450" w:type="dxa"/>
          </w:tcPr>
          <w:p w14:paraId="603520FF" w14:textId="77777777" w:rsidR="003B089F" w:rsidRPr="00816A32" w:rsidRDefault="003B089F" w:rsidP="003B089F">
            <w:pPr>
              <w:snapToGrid w:val="0"/>
              <w:rPr>
                <w:rFonts w:asciiTheme="minorHAnsi" w:hAnsiTheme="minorHAnsi" w:cstheme="minorHAnsi"/>
                <w:sz w:val="22"/>
                <w:szCs w:val="22"/>
              </w:rPr>
            </w:pPr>
            <w:r w:rsidRPr="00816A32">
              <w:rPr>
                <w:rFonts w:asciiTheme="minorHAnsi" w:hAnsiTheme="minorHAnsi" w:cstheme="minorHAnsi"/>
                <w:sz w:val="22"/>
                <w:szCs w:val="22"/>
              </w:rPr>
              <w:t>Complete demographic portion of form manually, or if able attach patient ID label</w:t>
            </w:r>
          </w:p>
        </w:tc>
      </w:tr>
      <w:tr w:rsidR="00C756BD" w:rsidRPr="00816A32" w14:paraId="659CF286" w14:textId="77777777" w:rsidTr="00E40843">
        <w:trPr>
          <w:trHeight w:val="2240"/>
        </w:trPr>
        <w:tc>
          <w:tcPr>
            <w:tcW w:w="0" w:type="auto"/>
          </w:tcPr>
          <w:p w14:paraId="34509F42" w14:textId="77777777" w:rsidR="00505054" w:rsidRPr="00816A32" w:rsidRDefault="00505054" w:rsidP="00B64033">
            <w:pPr>
              <w:widowControl/>
              <w:rPr>
                <w:rFonts w:asciiTheme="minorHAnsi" w:hAnsiTheme="minorHAnsi" w:cstheme="minorHAnsi"/>
                <w:sz w:val="22"/>
                <w:szCs w:val="22"/>
              </w:rPr>
            </w:pPr>
            <w:r w:rsidRPr="00816A32">
              <w:rPr>
                <w:rFonts w:asciiTheme="minorHAnsi" w:hAnsiTheme="minorHAnsi" w:cstheme="minorHAnsi"/>
                <w:sz w:val="22"/>
                <w:szCs w:val="22"/>
              </w:rPr>
              <w:t>2</w:t>
            </w:r>
          </w:p>
        </w:tc>
        <w:tc>
          <w:tcPr>
            <w:tcW w:w="2526" w:type="dxa"/>
          </w:tcPr>
          <w:p w14:paraId="13FA83AA" w14:textId="77777777" w:rsidR="00505054" w:rsidRPr="00816A32" w:rsidRDefault="003B089F" w:rsidP="00B64033">
            <w:pPr>
              <w:widowControl/>
              <w:rPr>
                <w:rFonts w:asciiTheme="minorHAnsi" w:hAnsiTheme="minorHAnsi" w:cstheme="minorHAnsi"/>
                <w:sz w:val="22"/>
                <w:szCs w:val="22"/>
              </w:rPr>
            </w:pPr>
            <w:r w:rsidRPr="00816A32">
              <w:rPr>
                <w:rFonts w:asciiTheme="minorHAnsi" w:hAnsiTheme="minorHAnsi" w:cstheme="minorHAnsi"/>
                <w:sz w:val="22"/>
                <w:szCs w:val="22"/>
              </w:rPr>
              <w:t>Indicate tests to be done, add history, reason for exam and sign form</w:t>
            </w:r>
          </w:p>
        </w:tc>
        <w:tc>
          <w:tcPr>
            <w:tcW w:w="3044" w:type="dxa"/>
          </w:tcPr>
          <w:p w14:paraId="0C99DEB0" w14:textId="77777777" w:rsidR="00505054" w:rsidRPr="00816A32" w:rsidRDefault="003B089F" w:rsidP="00B64033">
            <w:pPr>
              <w:widowControl/>
              <w:rPr>
                <w:rFonts w:asciiTheme="minorHAnsi" w:hAnsiTheme="minorHAnsi" w:cstheme="minorHAnsi"/>
                <w:sz w:val="22"/>
                <w:szCs w:val="22"/>
              </w:rPr>
            </w:pPr>
            <w:r w:rsidRPr="00816A32">
              <w:rPr>
                <w:rFonts w:asciiTheme="minorHAnsi" w:hAnsiTheme="minorHAnsi" w:cstheme="minorHAnsi"/>
                <w:sz w:val="22"/>
                <w:szCs w:val="22"/>
              </w:rPr>
              <w:t>Physician/Nursing</w:t>
            </w:r>
          </w:p>
        </w:tc>
        <w:tc>
          <w:tcPr>
            <w:tcW w:w="1840" w:type="dxa"/>
          </w:tcPr>
          <w:p w14:paraId="0600B5D2" w14:textId="77777777" w:rsidR="003B089F" w:rsidRPr="00816A32" w:rsidRDefault="003B089F" w:rsidP="003B089F">
            <w:pPr>
              <w:widowControl/>
              <w:rPr>
                <w:rFonts w:asciiTheme="minorHAnsi" w:hAnsiTheme="minorHAnsi" w:cstheme="minorHAnsi"/>
                <w:sz w:val="22"/>
                <w:szCs w:val="22"/>
              </w:rPr>
            </w:pPr>
            <w:r w:rsidRPr="00816A32">
              <w:rPr>
                <w:rFonts w:asciiTheme="minorHAnsi" w:hAnsiTheme="minorHAnsi" w:cstheme="minorHAnsi"/>
                <w:sz w:val="22"/>
                <w:szCs w:val="22"/>
              </w:rPr>
              <w:t>Orders to be obtained by physician and input by nursing</w:t>
            </w:r>
          </w:p>
          <w:p w14:paraId="644BEF63" w14:textId="77777777" w:rsidR="00505054" w:rsidRPr="00816A32" w:rsidRDefault="00505054" w:rsidP="00B64033">
            <w:pPr>
              <w:widowControl/>
              <w:rPr>
                <w:rFonts w:asciiTheme="minorHAnsi" w:hAnsiTheme="minorHAnsi" w:cstheme="minorHAnsi"/>
                <w:sz w:val="22"/>
                <w:szCs w:val="22"/>
              </w:rPr>
            </w:pPr>
          </w:p>
        </w:tc>
        <w:tc>
          <w:tcPr>
            <w:tcW w:w="2450" w:type="dxa"/>
          </w:tcPr>
          <w:p w14:paraId="502B8859" w14:textId="77777777" w:rsidR="003B089F" w:rsidRPr="00816A32" w:rsidRDefault="003B089F" w:rsidP="003B089F">
            <w:pPr>
              <w:widowControl/>
              <w:rPr>
                <w:rFonts w:asciiTheme="minorHAnsi" w:hAnsiTheme="minorHAnsi" w:cstheme="minorHAnsi"/>
                <w:sz w:val="22"/>
                <w:szCs w:val="22"/>
              </w:rPr>
            </w:pPr>
            <w:r w:rsidRPr="00816A32">
              <w:rPr>
                <w:rFonts w:asciiTheme="minorHAnsi" w:hAnsiTheme="minorHAnsi" w:cstheme="minorHAnsi"/>
                <w:sz w:val="22"/>
                <w:szCs w:val="22"/>
              </w:rPr>
              <w:t>All applicable fields must be complete</w:t>
            </w:r>
          </w:p>
          <w:p w14:paraId="311AA0F0" w14:textId="77777777" w:rsidR="00505054" w:rsidRPr="00816A32" w:rsidRDefault="003B089F" w:rsidP="003B089F">
            <w:pPr>
              <w:snapToGrid w:val="0"/>
              <w:rPr>
                <w:rFonts w:asciiTheme="minorHAnsi" w:hAnsiTheme="minorHAnsi" w:cstheme="minorHAnsi"/>
                <w:sz w:val="22"/>
                <w:szCs w:val="22"/>
              </w:rPr>
            </w:pPr>
            <w:r w:rsidRPr="00816A32">
              <w:rPr>
                <w:rFonts w:asciiTheme="minorHAnsi" w:hAnsiTheme="minorHAnsi" w:cstheme="minorHAnsi"/>
                <w:sz w:val="22"/>
                <w:szCs w:val="22"/>
              </w:rPr>
              <w:t>Write in test/service required: one order per line; one department per requisition. Fill in the comment section as required</w:t>
            </w:r>
          </w:p>
        </w:tc>
      </w:tr>
      <w:tr w:rsidR="00C756BD" w:rsidRPr="00816A32" w14:paraId="063E4506" w14:textId="77777777" w:rsidTr="00051592">
        <w:trPr>
          <w:trHeight w:val="1448"/>
        </w:trPr>
        <w:tc>
          <w:tcPr>
            <w:tcW w:w="0" w:type="auto"/>
          </w:tcPr>
          <w:p w14:paraId="5110E8A1" w14:textId="77777777" w:rsidR="00505054" w:rsidRPr="00816A32" w:rsidRDefault="00505054" w:rsidP="00B64033">
            <w:pPr>
              <w:widowControl/>
              <w:rPr>
                <w:rFonts w:asciiTheme="minorHAnsi" w:hAnsiTheme="minorHAnsi" w:cstheme="minorHAnsi"/>
                <w:sz w:val="22"/>
                <w:szCs w:val="22"/>
              </w:rPr>
            </w:pPr>
            <w:r w:rsidRPr="00816A32">
              <w:rPr>
                <w:rFonts w:asciiTheme="minorHAnsi" w:hAnsiTheme="minorHAnsi" w:cstheme="minorHAnsi"/>
                <w:sz w:val="22"/>
                <w:szCs w:val="22"/>
              </w:rPr>
              <w:t>3</w:t>
            </w:r>
          </w:p>
        </w:tc>
        <w:tc>
          <w:tcPr>
            <w:tcW w:w="2526" w:type="dxa"/>
          </w:tcPr>
          <w:p w14:paraId="10B93C30" w14:textId="77777777" w:rsidR="00505054" w:rsidRPr="00816A32" w:rsidRDefault="00C756BD" w:rsidP="00051592">
            <w:pPr>
              <w:snapToGrid w:val="0"/>
              <w:rPr>
                <w:rFonts w:asciiTheme="minorHAnsi" w:hAnsiTheme="minorHAnsi" w:cstheme="minorHAnsi"/>
                <w:sz w:val="22"/>
                <w:szCs w:val="22"/>
              </w:rPr>
            </w:pPr>
            <w:r w:rsidRPr="00816A32">
              <w:rPr>
                <w:rFonts w:asciiTheme="minorHAnsi" w:hAnsiTheme="minorHAnsi" w:cstheme="minorHAnsi"/>
                <w:sz w:val="22"/>
                <w:szCs w:val="22"/>
              </w:rPr>
              <w:t>Phone order to department, specifying urgency level (Time Study, Routine, Urgent, or Critical Event)</w:t>
            </w:r>
          </w:p>
        </w:tc>
        <w:tc>
          <w:tcPr>
            <w:tcW w:w="3044" w:type="dxa"/>
          </w:tcPr>
          <w:p w14:paraId="2D46ACCB" w14:textId="77777777" w:rsidR="00505054" w:rsidRPr="00816A32" w:rsidRDefault="00C756BD" w:rsidP="00051592">
            <w:pPr>
              <w:widowControl/>
              <w:rPr>
                <w:rFonts w:asciiTheme="minorHAnsi" w:hAnsiTheme="minorHAnsi" w:cstheme="minorHAnsi"/>
                <w:sz w:val="22"/>
                <w:szCs w:val="22"/>
              </w:rPr>
            </w:pPr>
            <w:r w:rsidRPr="00816A32">
              <w:rPr>
                <w:rFonts w:asciiTheme="minorHAnsi" w:hAnsiTheme="minorHAnsi" w:cstheme="minorHAnsi"/>
                <w:sz w:val="22"/>
                <w:szCs w:val="22"/>
              </w:rPr>
              <w:t>Nursing</w:t>
            </w:r>
          </w:p>
        </w:tc>
        <w:tc>
          <w:tcPr>
            <w:tcW w:w="1840" w:type="dxa"/>
          </w:tcPr>
          <w:p w14:paraId="0B5FB9CC" w14:textId="77777777" w:rsidR="00505054" w:rsidRPr="00816A32" w:rsidRDefault="00505054" w:rsidP="00505054">
            <w:pPr>
              <w:widowControl/>
              <w:rPr>
                <w:rFonts w:asciiTheme="minorHAnsi" w:hAnsiTheme="minorHAnsi" w:cstheme="minorHAnsi"/>
                <w:sz w:val="22"/>
                <w:szCs w:val="22"/>
              </w:rPr>
            </w:pPr>
          </w:p>
        </w:tc>
        <w:tc>
          <w:tcPr>
            <w:tcW w:w="2450" w:type="dxa"/>
          </w:tcPr>
          <w:p w14:paraId="7267769C" w14:textId="5A73D784" w:rsidR="00505054" w:rsidRPr="00816A32" w:rsidRDefault="00C756BD" w:rsidP="00B64033">
            <w:pPr>
              <w:widowControl/>
              <w:rPr>
                <w:rFonts w:asciiTheme="minorHAnsi" w:hAnsiTheme="minorHAnsi" w:cstheme="minorHAnsi"/>
                <w:sz w:val="22"/>
                <w:szCs w:val="22"/>
              </w:rPr>
            </w:pPr>
            <w:r w:rsidRPr="00816A32">
              <w:rPr>
                <w:rFonts w:asciiTheme="minorHAnsi" w:hAnsiTheme="minorHAnsi" w:cstheme="minorHAnsi"/>
                <w:sz w:val="22"/>
                <w:szCs w:val="22"/>
              </w:rPr>
              <w:t>Copy should remain on chart, and copy should also be taken to appropriate department</w:t>
            </w:r>
            <w:r w:rsidR="00C70400" w:rsidRPr="00816A32">
              <w:rPr>
                <w:rFonts w:asciiTheme="minorHAnsi" w:hAnsiTheme="minorHAnsi" w:cstheme="minorHAnsi"/>
                <w:sz w:val="22"/>
                <w:szCs w:val="22"/>
              </w:rPr>
              <w:t xml:space="preserve"> (dietary department does not require a copy of their orders)</w:t>
            </w:r>
          </w:p>
        </w:tc>
      </w:tr>
      <w:tr w:rsidR="00C756BD" w:rsidRPr="00816A32" w14:paraId="3A68FBB1" w14:textId="77777777" w:rsidTr="00051592">
        <w:trPr>
          <w:trHeight w:val="971"/>
        </w:trPr>
        <w:tc>
          <w:tcPr>
            <w:tcW w:w="0" w:type="auto"/>
          </w:tcPr>
          <w:p w14:paraId="1DEA9E85" w14:textId="77777777" w:rsidR="00505054" w:rsidRPr="00816A32" w:rsidRDefault="00505054" w:rsidP="00B64033">
            <w:pPr>
              <w:widowControl/>
              <w:rPr>
                <w:rFonts w:asciiTheme="minorHAnsi" w:hAnsiTheme="minorHAnsi" w:cstheme="minorHAnsi"/>
                <w:sz w:val="22"/>
                <w:szCs w:val="22"/>
              </w:rPr>
            </w:pPr>
            <w:r w:rsidRPr="00816A32">
              <w:rPr>
                <w:rFonts w:asciiTheme="minorHAnsi" w:hAnsiTheme="minorHAnsi" w:cstheme="minorHAnsi"/>
                <w:sz w:val="22"/>
                <w:szCs w:val="22"/>
              </w:rPr>
              <w:t>4</w:t>
            </w:r>
          </w:p>
        </w:tc>
        <w:tc>
          <w:tcPr>
            <w:tcW w:w="2526" w:type="dxa"/>
          </w:tcPr>
          <w:p w14:paraId="4CD015A7" w14:textId="77777777" w:rsidR="00505054" w:rsidRPr="00816A32" w:rsidRDefault="00C756BD" w:rsidP="00051592">
            <w:pPr>
              <w:snapToGrid w:val="0"/>
              <w:rPr>
                <w:rFonts w:asciiTheme="minorHAnsi" w:hAnsiTheme="minorHAnsi" w:cstheme="minorHAnsi"/>
                <w:sz w:val="22"/>
                <w:szCs w:val="22"/>
              </w:rPr>
            </w:pPr>
            <w:r w:rsidRPr="00816A32">
              <w:rPr>
                <w:rFonts w:asciiTheme="minorHAnsi" w:hAnsiTheme="minorHAnsi" w:cstheme="minorHAnsi"/>
                <w:sz w:val="22"/>
                <w:szCs w:val="22"/>
              </w:rPr>
              <w:t>Note on the Doctor’s Order Sheet “RMO” (requisition made out)</w:t>
            </w:r>
          </w:p>
        </w:tc>
        <w:tc>
          <w:tcPr>
            <w:tcW w:w="3044" w:type="dxa"/>
          </w:tcPr>
          <w:p w14:paraId="65DB907E" w14:textId="77777777" w:rsidR="00505054" w:rsidRPr="00816A32" w:rsidRDefault="00C756BD" w:rsidP="00B64033">
            <w:pPr>
              <w:widowControl/>
              <w:rPr>
                <w:rFonts w:asciiTheme="minorHAnsi" w:hAnsiTheme="minorHAnsi" w:cstheme="minorHAnsi"/>
                <w:sz w:val="22"/>
                <w:szCs w:val="22"/>
              </w:rPr>
            </w:pPr>
            <w:r w:rsidRPr="00816A32">
              <w:rPr>
                <w:rFonts w:asciiTheme="minorHAnsi" w:hAnsiTheme="minorHAnsi" w:cstheme="minorHAnsi"/>
                <w:sz w:val="22"/>
                <w:szCs w:val="22"/>
              </w:rPr>
              <w:t>Nursing</w:t>
            </w:r>
          </w:p>
        </w:tc>
        <w:tc>
          <w:tcPr>
            <w:tcW w:w="1840" w:type="dxa"/>
          </w:tcPr>
          <w:p w14:paraId="33431009" w14:textId="77777777" w:rsidR="00505054" w:rsidRPr="00816A32" w:rsidRDefault="00505054" w:rsidP="00B64033">
            <w:pPr>
              <w:widowControl/>
              <w:rPr>
                <w:rFonts w:asciiTheme="minorHAnsi" w:hAnsiTheme="minorHAnsi" w:cstheme="minorHAnsi"/>
                <w:sz w:val="22"/>
                <w:szCs w:val="22"/>
              </w:rPr>
            </w:pPr>
          </w:p>
        </w:tc>
        <w:tc>
          <w:tcPr>
            <w:tcW w:w="2450" w:type="dxa"/>
          </w:tcPr>
          <w:p w14:paraId="2ECAF014" w14:textId="77777777" w:rsidR="00505054" w:rsidRPr="00816A32" w:rsidRDefault="00505054" w:rsidP="00B64033">
            <w:pPr>
              <w:widowControl/>
              <w:rPr>
                <w:rFonts w:asciiTheme="minorHAnsi" w:hAnsiTheme="minorHAnsi" w:cstheme="minorHAnsi"/>
                <w:sz w:val="22"/>
                <w:szCs w:val="22"/>
              </w:rPr>
            </w:pPr>
          </w:p>
        </w:tc>
      </w:tr>
      <w:tr w:rsidR="004E5F13" w:rsidRPr="00816A32" w14:paraId="5545F883" w14:textId="77777777" w:rsidTr="00E40843">
        <w:trPr>
          <w:trHeight w:val="1070"/>
        </w:trPr>
        <w:tc>
          <w:tcPr>
            <w:tcW w:w="0" w:type="auto"/>
          </w:tcPr>
          <w:p w14:paraId="688C99A1" w14:textId="77777777" w:rsidR="004E5F13" w:rsidRPr="00816A32" w:rsidRDefault="004E5F13" w:rsidP="004E5F13">
            <w:pPr>
              <w:widowControl/>
              <w:rPr>
                <w:rFonts w:asciiTheme="minorHAnsi" w:hAnsiTheme="minorHAnsi" w:cstheme="minorHAnsi"/>
                <w:sz w:val="22"/>
                <w:szCs w:val="22"/>
              </w:rPr>
            </w:pPr>
            <w:r w:rsidRPr="00816A32">
              <w:rPr>
                <w:rFonts w:asciiTheme="minorHAnsi" w:hAnsiTheme="minorHAnsi" w:cstheme="minorHAnsi"/>
                <w:sz w:val="22"/>
                <w:szCs w:val="22"/>
              </w:rPr>
              <w:t>5</w:t>
            </w:r>
          </w:p>
        </w:tc>
        <w:tc>
          <w:tcPr>
            <w:tcW w:w="2526" w:type="dxa"/>
          </w:tcPr>
          <w:p w14:paraId="74EE97A4" w14:textId="77777777" w:rsidR="004E5F13" w:rsidRPr="00816A32" w:rsidRDefault="004E5F13" w:rsidP="004E5F13">
            <w:pPr>
              <w:snapToGrid w:val="0"/>
              <w:rPr>
                <w:rFonts w:asciiTheme="minorHAnsi" w:hAnsiTheme="minorHAnsi" w:cstheme="minorHAnsi"/>
                <w:sz w:val="22"/>
                <w:szCs w:val="22"/>
              </w:rPr>
            </w:pPr>
            <w:r w:rsidRPr="00816A32">
              <w:rPr>
                <w:rFonts w:asciiTheme="minorHAnsi" w:hAnsiTheme="minorHAnsi" w:cstheme="minorHAnsi"/>
                <w:sz w:val="22"/>
                <w:szCs w:val="22"/>
              </w:rPr>
              <w:t>Have requisition follow patient to different unit if incomplete at time of transfer</w:t>
            </w:r>
          </w:p>
        </w:tc>
        <w:tc>
          <w:tcPr>
            <w:tcW w:w="3044" w:type="dxa"/>
          </w:tcPr>
          <w:p w14:paraId="003C6CD6" w14:textId="77777777" w:rsidR="004E5F13" w:rsidRPr="00816A32" w:rsidRDefault="004E5F13" w:rsidP="004E5F13">
            <w:pPr>
              <w:widowControl/>
              <w:rPr>
                <w:rFonts w:asciiTheme="minorHAnsi" w:hAnsiTheme="minorHAnsi" w:cstheme="minorHAnsi"/>
                <w:sz w:val="22"/>
                <w:szCs w:val="22"/>
              </w:rPr>
            </w:pPr>
            <w:r w:rsidRPr="00816A32">
              <w:rPr>
                <w:rFonts w:asciiTheme="minorHAnsi" w:hAnsiTheme="minorHAnsi" w:cstheme="minorHAnsi"/>
                <w:sz w:val="22"/>
                <w:szCs w:val="22"/>
              </w:rPr>
              <w:t>Nursing</w:t>
            </w:r>
          </w:p>
        </w:tc>
        <w:tc>
          <w:tcPr>
            <w:tcW w:w="1840" w:type="dxa"/>
          </w:tcPr>
          <w:p w14:paraId="292803C4" w14:textId="77777777" w:rsidR="004E5F13" w:rsidRPr="00816A32" w:rsidRDefault="004E5F13" w:rsidP="004E5F13">
            <w:pPr>
              <w:widowControl/>
              <w:rPr>
                <w:rFonts w:asciiTheme="minorHAnsi" w:hAnsiTheme="minorHAnsi" w:cstheme="minorHAnsi"/>
                <w:sz w:val="22"/>
                <w:szCs w:val="22"/>
              </w:rPr>
            </w:pPr>
          </w:p>
        </w:tc>
        <w:tc>
          <w:tcPr>
            <w:tcW w:w="2450" w:type="dxa"/>
          </w:tcPr>
          <w:p w14:paraId="7F254E9E" w14:textId="77777777" w:rsidR="004E5F13" w:rsidRPr="00816A32" w:rsidRDefault="004E5F13" w:rsidP="004E5F13">
            <w:pPr>
              <w:widowControl/>
              <w:rPr>
                <w:rFonts w:asciiTheme="minorHAnsi" w:hAnsiTheme="minorHAnsi" w:cstheme="minorHAnsi"/>
                <w:sz w:val="22"/>
                <w:szCs w:val="22"/>
              </w:rPr>
            </w:pPr>
            <w:r w:rsidRPr="00816A32">
              <w:rPr>
                <w:rFonts w:asciiTheme="minorHAnsi" w:hAnsiTheme="minorHAnsi" w:cstheme="minorHAnsi"/>
                <w:sz w:val="22"/>
                <w:szCs w:val="22"/>
              </w:rPr>
              <w:t>Make a note that the order is unprocessed when moving patient to a different unit if unprocessed at time of admission. Copy requisition from ER to place in the In-Patient Unit Downtime Binder</w:t>
            </w:r>
          </w:p>
        </w:tc>
      </w:tr>
      <w:tr w:rsidR="004E5F13" w:rsidRPr="00816A32" w14:paraId="115DC585" w14:textId="77777777" w:rsidTr="00E40843">
        <w:trPr>
          <w:trHeight w:val="1070"/>
        </w:trPr>
        <w:tc>
          <w:tcPr>
            <w:tcW w:w="0" w:type="auto"/>
          </w:tcPr>
          <w:p w14:paraId="785B8FD4" w14:textId="77777777" w:rsidR="004E5F13" w:rsidRPr="00816A32" w:rsidRDefault="004E5F13" w:rsidP="004E5F13">
            <w:pPr>
              <w:widowControl/>
              <w:rPr>
                <w:rFonts w:asciiTheme="minorHAnsi" w:hAnsiTheme="minorHAnsi" w:cstheme="minorHAnsi"/>
                <w:sz w:val="22"/>
                <w:szCs w:val="22"/>
              </w:rPr>
            </w:pPr>
            <w:r w:rsidRPr="00816A32">
              <w:rPr>
                <w:rFonts w:asciiTheme="minorHAnsi" w:hAnsiTheme="minorHAnsi" w:cstheme="minorHAnsi"/>
                <w:sz w:val="22"/>
                <w:szCs w:val="22"/>
              </w:rPr>
              <w:t>6</w:t>
            </w:r>
          </w:p>
        </w:tc>
        <w:tc>
          <w:tcPr>
            <w:tcW w:w="2526" w:type="dxa"/>
          </w:tcPr>
          <w:p w14:paraId="6BA9BAD7" w14:textId="77777777" w:rsidR="004E5F13" w:rsidRPr="00816A32" w:rsidRDefault="004E5F13" w:rsidP="004E5F13">
            <w:pPr>
              <w:snapToGrid w:val="0"/>
              <w:rPr>
                <w:rFonts w:asciiTheme="minorHAnsi" w:hAnsiTheme="minorHAnsi" w:cstheme="minorHAnsi"/>
                <w:sz w:val="22"/>
                <w:szCs w:val="22"/>
              </w:rPr>
            </w:pPr>
            <w:r w:rsidRPr="00816A32">
              <w:rPr>
                <w:rFonts w:asciiTheme="minorHAnsi" w:hAnsiTheme="minorHAnsi" w:cstheme="minorHAnsi"/>
                <w:sz w:val="22"/>
                <w:szCs w:val="22"/>
              </w:rPr>
              <w:t>Back entry of orders once system is back online, and patient visit has been registered</w:t>
            </w:r>
          </w:p>
          <w:p w14:paraId="6971A9A3" w14:textId="77777777" w:rsidR="004E5F13" w:rsidRPr="00816A32" w:rsidRDefault="004E5F13" w:rsidP="004E5F13">
            <w:pPr>
              <w:widowControl/>
              <w:rPr>
                <w:rFonts w:asciiTheme="minorHAnsi" w:hAnsiTheme="minorHAnsi" w:cstheme="minorHAnsi"/>
                <w:sz w:val="22"/>
                <w:szCs w:val="22"/>
              </w:rPr>
            </w:pPr>
          </w:p>
        </w:tc>
        <w:tc>
          <w:tcPr>
            <w:tcW w:w="3044" w:type="dxa"/>
          </w:tcPr>
          <w:p w14:paraId="4885C2D5" w14:textId="77777777" w:rsidR="004E5F13" w:rsidRPr="00816A32" w:rsidRDefault="004E5F13" w:rsidP="004E5F13">
            <w:pPr>
              <w:widowControl/>
              <w:rPr>
                <w:rFonts w:asciiTheme="minorHAnsi" w:hAnsiTheme="minorHAnsi" w:cstheme="minorHAnsi"/>
                <w:sz w:val="22"/>
                <w:szCs w:val="22"/>
              </w:rPr>
            </w:pPr>
            <w:r w:rsidRPr="00816A32">
              <w:rPr>
                <w:rFonts w:asciiTheme="minorHAnsi" w:hAnsiTheme="minorHAnsi" w:cstheme="minorHAnsi"/>
                <w:sz w:val="22"/>
                <w:szCs w:val="22"/>
              </w:rPr>
              <w:t>Nursing/DI/Respiratory Therapy/Physiotherapy/Dietary Services</w:t>
            </w:r>
          </w:p>
        </w:tc>
        <w:tc>
          <w:tcPr>
            <w:tcW w:w="1840" w:type="dxa"/>
          </w:tcPr>
          <w:p w14:paraId="4E903F71" w14:textId="77777777" w:rsidR="004E5F13" w:rsidRPr="00816A32" w:rsidRDefault="004E5F13" w:rsidP="004E5F13">
            <w:pPr>
              <w:widowControl/>
              <w:rPr>
                <w:rFonts w:asciiTheme="minorHAnsi" w:hAnsiTheme="minorHAnsi" w:cstheme="minorHAnsi"/>
                <w:sz w:val="22"/>
                <w:szCs w:val="22"/>
              </w:rPr>
            </w:pPr>
            <w:r w:rsidRPr="00816A32">
              <w:rPr>
                <w:rFonts w:asciiTheme="minorHAnsi" w:hAnsiTheme="minorHAnsi" w:cstheme="minorHAnsi"/>
                <w:sz w:val="22"/>
                <w:szCs w:val="22"/>
              </w:rPr>
              <w:t>DI to enter DI testing, Nursing to enter diet or respiratory orders, Physio to enter physio orders</w:t>
            </w:r>
          </w:p>
        </w:tc>
        <w:tc>
          <w:tcPr>
            <w:tcW w:w="2450" w:type="dxa"/>
          </w:tcPr>
          <w:p w14:paraId="0EDEB8A2" w14:textId="77777777" w:rsidR="004E5F13" w:rsidRPr="00816A32" w:rsidRDefault="004E5F13" w:rsidP="004E5F13">
            <w:pPr>
              <w:widowControl/>
              <w:rPr>
                <w:rFonts w:asciiTheme="minorHAnsi" w:hAnsiTheme="minorHAnsi" w:cstheme="minorHAnsi"/>
                <w:sz w:val="22"/>
                <w:szCs w:val="22"/>
              </w:rPr>
            </w:pPr>
            <w:r w:rsidRPr="00816A32">
              <w:rPr>
                <w:rFonts w:asciiTheme="minorHAnsi" w:hAnsiTheme="minorHAnsi" w:cstheme="minorHAnsi"/>
                <w:sz w:val="22"/>
                <w:szCs w:val="22"/>
              </w:rPr>
              <w:t>Order complete online</w:t>
            </w:r>
          </w:p>
        </w:tc>
      </w:tr>
    </w:tbl>
    <w:p w14:paraId="556F284D" w14:textId="77777777" w:rsidR="00505054" w:rsidRPr="00816A32" w:rsidRDefault="00505054" w:rsidP="00505054">
      <w:pPr>
        <w:snapToGrid w:val="0"/>
        <w:rPr>
          <w:rFonts w:asciiTheme="minorHAnsi" w:hAnsiTheme="minorHAnsi" w:cstheme="minorHAnsi"/>
          <w:sz w:val="22"/>
          <w:szCs w:val="22"/>
        </w:rPr>
      </w:pPr>
    </w:p>
    <w:p w14:paraId="749CF52D" w14:textId="77777777" w:rsidR="00972828" w:rsidRPr="00816A32" w:rsidRDefault="00420855" w:rsidP="00420855">
      <w:pPr>
        <w:snapToGrid w:val="0"/>
        <w:rPr>
          <w:rFonts w:asciiTheme="minorHAnsi" w:hAnsiTheme="minorHAnsi" w:cstheme="minorHAnsi"/>
          <w:b/>
          <w:szCs w:val="24"/>
        </w:rPr>
      </w:pPr>
      <w:r w:rsidRPr="00816A32">
        <w:rPr>
          <w:rFonts w:asciiTheme="minorHAnsi" w:hAnsiTheme="minorHAnsi" w:cstheme="minorHAnsi"/>
          <w:b/>
          <w:szCs w:val="24"/>
        </w:rPr>
        <w:lastRenderedPageBreak/>
        <w:t xml:space="preserve">Appendix C: </w:t>
      </w:r>
      <w:r w:rsidR="00972828" w:rsidRPr="00816A32">
        <w:rPr>
          <w:rFonts w:asciiTheme="minorHAnsi" w:hAnsiTheme="minorHAnsi" w:cstheme="minorHAnsi"/>
          <w:b/>
          <w:szCs w:val="24"/>
        </w:rPr>
        <w:t>Back-Entry</w:t>
      </w:r>
      <w:r w:rsidR="008F23E7" w:rsidRPr="00816A32">
        <w:rPr>
          <w:rFonts w:asciiTheme="minorHAnsi" w:hAnsiTheme="minorHAnsi" w:cstheme="minorHAnsi"/>
          <w:b/>
          <w:szCs w:val="24"/>
        </w:rPr>
        <w:t xml:space="preserve"> Emergency Department</w:t>
      </w:r>
    </w:p>
    <w:tbl>
      <w:tblPr>
        <w:tblStyle w:val="TableGrid"/>
        <w:tblW w:w="10188" w:type="dxa"/>
        <w:tblLook w:val="04A0" w:firstRow="1" w:lastRow="0" w:firstColumn="1" w:lastColumn="0" w:noHBand="0" w:noVBand="1"/>
      </w:tblPr>
      <w:tblGrid>
        <w:gridCol w:w="328"/>
        <w:gridCol w:w="2494"/>
        <w:gridCol w:w="2996"/>
        <w:gridCol w:w="1939"/>
        <w:gridCol w:w="2431"/>
      </w:tblGrid>
      <w:tr w:rsidR="008F23E7" w:rsidRPr="00816A32" w14:paraId="4FF8AE9C" w14:textId="77777777" w:rsidTr="008F23E7">
        <w:trPr>
          <w:trHeight w:val="296"/>
        </w:trPr>
        <w:tc>
          <w:tcPr>
            <w:tcW w:w="0" w:type="auto"/>
            <w:shd w:val="clear" w:color="auto" w:fill="002060"/>
          </w:tcPr>
          <w:p w14:paraId="4476ABC5" w14:textId="77777777" w:rsidR="000752AF" w:rsidRPr="00816A32" w:rsidRDefault="000752AF" w:rsidP="00B64033">
            <w:pPr>
              <w:widowControl/>
              <w:rPr>
                <w:rFonts w:asciiTheme="minorHAnsi" w:hAnsiTheme="minorHAnsi" w:cstheme="minorHAnsi"/>
                <w:sz w:val="22"/>
                <w:szCs w:val="22"/>
              </w:rPr>
            </w:pPr>
            <w:r w:rsidRPr="00816A32">
              <w:rPr>
                <w:rFonts w:asciiTheme="minorHAnsi" w:hAnsiTheme="minorHAnsi" w:cstheme="minorHAnsi"/>
                <w:sz w:val="22"/>
                <w:szCs w:val="22"/>
              </w:rPr>
              <w:t>#</w:t>
            </w:r>
          </w:p>
        </w:tc>
        <w:tc>
          <w:tcPr>
            <w:tcW w:w="2494" w:type="dxa"/>
            <w:shd w:val="clear" w:color="auto" w:fill="002060"/>
          </w:tcPr>
          <w:p w14:paraId="17A8781D" w14:textId="77777777" w:rsidR="000752AF" w:rsidRPr="00816A32" w:rsidRDefault="000752AF" w:rsidP="00B64033">
            <w:pPr>
              <w:widowControl/>
              <w:rPr>
                <w:rFonts w:asciiTheme="minorHAnsi" w:hAnsiTheme="minorHAnsi" w:cstheme="minorHAnsi"/>
                <w:sz w:val="22"/>
                <w:szCs w:val="22"/>
              </w:rPr>
            </w:pPr>
            <w:r w:rsidRPr="00816A32">
              <w:rPr>
                <w:rFonts w:asciiTheme="minorHAnsi" w:hAnsiTheme="minorHAnsi" w:cstheme="minorHAnsi"/>
                <w:sz w:val="22"/>
                <w:szCs w:val="22"/>
              </w:rPr>
              <w:t>STEPS</w:t>
            </w:r>
          </w:p>
        </w:tc>
        <w:tc>
          <w:tcPr>
            <w:tcW w:w="2996" w:type="dxa"/>
            <w:shd w:val="clear" w:color="auto" w:fill="002060"/>
          </w:tcPr>
          <w:p w14:paraId="3514B851" w14:textId="77777777" w:rsidR="000752AF" w:rsidRPr="00816A32" w:rsidRDefault="000752AF" w:rsidP="00B64033">
            <w:pPr>
              <w:widowControl/>
              <w:rPr>
                <w:rFonts w:asciiTheme="minorHAnsi" w:hAnsiTheme="minorHAnsi" w:cstheme="minorHAnsi"/>
                <w:sz w:val="22"/>
                <w:szCs w:val="22"/>
              </w:rPr>
            </w:pPr>
            <w:r w:rsidRPr="00816A32">
              <w:rPr>
                <w:rFonts w:asciiTheme="minorHAnsi" w:hAnsiTheme="minorHAnsi" w:cstheme="minorHAnsi"/>
                <w:sz w:val="22"/>
                <w:szCs w:val="22"/>
              </w:rPr>
              <w:t>RESPONSIBILITY</w:t>
            </w:r>
          </w:p>
        </w:tc>
        <w:tc>
          <w:tcPr>
            <w:tcW w:w="1939" w:type="dxa"/>
            <w:shd w:val="clear" w:color="auto" w:fill="002060"/>
          </w:tcPr>
          <w:p w14:paraId="76EFD5B6" w14:textId="77777777" w:rsidR="000752AF" w:rsidRPr="00816A32" w:rsidRDefault="000752AF" w:rsidP="00B64033">
            <w:pPr>
              <w:widowControl/>
              <w:rPr>
                <w:rFonts w:asciiTheme="minorHAnsi" w:hAnsiTheme="minorHAnsi" w:cstheme="minorHAnsi"/>
                <w:sz w:val="22"/>
                <w:szCs w:val="22"/>
              </w:rPr>
            </w:pPr>
            <w:r w:rsidRPr="00816A32">
              <w:rPr>
                <w:rFonts w:asciiTheme="minorHAnsi" w:hAnsiTheme="minorHAnsi" w:cstheme="minorHAnsi"/>
                <w:sz w:val="22"/>
                <w:szCs w:val="22"/>
              </w:rPr>
              <w:t>NOTES</w:t>
            </w:r>
          </w:p>
        </w:tc>
        <w:tc>
          <w:tcPr>
            <w:tcW w:w="2431" w:type="dxa"/>
            <w:shd w:val="clear" w:color="auto" w:fill="002060"/>
          </w:tcPr>
          <w:p w14:paraId="69E6A299" w14:textId="77777777" w:rsidR="000752AF" w:rsidRPr="00816A32" w:rsidRDefault="000752AF" w:rsidP="00B64033">
            <w:pPr>
              <w:widowControl/>
              <w:rPr>
                <w:rFonts w:asciiTheme="minorHAnsi" w:hAnsiTheme="minorHAnsi" w:cstheme="minorHAnsi"/>
                <w:sz w:val="22"/>
                <w:szCs w:val="22"/>
              </w:rPr>
            </w:pPr>
            <w:r w:rsidRPr="00816A32">
              <w:rPr>
                <w:rFonts w:asciiTheme="minorHAnsi" w:hAnsiTheme="minorHAnsi" w:cstheme="minorHAnsi"/>
                <w:sz w:val="22"/>
                <w:szCs w:val="22"/>
              </w:rPr>
              <w:t>DOCUMENTATION</w:t>
            </w:r>
          </w:p>
        </w:tc>
      </w:tr>
      <w:tr w:rsidR="008F23E7" w:rsidRPr="00816A32" w14:paraId="09A2A6FB" w14:textId="77777777" w:rsidTr="008F23E7">
        <w:trPr>
          <w:trHeight w:val="989"/>
        </w:trPr>
        <w:tc>
          <w:tcPr>
            <w:tcW w:w="0" w:type="auto"/>
          </w:tcPr>
          <w:p w14:paraId="124F6726" w14:textId="77777777" w:rsidR="000752AF" w:rsidRPr="00816A32" w:rsidRDefault="000752AF" w:rsidP="00B64033">
            <w:pPr>
              <w:widowControl/>
              <w:rPr>
                <w:rFonts w:asciiTheme="minorHAnsi" w:hAnsiTheme="minorHAnsi" w:cstheme="minorHAnsi"/>
                <w:sz w:val="22"/>
                <w:szCs w:val="22"/>
              </w:rPr>
            </w:pPr>
            <w:r w:rsidRPr="00816A32">
              <w:rPr>
                <w:rFonts w:asciiTheme="minorHAnsi" w:hAnsiTheme="minorHAnsi" w:cstheme="minorHAnsi"/>
                <w:sz w:val="22"/>
                <w:szCs w:val="22"/>
              </w:rPr>
              <w:t>1</w:t>
            </w:r>
          </w:p>
        </w:tc>
        <w:tc>
          <w:tcPr>
            <w:tcW w:w="2494" w:type="dxa"/>
          </w:tcPr>
          <w:p w14:paraId="0B34D36E" w14:textId="4F2DD0B3" w:rsidR="000752AF" w:rsidRPr="00816A32" w:rsidRDefault="00302BD9" w:rsidP="00B64033">
            <w:pPr>
              <w:snapToGrid w:val="0"/>
              <w:rPr>
                <w:rFonts w:asciiTheme="minorHAnsi" w:hAnsiTheme="minorHAnsi" w:cstheme="minorHAnsi"/>
                <w:sz w:val="22"/>
                <w:szCs w:val="22"/>
              </w:rPr>
            </w:pPr>
            <w:r w:rsidRPr="00816A32">
              <w:rPr>
                <w:rFonts w:asciiTheme="minorHAnsi" w:hAnsiTheme="minorHAnsi" w:cstheme="minorHAnsi"/>
                <w:sz w:val="22"/>
                <w:szCs w:val="22"/>
              </w:rPr>
              <w:t xml:space="preserve">Locate the patient on the FirstNet tracking board, </w:t>
            </w:r>
            <w:r w:rsidR="00A8539E" w:rsidRPr="00816A32">
              <w:rPr>
                <w:rFonts w:asciiTheme="minorHAnsi" w:hAnsiTheme="minorHAnsi" w:cstheme="minorHAnsi"/>
                <w:sz w:val="22"/>
                <w:szCs w:val="22"/>
              </w:rPr>
              <w:t xml:space="preserve"> after registration has entered the patient visit</w:t>
            </w:r>
            <w:r w:rsidR="008F23E7" w:rsidRPr="00816A32">
              <w:rPr>
                <w:rFonts w:asciiTheme="minorHAnsi" w:hAnsiTheme="minorHAnsi" w:cstheme="minorHAnsi"/>
                <w:sz w:val="22"/>
                <w:szCs w:val="22"/>
              </w:rPr>
              <w:t xml:space="preserve"> </w:t>
            </w:r>
          </w:p>
        </w:tc>
        <w:tc>
          <w:tcPr>
            <w:tcW w:w="2996" w:type="dxa"/>
          </w:tcPr>
          <w:p w14:paraId="049FE666" w14:textId="77777777" w:rsidR="000752AF" w:rsidRPr="00816A32" w:rsidRDefault="008F23E7" w:rsidP="00B64033">
            <w:pPr>
              <w:widowControl/>
              <w:rPr>
                <w:rFonts w:asciiTheme="minorHAnsi" w:hAnsiTheme="minorHAnsi" w:cstheme="minorHAnsi"/>
                <w:sz w:val="22"/>
                <w:szCs w:val="22"/>
              </w:rPr>
            </w:pPr>
            <w:r w:rsidRPr="00816A32">
              <w:rPr>
                <w:rFonts w:asciiTheme="minorHAnsi" w:hAnsiTheme="minorHAnsi" w:cstheme="minorHAnsi"/>
                <w:sz w:val="22"/>
                <w:szCs w:val="22"/>
              </w:rPr>
              <w:t>ER Nurse</w:t>
            </w:r>
          </w:p>
        </w:tc>
        <w:tc>
          <w:tcPr>
            <w:tcW w:w="1939" w:type="dxa"/>
          </w:tcPr>
          <w:p w14:paraId="05569CD1" w14:textId="77777777" w:rsidR="000752AF" w:rsidRPr="00816A32" w:rsidRDefault="008F23E7" w:rsidP="000752AF">
            <w:pPr>
              <w:widowControl/>
              <w:rPr>
                <w:rFonts w:asciiTheme="minorHAnsi" w:hAnsiTheme="minorHAnsi" w:cstheme="minorHAnsi"/>
                <w:sz w:val="22"/>
                <w:szCs w:val="22"/>
              </w:rPr>
            </w:pPr>
            <w:r w:rsidRPr="00816A32">
              <w:rPr>
                <w:rFonts w:asciiTheme="minorHAnsi" w:hAnsiTheme="minorHAnsi" w:cstheme="minorHAnsi"/>
                <w:sz w:val="22"/>
                <w:szCs w:val="22"/>
              </w:rPr>
              <w:t>This does not need to be the RN that completed the triage</w:t>
            </w:r>
          </w:p>
        </w:tc>
        <w:tc>
          <w:tcPr>
            <w:tcW w:w="2431" w:type="dxa"/>
          </w:tcPr>
          <w:p w14:paraId="66CAB585" w14:textId="77777777" w:rsidR="000752AF" w:rsidRPr="00816A32" w:rsidRDefault="000752AF" w:rsidP="00B64033">
            <w:pPr>
              <w:snapToGrid w:val="0"/>
              <w:rPr>
                <w:rFonts w:asciiTheme="minorHAnsi" w:hAnsiTheme="minorHAnsi" w:cstheme="minorHAnsi"/>
                <w:sz w:val="22"/>
                <w:szCs w:val="22"/>
              </w:rPr>
            </w:pPr>
          </w:p>
        </w:tc>
      </w:tr>
      <w:tr w:rsidR="008F23E7" w:rsidRPr="00816A32" w14:paraId="1593B8DB" w14:textId="77777777" w:rsidTr="0094096D">
        <w:trPr>
          <w:trHeight w:val="1709"/>
        </w:trPr>
        <w:tc>
          <w:tcPr>
            <w:tcW w:w="0" w:type="auto"/>
          </w:tcPr>
          <w:p w14:paraId="3FECA1BB" w14:textId="77777777" w:rsidR="000752AF" w:rsidRPr="00816A32" w:rsidRDefault="000752AF" w:rsidP="00B64033">
            <w:pPr>
              <w:widowControl/>
              <w:rPr>
                <w:rFonts w:asciiTheme="minorHAnsi" w:hAnsiTheme="minorHAnsi" w:cstheme="minorHAnsi"/>
                <w:sz w:val="22"/>
                <w:szCs w:val="22"/>
              </w:rPr>
            </w:pPr>
            <w:r w:rsidRPr="00816A32">
              <w:rPr>
                <w:rFonts w:asciiTheme="minorHAnsi" w:hAnsiTheme="minorHAnsi" w:cstheme="minorHAnsi"/>
                <w:sz w:val="22"/>
                <w:szCs w:val="22"/>
              </w:rPr>
              <w:t>2</w:t>
            </w:r>
          </w:p>
        </w:tc>
        <w:tc>
          <w:tcPr>
            <w:tcW w:w="2494" w:type="dxa"/>
          </w:tcPr>
          <w:p w14:paraId="740565C3" w14:textId="723F0744" w:rsidR="000752AF" w:rsidRPr="00816A32" w:rsidRDefault="008F23E7" w:rsidP="00A8539E">
            <w:pPr>
              <w:snapToGrid w:val="0"/>
              <w:rPr>
                <w:rFonts w:asciiTheme="minorHAnsi" w:hAnsiTheme="minorHAnsi" w:cstheme="minorHAnsi"/>
                <w:sz w:val="22"/>
                <w:szCs w:val="22"/>
              </w:rPr>
            </w:pPr>
            <w:r w:rsidRPr="00816A32">
              <w:rPr>
                <w:rFonts w:asciiTheme="minorHAnsi" w:hAnsiTheme="minorHAnsi" w:cstheme="minorHAnsi"/>
                <w:sz w:val="22"/>
                <w:szCs w:val="22"/>
              </w:rPr>
              <w:t>Open the appropriate Triage Assessment Power</w:t>
            </w:r>
            <w:r w:rsidR="00302BD9" w:rsidRPr="00816A32">
              <w:rPr>
                <w:rFonts w:asciiTheme="minorHAnsi" w:hAnsiTheme="minorHAnsi" w:cstheme="minorHAnsi"/>
                <w:sz w:val="22"/>
                <w:szCs w:val="22"/>
              </w:rPr>
              <w:t xml:space="preserve"> </w:t>
            </w:r>
            <w:r w:rsidRPr="00816A32">
              <w:rPr>
                <w:rFonts w:asciiTheme="minorHAnsi" w:hAnsiTheme="minorHAnsi" w:cstheme="minorHAnsi"/>
                <w:sz w:val="22"/>
                <w:szCs w:val="22"/>
              </w:rPr>
              <w:t>Form, and change the date and time to the actual time the triage was completed</w:t>
            </w:r>
          </w:p>
        </w:tc>
        <w:tc>
          <w:tcPr>
            <w:tcW w:w="2996" w:type="dxa"/>
          </w:tcPr>
          <w:p w14:paraId="0E1DDA16" w14:textId="77777777" w:rsidR="000752AF" w:rsidRPr="00816A32" w:rsidRDefault="008F23E7" w:rsidP="00B64033">
            <w:pPr>
              <w:widowControl/>
              <w:rPr>
                <w:rFonts w:asciiTheme="minorHAnsi" w:hAnsiTheme="minorHAnsi" w:cstheme="minorHAnsi"/>
                <w:sz w:val="22"/>
                <w:szCs w:val="22"/>
              </w:rPr>
            </w:pPr>
            <w:r w:rsidRPr="00816A32">
              <w:rPr>
                <w:rFonts w:asciiTheme="minorHAnsi" w:hAnsiTheme="minorHAnsi" w:cstheme="minorHAnsi"/>
                <w:sz w:val="22"/>
                <w:szCs w:val="22"/>
              </w:rPr>
              <w:t>ER Nurse</w:t>
            </w:r>
          </w:p>
          <w:p w14:paraId="2A44355E" w14:textId="77777777" w:rsidR="00E00561" w:rsidRPr="00816A32" w:rsidRDefault="00E00561" w:rsidP="00B64033">
            <w:pPr>
              <w:widowControl/>
              <w:rPr>
                <w:rFonts w:asciiTheme="minorHAnsi" w:hAnsiTheme="minorHAnsi" w:cstheme="minorHAnsi"/>
                <w:sz w:val="22"/>
                <w:szCs w:val="22"/>
              </w:rPr>
            </w:pPr>
          </w:p>
          <w:p w14:paraId="15C0138B" w14:textId="77777777" w:rsidR="00E00561" w:rsidRPr="00816A32" w:rsidRDefault="00E00561" w:rsidP="0094096D">
            <w:pPr>
              <w:widowControl/>
              <w:rPr>
                <w:rFonts w:asciiTheme="minorHAnsi" w:hAnsiTheme="minorHAnsi" w:cstheme="minorHAnsi"/>
                <w:sz w:val="22"/>
                <w:szCs w:val="22"/>
              </w:rPr>
            </w:pPr>
          </w:p>
        </w:tc>
        <w:tc>
          <w:tcPr>
            <w:tcW w:w="1939" w:type="dxa"/>
          </w:tcPr>
          <w:p w14:paraId="04BA7E69" w14:textId="77777777" w:rsidR="000752AF" w:rsidRPr="00816A32" w:rsidRDefault="0094096D" w:rsidP="000752AF">
            <w:pPr>
              <w:widowControl/>
              <w:rPr>
                <w:rFonts w:asciiTheme="minorHAnsi" w:hAnsiTheme="minorHAnsi" w:cstheme="minorHAnsi"/>
                <w:sz w:val="22"/>
                <w:szCs w:val="22"/>
              </w:rPr>
            </w:pPr>
            <w:r w:rsidRPr="00816A32">
              <w:rPr>
                <w:rFonts w:asciiTheme="minorHAnsi" w:hAnsiTheme="minorHAnsi" w:cstheme="minorHAnsi"/>
                <w:sz w:val="22"/>
                <w:szCs w:val="22"/>
              </w:rPr>
              <w:t>*No quick registration required</w:t>
            </w:r>
          </w:p>
        </w:tc>
        <w:tc>
          <w:tcPr>
            <w:tcW w:w="2431" w:type="dxa"/>
          </w:tcPr>
          <w:p w14:paraId="01903D7E" w14:textId="77777777" w:rsidR="000752AF" w:rsidRPr="00816A32" w:rsidRDefault="000752AF" w:rsidP="00B64033">
            <w:pPr>
              <w:snapToGrid w:val="0"/>
              <w:rPr>
                <w:rFonts w:asciiTheme="minorHAnsi" w:hAnsiTheme="minorHAnsi" w:cstheme="minorHAnsi"/>
                <w:sz w:val="22"/>
                <w:szCs w:val="22"/>
              </w:rPr>
            </w:pPr>
          </w:p>
        </w:tc>
      </w:tr>
      <w:tr w:rsidR="008F23E7" w:rsidRPr="00816A32" w14:paraId="4655DC9E" w14:textId="77777777" w:rsidTr="008F23E7">
        <w:trPr>
          <w:trHeight w:val="1070"/>
        </w:trPr>
        <w:tc>
          <w:tcPr>
            <w:tcW w:w="0" w:type="auto"/>
          </w:tcPr>
          <w:p w14:paraId="5F27783C" w14:textId="77777777" w:rsidR="000752AF" w:rsidRPr="00816A32" w:rsidRDefault="000752AF" w:rsidP="00B64033">
            <w:pPr>
              <w:widowControl/>
              <w:rPr>
                <w:rFonts w:asciiTheme="minorHAnsi" w:hAnsiTheme="minorHAnsi" w:cstheme="minorHAnsi"/>
                <w:sz w:val="22"/>
                <w:szCs w:val="22"/>
              </w:rPr>
            </w:pPr>
            <w:r w:rsidRPr="00816A32">
              <w:rPr>
                <w:rFonts w:asciiTheme="minorHAnsi" w:hAnsiTheme="minorHAnsi" w:cstheme="minorHAnsi"/>
                <w:sz w:val="22"/>
                <w:szCs w:val="22"/>
              </w:rPr>
              <w:t>3</w:t>
            </w:r>
          </w:p>
        </w:tc>
        <w:tc>
          <w:tcPr>
            <w:tcW w:w="2494" w:type="dxa"/>
          </w:tcPr>
          <w:p w14:paraId="083C7080" w14:textId="2BAC4D94" w:rsidR="000752AF" w:rsidRPr="00816A32" w:rsidRDefault="00F83CCF" w:rsidP="00F83CCF">
            <w:pPr>
              <w:snapToGrid w:val="0"/>
              <w:rPr>
                <w:rFonts w:asciiTheme="minorHAnsi" w:hAnsiTheme="minorHAnsi" w:cstheme="minorHAnsi"/>
                <w:sz w:val="22"/>
                <w:szCs w:val="22"/>
              </w:rPr>
            </w:pPr>
            <w:r w:rsidRPr="00816A32">
              <w:rPr>
                <w:rFonts w:asciiTheme="minorHAnsi" w:hAnsiTheme="minorHAnsi" w:cstheme="minorHAnsi"/>
                <w:sz w:val="22"/>
                <w:szCs w:val="22"/>
              </w:rPr>
              <w:t xml:space="preserve">Complete the </w:t>
            </w:r>
            <w:r w:rsidR="008F23E7" w:rsidRPr="00816A32">
              <w:rPr>
                <w:rFonts w:asciiTheme="minorHAnsi" w:hAnsiTheme="minorHAnsi" w:cstheme="minorHAnsi"/>
                <w:sz w:val="22"/>
                <w:szCs w:val="22"/>
              </w:rPr>
              <w:t xml:space="preserve">Medication review and  CTAS Level </w:t>
            </w:r>
            <w:r w:rsidRPr="00816A32">
              <w:rPr>
                <w:rFonts w:asciiTheme="minorHAnsi" w:hAnsiTheme="minorHAnsi" w:cstheme="minorHAnsi"/>
                <w:sz w:val="22"/>
                <w:szCs w:val="22"/>
              </w:rPr>
              <w:t>within the Triage Assessment Power</w:t>
            </w:r>
            <w:r w:rsidR="00302BD9" w:rsidRPr="00816A32">
              <w:rPr>
                <w:rFonts w:asciiTheme="minorHAnsi" w:hAnsiTheme="minorHAnsi" w:cstheme="minorHAnsi"/>
                <w:sz w:val="22"/>
                <w:szCs w:val="22"/>
              </w:rPr>
              <w:t xml:space="preserve"> </w:t>
            </w:r>
            <w:r w:rsidRPr="00816A32">
              <w:rPr>
                <w:rFonts w:asciiTheme="minorHAnsi" w:hAnsiTheme="minorHAnsi" w:cstheme="minorHAnsi"/>
                <w:sz w:val="22"/>
                <w:szCs w:val="22"/>
              </w:rPr>
              <w:t xml:space="preserve">Form </w:t>
            </w:r>
            <w:r w:rsidR="008F23E7" w:rsidRPr="00816A32">
              <w:rPr>
                <w:rFonts w:asciiTheme="minorHAnsi" w:hAnsiTheme="minorHAnsi" w:cstheme="minorHAnsi"/>
                <w:sz w:val="22"/>
                <w:szCs w:val="22"/>
              </w:rPr>
              <w:t>All other documentation will stay on the paper copy of the ER Record</w:t>
            </w:r>
          </w:p>
        </w:tc>
        <w:tc>
          <w:tcPr>
            <w:tcW w:w="2996" w:type="dxa"/>
          </w:tcPr>
          <w:p w14:paraId="11B4A071" w14:textId="77777777" w:rsidR="000752AF" w:rsidRPr="00816A32" w:rsidRDefault="008F23E7" w:rsidP="00B64033">
            <w:pPr>
              <w:widowControl/>
              <w:rPr>
                <w:rFonts w:asciiTheme="minorHAnsi" w:hAnsiTheme="minorHAnsi" w:cstheme="minorHAnsi"/>
                <w:sz w:val="22"/>
                <w:szCs w:val="22"/>
              </w:rPr>
            </w:pPr>
            <w:r w:rsidRPr="00816A32">
              <w:rPr>
                <w:rFonts w:asciiTheme="minorHAnsi" w:hAnsiTheme="minorHAnsi" w:cstheme="minorHAnsi"/>
                <w:sz w:val="22"/>
                <w:szCs w:val="22"/>
              </w:rPr>
              <w:t>ER Nurse</w:t>
            </w:r>
          </w:p>
        </w:tc>
        <w:tc>
          <w:tcPr>
            <w:tcW w:w="1939" w:type="dxa"/>
          </w:tcPr>
          <w:p w14:paraId="597BBC88" w14:textId="77777777" w:rsidR="000752AF" w:rsidRPr="00816A32" w:rsidRDefault="008F23E7" w:rsidP="00A8539E">
            <w:pPr>
              <w:widowControl/>
              <w:spacing w:after="160" w:line="259" w:lineRule="auto"/>
              <w:contextualSpacing/>
              <w:rPr>
                <w:rFonts w:asciiTheme="minorHAnsi" w:hAnsiTheme="minorHAnsi" w:cstheme="minorHAnsi"/>
                <w:snapToGrid/>
                <w:sz w:val="22"/>
                <w:szCs w:val="22"/>
              </w:rPr>
            </w:pPr>
            <w:r w:rsidRPr="00816A32">
              <w:rPr>
                <w:rFonts w:asciiTheme="minorHAnsi" w:hAnsiTheme="minorHAnsi" w:cstheme="minorHAnsi"/>
                <w:snapToGrid/>
                <w:sz w:val="22"/>
                <w:szCs w:val="22"/>
              </w:rPr>
              <w:t>Ensure the proper date and time has been adjusted to reflect when the measurement/care was taken or provided.</w:t>
            </w:r>
          </w:p>
        </w:tc>
        <w:tc>
          <w:tcPr>
            <w:tcW w:w="2431" w:type="dxa"/>
          </w:tcPr>
          <w:p w14:paraId="7AFC910F" w14:textId="77777777" w:rsidR="000752AF" w:rsidRPr="00816A32" w:rsidRDefault="000752AF" w:rsidP="00B64033">
            <w:pPr>
              <w:widowControl/>
              <w:rPr>
                <w:rFonts w:asciiTheme="minorHAnsi" w:hAnsiTheme="minorHAnsi" w:cstheme="minorHAnsi"/>
                <w:sz w:val="22"/>
                <w:szCs w:val="22"/>
              </w:rPr>
            </w:pPr>
          </w:p>
        </w:tc>
      </w:tr>
      <w:tr w:rsidR="008F23E7" w:rsidRPr="00816A32" w14:paraId="163815A4" w14:textId="77777777" w:rsidTr="008F23E7">
        <w:trPr>
          <w:trHeight w:val="1070"/>
        </w:trPr>
        <w:tc>
          <w:tcPr>
            <w:tcW w:w="0" w:type="auto"/>
          </w:tcPr>
          <w:p w14:paraId="66FD7017" w14:textId="77777777" w:rsidR="000752AF" w:rsidRPr="00816A32" w:rsidRDefault="000752AF" w:rsidP="00B64033">
            <w:pPr>
              <w:widowControl/>
              <w:rPr>
                <w:rFonts w:asciiTheme="minorHAnsi" w:hAnsiTheme="minorHAnsi" w:cstheme="minorHAnsi"/>
                <w:sz w:val="22"/>
                <w:szCs w:val="22"/>
              </w:rPr>
            </w:pPr>
            <w:r w:rsidRPr="00816A32">
              <w:rPr>
                <w:rFonts w:asciiTheme="minorHAnsi" w:hAnsiTheme="minorHAnsi" w:cstheme="minorHAnsi"/>
                <w:sz w:val="22"/>
                <w:szCs w:val="22"/>
              </w:rPr>
              <w:t>4</w:t>
            </w:r>
          </w:p>
        </w:tc>
        <w:tc>
          <w:tcPr>
            <w:tcW w:w="2494" w:type="dxa"/>
          </w:tcPr>
          <w:p w14:paraId="23C20244" w14:textId="0C28E57C" w:rsidR="000752AF" w:rsidRPr="00816A32" w:rsidRDefault="008F23E7" w:rsidP="00F83CCF">
            <w:pPr>
              <w:snapToGrid w:val="0"/>
              <w:rPr>
                <w:rFonts w:asciiTheme="minorHAnsi" w:hAnsiTheme="minorHAnsi" w:cstheme="minorHAnsi"/>
                <w:sz w:val="22"/>
                <w:szCs w:val="22"/>
              </w:rPr>
            </w:pPr>
            <w:r w:rsidRPr="00816A32">
              <w:rPr>
                <w:rFonts w:asciiTheme="minorHAnsi" w:hAnsiTheme="minorHAnsi" w:cstheme="minorHAnsi"/>
                <w:sz w:val="22"/>
                <w:szCs w:val="22"/>
              </w:rPr>
              <w:t>Document on the electronic form generated after downtime over</w:t>
            </w:r>
            <w:r w:rsidR="00F83CCF" w:rsidRPr="00816A32">
              <w:rPr>
                <w:rFonts w:asciiTheme="minorHAnsi" w:hAnsiTheme="minorHAnsi" w:cstheme="minorHAnsi"/>
                <w:sz w:val="22"/>
                <w:szCs w:val="22"/>
              </w:rPr>
              <w:t>,</w:t>
            </w:r>
            <w:r w:rsidRPr="00816A32">
              <w:rPr>
                <w:rFonts w:asciiTheme="minorHAnsi" w:hAnsiTheme="minorHAnsi" w:cstheme="minorHAnsi"/>
                <w:sz w:val="22"/>
                <w:szCs w:val="22"/>
              </w:rPr>
              <w:t xml:space="preserve"> “See Downtime ED Record”. Once the </w:t>
            </w:r>
            <w:r w:rsidR="00F83CCF" w:rsidRPr="00816A32">
              <w:rPr>
                <w:rFonts w:asciiTheme="minorHAnsi" w:hAnsiTheme="minorHAnsi" w:cstheme="minorHAnsi"/>
                <w:sz w:val="22"/>
                <w:szCs w:val="22"/>
              </w:rPr>
              <w:t xml:space="preserve">Triage </w:t>
            </w:r>
            <w:r w:rsidRPr="00816A32">
              <w:rPr>
                <w:rFonts w:asciiTheme="minorHAnsi" w:hAnsiTheme="minorHAnsi" w:cstheme="minorHAnsi"/>
                <w:sz w:val="22"/>
                <w:szCs w:val="22"/>
              </w:rPr>
              <w:t>Power</w:t>
            </w:r>
            <w:r w:rsidR="00302BD9" w:rsidRPr="00816A32">
              <w:rPr>
                <w:rFonts w:asciiTheme="minorHAnsi" w:hAnsiTheme="minorHAnsi" w:cstheme="minorHAnsi"/>
                <w:sz w:val="22"/>
                <w:szCs w:val="22"/>
              </w:rPr>
              <w:t xml:space="preserve"> </w:t>
            </w:r>
            <w:r w:rsidRPr="00816A32">
              <w:rPr>
                <w:rFonts w:asciiTheme="minorHAnsi" w:hAnsiTheme="minorHAnsi" w:cstheme="minorHAnsi"/>
                <w:sz w:val="22"/>
                <w:szCs w:val="22"/>
              </w:rPr>
              <w:t xml:space="preserve">Form is complete, notify registration to then </w:t>
            </w:r>
            <w:r w:rsidR="00F83CCF" w:rsidRPr="00816A32">
              <w:rPr>
                <w:rFonts w:asciiTheme="minorHAnsi" w:hAnsiTheme="minorHAnsi" w:cstheme="minorHAnsi"/>
                <w:sz w:val="22"/>
                <w:szCs w:val="22"/>
              </w:rPr>
              <w:t>discharge the patient</w:t>
            </w:r>
          </w:p>
        </w:tc>
        <w:tc>
          <w:tcPr>
            <w:tcW w:w="2996" w:type="dxa"/>
          </w:tcPr>
          <w:p w14:paraId="64DDB15C" w14:textId="77777777" w:rsidR="000752AF" w:rsidRPr="00816A32" w:rsidRDefault="008F23E7" w:rsidP="00B64033">
            <w:pPr>
              <w:widowControl/>
              <w:rPr>
                <w:rFonts w:asciiTheme="minorHAnsi" w:hAnsiTheme="minorHAnsi" w:cstheme="minorHAnsi"/>
                <w:sz w:val="22"/>
                <w:szCs w:val="22"/>
              </w:rPr>
            </w:pPr>
            <w:r w:rsidRPr="00816A32">
              <w:rPr>
                <w:rFonts w:asciiTheme="minorHAnsi" w:hAnsiTheme="minorHAnsi" w:cstheme="minorHAnsi"/>
                <w:sz w:val="22"/>
                <w:szCs w:val="22"/>
              </w:rPr>
              <w:t>ER Nurse</w:t>
            </w:r>
          </w:p>
          <w:p w14:paraId="27E9FB47" w14:textId="77777777" w:rsidR="00303584" w:rsidRPr="00816A32" w:rsidRDefault="00303584" w:rsidP="00B64033">
            <w:pPr>
              <w:widowControl/>
              <w:rPr>
                <w:rFonts w:asciiTheme="minorHAnsi" w:hAnsiTheme="minorHAnsi" w:cstheme="minorHAnsi"/>
                <w:sz w:val="22"/>
                <w:szCs w:val="22"/>
              </w:rPr>
            </w:pPr>
          </w:p>
        </w:tc>
        <w:tc>
          <w:tcPr>
            <w:tcW w:w="1939" w:type="dxa"/>
          </w:tcPr>
          <w:p w14:paraId="464F7668" w14:textId="77777777" w:rsidR="000752AF" w:rsidRPr="00816A32" w:rsidRDefault="000752AF" w:rsidP="00302BD9">
            <w:pPr>
              <w:widowControl/>
              <w:spacing w:after="160" w:line="259" w:lineRule="auto"/>
              <w:contextualSpacing/>
              <w:rPr>
                <w:rFonts w:asciiTheme="minorHAnsi" w:hAnsiTheme="minorHAnsi" w:cstheme="minorHAnsi"/>
                <w:sz w:val="22"/>
                <w:szCs w:val="22"/>
              </w:rPr>
            </w:pPr>
          </w:p>
        </w:tc>
        <w:tc>
          <w:tcPr>
            <w:tcW w:w="2431" w:type="dxa"/>
          </w:tcPr>
          <w:p w14:paraId="717E52B6" w14:textId="77777777" w:rsidR="000752AF" w:rsidRPr="00816A32" w:rsidRDefault="000752AF" w:rsidP="00B64033">
            <w:pPr>
              <w:widowControl/>
              <w:rPr>
                <w:rFonts w:asciiTheme="minorHAnsi" w:hAnsiTheme="minorHAnsi" w:cstheme="minorHAnsi"/>
                <w:sz w:val="22"/>
                <w:szCs w:val="22"/>
              </w:rPr>
            </w:pPr>
          </w:p>
        </w:tc>
      </w:tr>
      <w:tr w:rsidR="008F23E7" w:rsidRPr="00816A32" w14:paraId="46575F1B" w14:textId="77777777" w:rsidTr="008F23E7">
        <w:trPr>
          <w:trHeight w:val="809"/>
        </w:trPr>
        <w:tc>
          <w:tcPr>
            <w:tcW w:w="0" w:type="auto"/>
          </w:tcPr>
          <w:p w14:paraId="00A3026F" w14:textId="77777777" w:rsidR="000752AF" w:rsidRPr="00816A32" w:rsidRDefault="000752AF" w:rsidP="00B64033">
            <w:pPr>
              <w:widowControl/>
              <w:rPr>
                <w:rFonts w:asciiTheme="minorHAnsi" w:hAnsiTheme="minorHAnsi" w:cstheme="minorHAnsi"/>
                <w:sz w:val="22"/>
                <w:szCs w:val="22"/>
              </w:rPr>
            </w:pPr>
            <w:r w:rsidRPr="00816A32">
              <w:rPr>
                <w:rFonts w:asciiTheme="minorHAnsi" w:hAnsiTheme="minorHAnsi" w:cstheme="minorHAnsi"/>
                <w:sz w:val="22"/>
                <w:szCs w:val="22"/>
              </w:rPr>
              <w:t>5</w:t>
            </w:r>
          </w:p>
        </w:tc>
        <w:tc>
          <w:tcPr>
            <w:tcW w:w="2494" w:type="dxa"/>
          </w:tcPr>
          <w:p w14:paraId="08A1053D" w14:textId="77777777" w:rsidR="008F23E7" w:rsidRPr="00816A32" w:rsidRDefault="008F23E7" w:rsidP="008F23E7">
            <w:pPr>
              <w:widowControl/>
              <w:spacing w:after="160" w:line="259" w:lineRule="auto"/>
              <w:contextualSpacing/>
              <w:rPr>
                <w:rFonts w:asciiTheme="minorHAnsi" w:hAnsiTheme="minorHAnsi" w:cstheme="minorHAnsi"/>
                <w:snapToGrid/>
                <w:sz w:val="22"/>
                <w:szCs w:val="22"/>
              </w:rPr>
            </w:pPr>
            <w:r w:rsidRPr="00816A32">
              <w:rPr>
                <w:rFonts w:asciiTheme="minorHAnsi" w:hAnsiTheme="minorHAnsi" w:cstheme="minorHAnsi"/>
                <w:snapToGrid/>
                <w:sz w:val="22"/>
                <w:szCs w:val="22"/>
              </w:rPr>
              <w:t>Write the phrase “entered into computer” on the paper downtime forms before scanning</w:t>
            </w:r>
          </w:p>
          <w:p w14:paraId="2452AF62" w14:textId="77777777" w:rsidR="000752AF" w:rsidRPr="00816A32" w:rsidRDefault="000752AF" w:rsidP="00B64033">
            <w:pPr>
              <w:widowControl/>
              <w:rPr>
                <w:rFonts w:asciiTheme="minorHAnsi" w:hAnsiTheme="minorHAnsi" w:cstheme="minorHAnsi"/>
                <w:sz w:val="22"/>
                <w:szCs w:val="22"/>
              </w:rPr>
            </w:pPr>
          </w:p>
        </w:tc>
        <w:tc>
          <w:tcPr>
            <w:tcW w:w="2996" w:type="dxa"/>
          </w:tcPr>
          <w:p w14:paraId="131F06C0" w14:textId="77777777" w:rsidR="000752AF" w:rsidRPr="00816A32" w:rsidRDefault="008F23E7" w:rsidP="00B64033">
            <w:pPr>
              <w:widowControl/>
              <w:rPr>
                <w:rFonts w:asciiTheme="minorHAnsi" w:hAnsiTheme="minorHAnsi" w:cstheme="minorHAnsi"/>
                <w:sz w:val="22"/>
                <w:szCs w:val="22"/>
              </w:rPr>
            </w:pPr>
            <w:r w:rsidRPr="00816A32">
              <w:rPr>
                <w:rFonts w:asciiTheme="minorHAnsi" w:hAnsiTheme="minorHAnsi" w:cstheme="minorHAnsi"/>
                <w:sz w:val="22"/>
                <w:szCs w:val="22"/>
              </w:rPr>
              <w:t>ER Nurse</w:t>
            </w:r>
          </w:p>
        </w:tc>
        <w:tc>
          <w:tcPr>
            <w:tcW w:w="1939" w:type="dxa"/>
          </w:tcPr>
          <w:p w14:paraId="2852C22A" w14:textId="77777777" w:rsidR="000752AF" w:rsidRPr="00816A32" w:rsidRDefault="000752AF" w:rsidP="000752AF">
            <w:pPr>
              <w:widowControl/>
              <w:rPr>
                <w:rFonts w:asciiTheme="minorHAnsi" w:hAnsiTheme="minorHAnsi" w:cstheme="minorHAnsi"/>
                <w:sz w:val="22"/>
                <w:szCs w:val="22"/>
              </w:rPr>
            </w:pPr>
          </w:p>
        </w:tc>
        <w:tc>
          <w:tcPr>
            <w:tcW w:w="2431" w:type="dxa"/>
          </w:tcPr>
          <w:p w14:paraId="09EF8F41" w14:textId="77777777" w:rsidR="000752AF" w:rsidRPr="00816A32" w:rsidRDefault="000752AF" w:rsidP="00B64033">
            <w:pPr>
              <w:widowControl/>
              <w:rPr>
                <w:rFonts w:asciiTheme="minorHAnsi" w:hAnsiTheme="minorHAnsi" w:cstheme="minorHAnsi"/>
                <w:sz w:val="22"/>
                <w:szCs w:val="22"/>
              </w:rPr>
            </w:pPr>
          </w:p>
        </w:tc>
      </w:tr>
    </w:tbl>
    <w:p w14:paraId="20E870A1" w14:textId="77777777" w:rsidR="000752AF" w:rsidRPr="00816A32" w:rsidRDefault="000752AF" w:rsidP="000752AF">
      <w:pPr>
        <w:snapToGrid w:val="0"/>
        <w:rPr>
          <w:rFonts w:asciiTheme="minorHAnsi" w:hAnsiTheme="minorHAnsi" w:cstheme="minorHAnsi"/>
          <w:sz w:val="22"/>
          <w:szCs w:val="22"/>
        </w:rPr>
      </w:pPr>
    </w:p>
    <w:p w14:paraId="10359C2B" w14:textId="77777777" w:rsidR="00EA0D62" w:rsidRPr="00816A32" w:rsidRDefault="00EA0D62" w:rsidP="000752AF">
      <w:pPr>
        <w:snapToGrid w:val="0"/>
        <w:rPr>
          <w:rFonts w:asciiTheme="minorHAnsi" w:hAnsiTheme="minorHAnsi" w:cstheme="minorHAnsi"/>
          <w:sz w:val="22"/>
          <w:szCs w:val="22"/>
        </w:rPr>
      </w:pPr>
    </w:p>
    <w:p w14:paraId="73B4E2A1" w14:textId="77777777" w:rsidR="0094096D" w:rsidRPr="00816A32" w:rsidRDefault="0094096D" w:rsidP="000752AF">
      <w:pPr>
        <w:snapToGrid w:val="0"/>
        <w:rPr>
          <w:rFonts w:asciiTheme="minorHAnsi" w:hAnsiTheme="minorHAnsi" w:cstheme="minorHAnsi"/>
          <w:sz w:val="22"/>
          <w:szCs w:val="22"/>
        </w:rPr>
      </w:pPr>
    </w:p>
    <w:p w14:paraId="7D671F7D" w14:textId="77777777" w:rsidR="00EA0D62" w:rsidRPr="00816A32" w:rsidRDefault="00EA0D62" w:rsidP="000752AF">
      <w:pPr>
        <w:snapToGrid w:val="0"/>
        <w:rPr>
          <w:rFonts w:asciiTheme="minorHAnsi" w:hAnsiTheme="minorHAnsi" w:cstheme="minorHAnsi"/>
          <w:sz w:val="22"/>
          <w:szCs w:val="22"/>
        </w:rPr>
      </w:pPr>
    </w:p>
    <w:p w14:paraId="636D289C" w14:textId="276C31C7" w:rsidR="00A8539E" w:rsidRPr="00816A32" w:rsidRDefault="00A8539E" w:rsidP="000752AF">
      <w:pPr>
        <w:snapToGrid w:val="0"/>
        <w:rPr>
          <w:rFonts w:asciiTheme="minorHAnsi" w:hAnsiTheme="minorHAnsi" w:cstheme="minorHAnsi"/>
          <w:sz w:val="22"/>
          <w:szCs w:val="22"/>
        </w:rPr>
      </w:pPr>
    </w:p>
    <w:p w14:paraId="6DBBCF65" w14:textId="77777777" w:rsidR="00A8539E" w:rsidRPr="00816A32" w:rsidRDefault="00A8539E" w:rsidP="000752AF">
      <w:pPr>
        <w:snapToGrid w:val="0"/>
        <w:rPr>
          <w:rFonts w:asciiTheme="minorHAnsi" w:hAnsiTheme="minorHAnsi" w:cstheme="minorHAnsi"/>
          <w:sz w:val="22"/>
          <w:szCs w:val="22"/>
        </w:rPr>
      </w:pPr>
    </w:p>
    <w:p w14:paraId="59105704" w14:textId="77777777" w:rsidR="00A8539E" w:rsidRPr="00816A32" w:rsidRDefault="00A8539E" w:rsidP="000752AF">
      <w:pPr>
        <w:snapToGrid w:val="0"/>
        <w:rPr>
          <w:rFonts w:asciiTheme="minorHAnsi" w:hAnsiTheme="minorHAnsi" w:cstheme="minorHAnsi"/>
          <w:sz w:val="22"/>
          <w:szCs w:val="22"/>
        </w:rPr>
      </w:pPr>
    </w:p>
    <w:p w14:paraId="0EAAEA3A" w14:textId="77777777" w:rsidR="0003372E" w:rsidRPr="00816A32" w:rsidRDefault="0003372E" w:rsidP="000752AF">
      <w:pPr>
        <w:snapToGrid w:val="0"/>
        <w:rPr>
          <w:rFonts w:asciiTheme="minorHAnsi" w:hAnsiTheme="minorHAnsi" w:cstheme="minorHAnsi"/>
          <w:sz w:val="22"/>
          <w:szCs w:val="22"/>
        </w:rPr>
      </w:pPr>
    </w:p>
    <w:p w14:paraId="62E72212" w14:textId="77777777" w:rsidR="00A8539E" w:rsidRPr="00816A32" w:rsidRDefault="00A8539E" w:rsidP="000752AF">
      <w:pPr>
        <w:snapToGrid w:val="0"/>
        <w:rPr>
          <w:rFonts w:asciiTheme="minorHAnsi" w:hAnsiTheme="minorHAnsi" w:cstheme="minorHAnsi"/>
          <w:sz w:val="22"/>
          <w:szCs w:val="22"/>
        </w:rPr>
      </w:pPr>
    </w:p>
    <w:p w14:paraId="581302C6" w14:textId="77777777" w:rsidR="00972828" w:rsidRPr="00816A32" w:rsidRDefault="00986F90" w:rsidP="00986F90">
      <w:pPr>
        <w:snapToGrid w:val="0"/>
        <w:rPr>
          <w:rFonts w:asciiTheme="minorHAnsi" w:hAnsiTheme="minorHAnsi" w:cstheme="minorHAnsi"/>
          <w:b/>
          <w:szCs w:val="24"/>
        </w:rPr>
      </w:pPr>
      <w:r w:rsidRPr="00816A32">
        <w:rPr>
          <w:rFonts w:asciiTheme="minorHAnsi" w:hAnsiTheme="minorHAnsi" w:cstheme="minorHAnsi"/>
          <w:b/>
          <w:szCs w:val="24"/>
        </w:rPr>
        <w:lastRenderedPageBreak/>
        <w:t xml:space="preserve">Appendix D: </w:t>
      </w:r>
      <w:r w:rsidR="00EA0D62" w:rsidRPr="00816A32">
        <w:rPr>
          <w:rFonts w:asciiTheme="minorHAnsi" w:hAnsiTheme="minorHAnsi" w:cstheme="minorHAnsi"/>
          <w:b/>
          <w:szCs w:val="24"/>
        </w:rPr>
        <w:t xml:space="preserve">Back Entry </w:t>
      </w:r>
      <w:r w:rsidR="00B74D02" w:rsidRPr="00816A32">
        <w:rPr>
          <w:rFonts w:asciiTheme="minorHAnsi" w:hAnsiTheme="minorHAnsi" w:cstheme="minorHAnsi"/>
          <w:b/>
          <w:szCs w:val="24"/>
        </w:rPr>
        <w:t>In-Patient Unit:</w:t>
      </w:r>
    </w:p>
    <w:p w14:paraId="6C5E57E5" w14:textId="77777777" w:rsidR="00D347F5" w:rsidRPr="00816A32" w:rsidRDefault="00D347F5" w:rsidP="00D347F5">
      <w:pPr>
        <w:snapToGrid w:val="0"/>
        <w:rPr>
          <w:rFonts w:asciiTheme="minorHAnsi" w:hAnsiTheme="minorHAnsi" w:cstheme="minorHAnsi"/>
          <w:b/>
          <w:snapToGrid/>
          <w:sz w:val="22"/>
          <w:szCs w:val="22"/>
        </w:rPr>
      </w:pPr>
      <w:r w:rsidRPr="00816A32">
        <w:rPr>
          <w:rFonts w:asciiTheme="minorHAnsi" w:hAnsiTheme="minorHAnsi" w:cstheme="minorHAnsi"/>
          <w:sz w:val="22"/>
          <w:szCs w:val="22"/>
        </w:rPr>
        <w:t>Summary: After conclusion of down-time, the following documentation is required to be back-entered into Cerner: Admissio</w:t>
      </w:r>
      <w:r w:rsidR="00A8539E" w:rsidRPr="00816A32">
        <w:rPr>
          <w:rFonts w:asciiTheme="minorHAnsi" w:hAnsiTheme="minorHAnsi" w:cstheme="minorHAnsi"/>
          <w:sz w:val="22"/>
          <w:szCs w:val="22"/>
        </w:rPr>
        <w:t>n Assessment documentation, IV I</w:t>
      </w:r>
      <w:r w:rsidRPr="00816A32">
        <w:rPr>
          <w:rFonts w:asciiTheme="minorHAnsi" w:hAnsiTheme="minorHAnsi" w:cstheme="minorHAnsi"/>
          <w:sz w:val="22"/>
          <w:szCs w:val="22"/>
        </w:rPr>
        <w:t>nfusions, Medications, and any pertinent changes in patient status (i</w:t>
      </w:r>
      <w:r w:rsidR="00FA30C4" w:rsidRPr="00816A32">
        <w:rPr>
          <w:rFonts w:asciiTheme="minorHAnsi" w:hAnsiTheme="minorHAnsi" w:cstheme="minorHAnsi"/>
          <w:sz w:val="22"/>
          <w:szCs w:val="22"/>
        </w:rPr>
        <w:t>.</w:t>
      </w:r>
      <w:r w:rsidRPr="00816A32">
        <w:rPr>
          <w:rFonts w:asciiTheme="minorHAnsi" w:hAnsiTheme="minorHAnsi" w:cstheme="minorHAnsi"/>
          <w:sz w:val="22"/>
          <w:szCs w:val="22"/>
        </w:rPr>
        <w:t>e. A</w:t>
      </w:r>
      <w:r w:rsidR="00FA30C4" w:rsidRPr="00816A32">
        <w:rPr>
          <w:rFonts w:asciiTheme="minorHAnsi" w:hAnsiTheme="minorHAnsi" w:cstheme="minorHAnsi"/>
          <w:sz w:val="22"/>
          <w:szCs w:val="22"/>
        </w:rPr>
        <w:t>llergies or Code Status</w:t>
      </w:r>
      <w:r w:rsidRPr="00816A32">
        <w:rPr>
          <w:rFonts w:asciiTheme="minorHAnsi" w:hAnsiTheme="minorHAnsi" w:cstheme="minorHAnsi"/>
          <w:sz w:val="22"/>
          <w:szCs w:val="22"/>
        </w:rPr>
        <w:t>)</w:t>
      </w:r>
      <w:r w:rsidRPr="00816A32">
        <w:rPr>
          <w:rFonts w:asciiTheme="minorHAnsi" w:hAnsiTheme="minorHAnsi" w:cstheme="minorHAnsi"/>
          <w:snapToGrid/>
          <w:sz w:val="22"/>
          <w:szCs w:val="22"/>
        </w:rPr>
        <w:t>.</w:t>
      </w:r>
      <w:r w:rsidR="00FA30C4" w:rsidRPr="00816A32">
        <w:rPr>
          <w:rFonts w:asciiTheme="minorHAnsi" w:hAnsiTheme="minorHAnsi" w:cstheme="minorHAnsi"/>
          <w:snapToGrid/>
          <w:sz w:val="22"/>
          <w:szCs w:val="22"/>
        </w:rPr>
        <w:t xml:space="preserve"> </w:t>
      </w:r>
      <w:r w:rsidR="00FA30C4" w:rsidRPr="00816A32">
        <w:rPr>
          <w:rFonts w:asciiTheme="minorHAnsi" w:hAnsiTheme="minorHAnsi" w:cstheme="minorHAnsi"/>
          <w:b/>
          <w:snapToGrid/>
          <w:sz w:val="22"/>
          <w:szCs w:val="22"/>
        </w:rPr>
        <w:t>All other assessments documented during downtime (i.e. Ongoing Assessment, Activities of Daily Living, Focused Assessment, Clinical Notes, etc.) do not need to be back-entered. These will remain on paper documentation, and will be scanned as part of the health record.</w:t>
      </w:r>
    </w:p>
    <w:tbl>
      <w:tblPr>
        <w:tblStyle w:val="TableGrid"/>
        <w:tblW w:w="10188" w:type="dxa"/>
        <w:tblLook w:val="04A0" w:firstRow="1" w:lastRow="0" w:firstColumn="1" w:lastColumn="0" w:noHBand="0" w:noVBand="1"/>
      </w:tblPr>
      <w:tblGrid>
        <w:gridCol w:w="328"/>
        <w:gridCol w:w="2451"/>
        <w:gridCol w:w="1640"/>
        <w:gridCol w:w="1876"/>
        <w:gridCol w:w="3893"/>
      </w:tblGrid>
      <w:tr w:rsidR="00EA0D62" w:rsidRPr="00816A32" w14:paraId="4596546C" w14:textId="77777777" w:rsidTr="00FA30C4">
        <w:trPr>
          <w:trHeight w:val="296"/>
        </w:trPr>
        <w:tc>
          <w:tcPr>
            <w:tcW w:w="0" w:type="auto"/>
            <w:shd w:val="clear" w:color="auto" w:fill="002060"/>
          </w:tcPr>
          <w:p w14:paraId="7A5ED098" w14:textId="77777777" w:rsidR="00EA0D62" w:rsidRPr="00816A32" w:rsidRDefault="00EA0D62" w:rsidP="00B64033">
            <w:pPr>
              <w:widowControl/>
              <w:rPr>
                <w:rFonts w:asciiTheme="minorHAnsi" w:hAnsiTheme="minorHAnsi" w:cstheme="minorHAnsi"/>
                <w:sz w:val="22"/>
                <w:szCs w:val="22"/>
              </w:rPr>
            </w:pPr>
            <w:r w:rsidRPr="00816A32">
              <w:rPr>
                <w:rFonts w:asciiTheme="minorHAnsi" w:hAnsiTheme="minorHAnsi" w:cstheme="minorHAnsi"/>
                <w:sz w:val="22"/>
                <w:szCs w:val="22"/>
              </w:rPr>
              <w:t>#</w:t>
            </w:r>
          </w:p>
        </w:tc>
        <w:tc>
          <w:tcPr>
            <w:tcW w:w="2451" w:type="dxa"/>
            <w:shd w:val="clear" w:color="auto" w:fill="002060"/>
          </w:tcPr>
          <w:p w14:paraId="22754058" w14:textId="77777777" w:rsidR="00EA0D62" w:rsidRPr="00816A32" w:rsidRDefault="00EA0D62" w:rsidP="00B64033">
            <w:pPr>
              <w:widowControl/>
              <w:rPr>
                <w:rFonts w:asciiTheme="minorHAnsi" w:hAnsiTheme="minorHAnsi" w:cstheme="minorHAnsi"/>
                <w:sz w:val="22"/>
                <w:szCs w:val="22"/>
              </w:rPr>
            </w:pPr>
            <w:r w:rsidRPr="00816A32">
              <w:rPr>
                <w:rFonts w:asciiTheme="minorHAnsi" w:hAnsiTheme="minorHAnsi" w:cstheme="minorHAnsi"/>
                <w:sz w:val="22"/>
                <w:szCs w:val="22"/>
              </w:rPr>
              <w:t>STEPS</w:t>
            </w:r>
          </w:p>
        </w:tc>
        <w:tc>
          <w:tcPr>
            <w:tcW w:w="1640" w:type="dxa"/>
            <w:shd w:val="clear" w:color="auto" w:fill="002060"/>
          </w:tcPr>
          <w:p w14:paraId="073243D1" w14:textId="77777777" w:rsidR="00EA0D62" w:rsidRPr="00816A32" w:rsidRDefault="00EA0D62" w:rsidP="00B64033">
            <w:pPr>
              <w:widowControl/>
              <w:rPr>
                <w:rFonts w:asciiTheme="minorHAnsi" w:hAnsiTheme="minorHAnsi" w:cstheme="minorHAnsi"/>
                <w:sz w:val="22"/>
                <w:szCs w:val="22"/>
              </w:rPr>
            </w:pPr>
            <w:r w:rsidRPr="00816A32">
              <w:rPr>
                <w:rFonts w:asciiTheme="minorHAnsi" w:hAnsiTheme="minorHAnsi" w:cstheme="minorHAnsi"/>
                <w:sz w:val="22"/>
                <w:szCs w:val="22"/>
              </w:rPr>
              <w:t>RESPONSIBILITY</w:t>
            </w:r>
          </w:p>
        </w:tc>
        <w:tc>
          <w:tcPr>
            <w:tcW w:w="1876" w:type="dxa"/>
            <w:shd w:val="clear" w:color="auto" w:fill="002060"/>
          </w:tcPr>
          <w:p w14:paraId="2E606638" w14:textId="77777777" w:rsidR="00EA0D62" w:rsidRPr="00816A32" w:rsidRDefault="00EA0D62" w:rsidP="00B64033">
            <w:pPr>
              <w:widowControl/>
              <w:rPr>
                <w:rFonts w:asciiTheme="minorHAnsi" w:hAnsiTheme="minorHAnsi" w:cstheme="minorHAnsi"/>
                <w:sz w:val="22"/>
                <w:szCs w:val="22"/>
              </w:rPr>
            </w:pPr>
            <w:r w:rsidRPr="00816A32">
              <w:rPr>
                <w:rFonts w:asciiTheme="minorHAnsi" w:hAnsiTheme="minorHAnsi" w:cstheme="minorHAnsi"/>
                <w:sz w:val="22"/>
                <w:szCs w:val="22"/>
              </w:rPr>
              <w:t>NOTES</w:t>
            </w:r>
          </w:p>
        </w:tc>
        <w:tc>
          <w:tcPr>
            <w:tcW w:w="3893" w:type="dxa"/>
            <w:shd w:val="clear" w:color="auto" w:fill="002060"/>
          </w:tcPr>
          <w:p w14:paraId="433E3C26" w14:textId="77777777" w:rsidR="00EA0D62" w:rsidRPr="00816A32" w:rsidRDefault="00EA0D62" w:rsidP="00B64033">
            <w:pPr>
              <w:widowControl/>
              <w:rPr>
                <w:rFonts w:asciiTheme="minorHAnsi" w:hAnsiTheme="minorHAnsi" w:cstheme="minorHAnsi"/>
                <w:sz w:val="22"/>
                <w:szCs w:val="22"/>
              </w:rPr>
            </w:pPr>
            <w:r w:rsidRPr="00816A32">
              <w:rPr>
                <w:rFonts w:asciiTheme="minorHAnsi" w:hAnsiTheme="minorHAnsi" w:cstheme="minorHAnsi"/>
                <w:sz w:val="22"/>
                <w:szCs w:val="22"/>
              </w:rPr>
              <w:t>DOCUMENTATION</w:t>
            </w:r>
          </w:p>
        </w:tc>
      </w:tr>
      <w:tr w:rsidR="007E3835" w:rsidRPr="00816A32" w14:paraId="000C7375" w14:textId="77777777" w:rsidTr="00FA30C4">
        <w:trPr>
          <w:trHeight w:val="989"/>
        </w:trPr>
        <w:tc>
          <w:tcPr>
            <w:tcW w:w="0" w:type="auto"/>
          </w:tcPr>
          <w:p w14:paraId="33318C2D" w14:textId="77777777" w:rsidR="007E3835" w:rsidRPr="00816A32" w:rsidRDefault="007E3835" w:rsidP="007E3835">
            <w:pPr>
              <w:widowControl/>
              <w:rPr>
                <w:rFonts w:asciiTheme="minorHAnsi" w:hAnsiTheme="minorHAnsi" w:cstheme="minorHAnsi"/>
                <w:sz w:val="22"/>
                <w:szCs w:val="22"/>
              </w:rPr>
            </w:pPr>
            <w:r w:rsidRPr="00816A32">
              <w:rPr>
                <w:rFonts w:asciiTheme="minorHAnsi" w:hAnsiTheme="minorHAnsi" w:cstheme="minorHAnsi"/>
                <w:sz w:val="22"/>
                <w:szCs w:val="22"/>
              </w:rPr>
              <w:t>1</w:t>
            </w:r>
          </w:p>
        </w:tc>
        <w:tc>
          <w:tcPr>
            <w:tcW w:w="2451" w:type="dxa"/>
          </w:tcPr>
          <w:p w14:paraId="0EDB6521" w14:textId="77777777" w:rsidR="007E3835" w:rsidRPr="00816A32" w:rsidRDefault="007E3835" w:rsidP="007E3835">
            <w:pPr>
              <w:widowControl/>
              <w:rPr>
                <w:rFonts w:asciiTheme="minorHAnsi" w:hAnsiTheme="minorHAnsi" w:cstheme="minorHAnsi"/>
                <w:sz w:val="22"/>
                <w:szCs w:val="22"/>
              </w:rPr>
            </w:pPr>
            <w:r w:rsidRPr="00816A32">
              <w:rPr>
                <w:rFonts w:asciiTheme="minorHAnsi" w:hAnsiTheme="minorHAnsi" w:cstheme="minorHAnsi"/>
                <w:sz w:val="22"/>
                <w:szCs w:val="22"/>
              </w:rPr>
              <w:t>Back enter medication</w:t>
            </w:r>
            <w:r w:rsidR="00A8539E" w:rsidRPr="00816A32">
              <w:rPr>
                <w:rFonts w:asciiTheme="minorHAnsi" w:hAnsiTheme="minorHAnsi" w:cstheme="minorHAnsi"/>
                <w:sz w:val="22"/>
                <w:szCs w:val="22"/>
              </w:rPr>
              <w:t>s that were</w:t>
            </w:r>
            <w:r w:rsidRPr="00816A32">
              <w:rPr>
                <w:rFonts w:asciiTheme="minorHAnsi" w:hAnsiTheme="minorHAnsi" w:cstheme="minorHAnsi"/>
                <w:sz w:val="22"/>
                <w:szCs w:val="22"/>
              </w:rPr>
              <w:t xml:space="preserve"> administered during downtime</w:t>
            </w:r>
          </w:p>
        </w:tc>
        <w:tc>
          <w:tcPr>
            <w:tcW w:w="1640" w:type="dxa"/>
          </w:tcPr>
          <w:p w14:paraId="11C3611B" w14:textId="77777777" w:rsidR="007E3835" w:rsidRPr="00816A32" w:rsidRDefault="007E3835" w:rsidP="007E3835">
            <w:pPr>
              <w:widowControl/>
              <w:rPr>
                <w:rFonts w:asciiTheme="minorHAnsi" w:hAnsiTheme="minorHAnsi" w:cstheme="minorHAnsi"/>
                <w:sz w:val="22"/>
                <w:szCs w:val="22"/>
              </w:rPr>
            </w:pPr>
            <w:r w:rsidRPr="00816A32">
              <w:rPr>
                <w:rFonts w:asciiTheme="minorHAnsi" w:hAnsiTheme="minorHAnsi" w:cstheme="minorHAnsi"/>
                <w:sz w:val="22"/>
                <w:szCs w:val="22"/>
              </w:rPr>
              <w:t>Nursing</w:t>
            </w:r>
          </w:p>
        </w:tc>
        <w:tc>
          <w:tcPr>
            <w:tcW w:w="1876" w:type="dxa"/>
          </w:tcPr>
          <w:p w14:paraId="0F71128B" w14:textId="77777777" w:rsidR="007E3835" w:rsidRPr="00816A32" w:rsidRDefault="007E3835" w:rsidP="007E3835">
            <w:pPr>
              <w:widowControl/>
              <w:spacing w:after="160" w:line="259" w:lineRule="auto"/>
              <w:contextualSpacing/>
              <w:rPr>
                <w:rFonts w:asciiTheme="minorHAnsi" w:hAnsiTheme="minorHAnsi" w:cstheme="minorHAnsi"/>
                <w:snapToGrid/>
                <w:sz w:val="22"/>
                <w:szCs w:val="22"/>
              </w:rPr>
            </w:pPr>
            <w:r w:rsidRPr="00816A32">
              <w:rPr>
                <w:rFonts w:asciiTheme="minorHAnsi" w:hAnsiTheme="minorHAnsi" w:cstheme="minorHAnsi"/>
                <w:snapToGrid/>
                <w:sz w:val="22"/>
                <w:szCs w:val="22"/>
              </w:rPr>
              <w:t>Ensure the proper date and time has been adjusted to reflect when the administration occurred</w:t>
            </w:r>
            <w:r w:rsidR="00A8539E" w:rsidRPr="00816A32">
              <w:rPr>
                <w:rFonts w:asciiTheme="minorHAnsi" w:hAnsiTheme="minorHAnsi" w:cstheme="minorHAnsi"/>
                <w:snapToGrid/>
                <w:sz w:val="22"/>
                <w:szCs w:val="22"/>
              </w:rPr>
              <w:t>, and by whom</w:t>
            </w:r>
          </w:p>
          <w:p w14:paraId="7FE107C7" w14:textId="77777777" w:rsidR="007E3835" w:rsidRPr="00816A32" w:rsidRDefault="007E3835" w:rsidP="007E3835">
            <w:pPr>
              <w:widowControl/>
              <w:rPr>
                <w:rFonts w:asciiTheme="minorHAnsi" w:hAnsiTheme="minorHAnsi" w:cstheme="minorHAnsi"/>
                <w:sz w:val="22"/>
                <w:szCs w:val="22"/>
              </w:rPr>
            </w:pPr>
          </w:p>
        </w:tc>
        <w:tc>
          <w:tcPr>
            <w:tcW w:w="3893" w:type="dxa"/>
          </w:tcPr>
          <w:p w14:paraId="76F460B7" w14:textId="77777777" w:rsidR="007E3835" w:rsidRPr="00816A32" w:rsidRDefault="007E3835" w:rsidP="007E3835">
            <w:pPr>
              <w:snapToGrid w:val="0"/>
              <w:rPr>
                <w:rFonts w:asciiTheme="minorHAnsi" w:hAnsiTheme="minorHAnsi" w:cstheme="minorHAnsi"/>
                <w:sz w:val="22"/>
                <w:szCs w:val="22"/>
              </w:rPr>
            </w:pPr>
            <w:r w:rsidRPr="00816A32">
              <w:rPr>
                <w:rFonts w:asciiTheme="minorHAnsi" w:hAnsiTheme="minorHAnsi" w:cstheme="minorHAnsi"/>
                <w:sz w:val="22"/>
                <w:szCs w:val="22"/>
              </w:rPr>
              <w:t>Obtain paper MAR to document medications that were administered during downtime for proxy signing</w:t>
            </w:r>
          </w:p>
          <w:p w14:paraId="182F3D66" w14:textId="77777777" w:rsidR="007E3835" w:rsidRPr="00816A32" w:rsidRDefault="007E3835" w:rsidP="007E3835">
            <w:pPr>
              <w:snapToGrid w:val="0"/>
              <w:rPr>
                <w:rFonts w:asciiTheme="minorHAnsi" w:hAnsiTheme="minorHAnsi" w:cstheme="minorHAnsi"/>
                <w:sz w:val="22"/>
                <w:szCs w:val="22"/>
              </w:rPr>
            </w:pPr>
          </w:p>
          <w:p w14:paraId="675341B4" w14:textId="77777777" w:rsidR="007E3835" w:rsidRPr="00816A32" w:rsidRDefault="007E3835" w:rsidP="00197802">
            <w:pPr>
              <w:snapToGrid w:val="0"/>
              <w:rPr>
                <w:rFonts w:asciiTheme="minorHAnsi" w:hAnsiTheme="minorHAnsi" w:cstheme="minorHAnsi"/>
                <w:sz w:val="22"/>
                <w:szCs w:val="22"/>
              </w:rPr>
            </w:pPr>
            <w:r w:rsidRPr="00816A32">
              <w:rPr>
                <w:rFonts w:asciiTheme="minorHAnsi" w:hAnsiTheme="minorHAnsi" w:cstheme="minorHAnsi"/>
                <w:sz w:val="22"/>
                <w:szCs w:val="22"/>
              </w:rPr>
              <w:t xml:space="preserve">If co-signing is required, </w:t>
            </w:r>
            <w:r w:rsidR="00197802" w:rsidRPr="00816A32">
              <w:rPr>
                <w:rFonts w:asciiTheme="minorHAnsi" w:hAnsiTheme="minorHAnsi" w:cstheme="minorHAnsi"/>
                <w:sz w:val="22"/>
                <w:szCs w:val="22"/>
              </w:rPr>
              <w:t xml:space="preserve">enter the nurses’ name who administered the medication in the “Performed By” field. Back entry nurse to use own login for “Witnessed By” field, but must enter a comment stating “Administered during down-time, see paper MAR” </w:t>
            </w:r>
          </w:p>
        </w:tc>
      </w:tr>
      <w:tr w:rsidR="007E3835" w:rsidRPr="00816A32" w14:paraId="220A0FDC" w14:textId="77777777" w:rsidTr="00FA30C4">
        <w:trPr>
          <w:trHeight w:val="989"/>
        </w:trPr>
        <w:tc>
          <w:tcPr>
            <w:tcW w:w="0" w:type="auto"/>
          </w:tcPr>
          <w:p w14:paraId="78B5F38B" w14:textId="77777777" w:rsidR="007E3835" w:rsidRPr="00816A32" w:rsidRDefault="007E3835" w:rsidP="007E3835">
            <w:pPr>
              <w:widowControl/>
              <w:rPr>
                <w:rFonts w:asciiTheme="minorHAnsi" w:hAnsiTheme="minorHAnsi" w:cstheme="minorHAnsi"/>
                <w:sz w:val="22"/>
                <w:szCs w:val="22"/>
              </w:rPr>
            </w:pPr>
            <w:r w:rsidRPr="00816A32">
              <w:rPr>
                <w:rFonts w:asciiTheme="minorHAnsi" w:hAnsiTheme="minorHAnsi" w:cstheme="minorHAnsi"/>
                <w:sz w:val="22"/>
                <w:szCs w:val="22"/>
              </w:rPr>
              <w:t>2</w:t>
            </w:r>
          </w:p>
        </w:tc>
        <w:tc>
          <w:tcPr>
            <w:tcW w:w="2451" w:type="dxa"/>
          </w:tcPr>
          <w:p w14:paraId="774D037F" w14:textId="77777777" w:rsidR="007E3835" w:rsidRPr="00816A32" w:rsidRDefault="007E3835" w:rsidP="007E3835">
            <w:pPr>
              <w:snapToGrid w:val="0"/>
              <w:rPr>
                <w:rFonts w:asciiTheme="minorHAnsi" w:hAnsiTheme="minorHAnsi" w:cstheme="minorHAnsi"/>
                <w:sz w:val="22"/>
                <w:szCs w:val="22"/>
              </w:rPr>
            </w:pPr>
            <w:r w:rsidRPr="00816A32">
              <w:rPr>
                <w:rFonts w:asciiTheme="minorHAnsi" w:hAnsiTheme="minorHAnsi" w:cstheme="minorHAnsi"/>
                <w:sz w:val="22"/>
                <w:szCs w:val="22"/>
              </w:rPr>
              <w:t xml:space="preserve">Back-enter admission documentation </w:t>
            </w:r>
          </w:p>
        </w:tc>
        <w:tc>
          <w:tcPr>
            <w:tcW w:w="1640" w:type="dxa"/>
          </w:tcPr>
          <w:p w14:paraId="608C0B42" w14:textId="77777777" w:rsidR="007E3835" w:rsidRPr="00816A32" w:rsidRDefault="00A8539E" w:rsidP="007E3835">
            <w:pPr>
              <w:widowControl/>
              <w:rPr>
                <w:rFonts w:asciiTheme="minorHAnsi" w:hAnsiTheme="minorHAnsi" w:cstheme="minorHAnsi"/>
                <w:sz w:val="22"/>
                <w:szCs w:val="22"/>
              </w:rPr>
            </w:pPr>
            <w:r w:rsidRPr="00816A32">
              <w:rPr>
                <w:rFonts w:asciiTheme="minorHAnsi" w:hAnsiTheme="minorHAnsi" w:cstheme="minorHAnsi"/>
                <w:sz w:val="22"/>
                <w:szCs w:val="22"/>
              </w:rPr>
              <w:t>Nursing</w:t>
            </w:r>
          </w:p>
        </w:tc>
        <w:tc>
          <w:tcPr>
            <w:tcW w:w="1876" w:type="dxa"/>
          </w:tcPr>
          <w:p w14:paraId="7798C102" w14:textId="77777777" w:rsidR="007E3835" w:rsidRPr="00816A32" w:rsidRDefault="007E3835" w:rsidP="007E3835">
            <w:pPr>
              <w:widowControl/>
              <w:rPr>
                <w:rFonts w:asciiTheme="minorHAnsi" w:hAnsiTheme="minorHAnsi" w:cstheme="minorHAnsi"/>
                <w:sz w:val="22"/>
                <w:szCs w:val="22"/>
              </w:rPr>
            </w:pPr>
            <w:r w:rsidRPr="00816A32">
              <w:rPr>
                <w:rFonts w:asciiTheme="minorHAnsi" w:hAnsiTheme="minorHAnsi" w:cstheme="minorHAnsi"/>
                <w:sz w:val="22"/>
                <w:szCs w:val="22"/>
              </w:rPr>
              <w:t>Only if NEW admission</w:t>
            </w:r>
            <w:r w:rsidR="00A8539E" w:rsidRPr="00816A32">
              <w:rPr>
                <w:rFonts w:asciiTheme="minorHAnsi" w:hAnsiTheme="minorHAnsi" w:cstheme="minorHAnsi"/>
                <w:sz w:val="22"/>
                <w:szCs w:val="22"/>
              </w:rPr>
              <w:t xml:space="preserve"> during downtime</w:t>
            </w:r>
          </w:p>
          <w:p w14:paraId="3A31685B" w14:textId="77777777" w:rsidR="007E3835" w:rsidRPr="00816A32" w:rsidRDefault="007E3835" w:rsidP="007E3835">
            <w:pPr>
              <w:widowControl/>
              <w:rPr>
                <w:rFonts w:asciiTheme="minorHAnsi" w:hAnsiTheme="minorHAnsi" w:cstheme="minorHAnsi"/>
                <w:sz w:val="22"/>
                <w:szCs w:val="22"/>
              </w:rPr>
            </w:pPr>
          </w:p>
          <w:p w14:paraId="147D4400" w14:textId="77777777" w:rsidR="007E3835" w:rsidRPr="00816A32" w:rsidRDefault="007E3835" w:rsidP="007E3835">
            <w:pPr>
              <w:widowControl/>
              <w:spacing w:after="160" w:line="259" w:lineRule="auto"/>
              <w:contextualSpacing/>
              <w:rPr>
                <w:rFonts w:asciiTheme="minorHAnsi" w:hAnsiTheme="minorHAnsi" w:cstheme="minorHAnsi"/>
                <w:sz w:val="22"/>
                <w:szCs w:val="22"/>
              </w:rPr>
            </w:pPr>
          </w:p>
        </w:tc>
        <w:tc>
          <w:tcPr>
            <w:tcW w:w="3893" w:type="dxa"/>
          </w:tcPr>
          <w:p w14:paraId="24A67EC8" w14:textId="77777777" w:rsidR="007E3835" w:rsidRPr="00816A32" w:rsidRDefault="007E3835" w:rsidP="007E3835">
            <w:pPr>
              <w:pStyle w:val="ListParagraph"/>
              <w:numPr>
                <w:ilvl w:val="0"/>
                <w:numId w:val="3"/>
              </w:numPr>
              <w:snapToGrid w:val="0"/>
              <w:rPr>
                <w:rFonts w:asciiTheme="minorHAnsi" w:hAnsiTheme="minorHAnsi" w:cstheme="minorHAnsi"/>
                <w:sz w:val="22"/>
                <w:szCs w:val="22"/>
              </w:rPr>
            </w:pPr>
            <w:r w:rsidRPr="00816A32">
              <w:rPr>
                <w:rFonts w:asciiTheme="minorHAnsi" w:hAnsiTheme="minorHAnsi" w:cstheme="minorHAnsi"/>
                <w:sz w:val="22"/>
                <w:szCs w:val="22"/>
              </w:rPr>
              <w:t>Advance Directive</w:t>
            </w:r>
          </w:p>
          <w:p w14:paraId="225A7CC6" w14:textId="77777777" w:rsidR="007E3835" w:rsidRPr="00816A32" w:rsidRDefault="007E3835" w:rsidP="007E3835">
            <w:pPr>
              <w:pStyle w:val="ListParagraph"/>
              <w:numPr>
                <w:ilvl w:val="0"/>
                <w:numId w:val="3"/>
              </w:numPr>
              <w:snapToGrid w:val="0"/>
              <w:rPr>
                <w:rFonts w:asciiTheme="minorHAnsi" w:hAnsiTheme="minorHAnsi" w:cstheme="minorHAnsi"/>
                <w:sz w:val="22"/>
                <w:szCs w:val="22"/>
              </w:rPr>
            </w:pPr>
            <w:r w:rsidRPr="00816A32">
              <w:rPr>
                <w:rFonts w:asciiTheme="minorHAnsi" w:hAnsiTheme="minorHAnsi" w:cstheme="minorHAnsi"/>
                <w:sz w:val="22"/>
                <w:szCs w:val="22"/>
              </w:rPr>
              <w:t>Adult Admission Assessment</w:t>
            </w:r>
          </w:p>
          <w:p w14:paraId="047181AA" w14:textId="77777777" w:rsidR="007E3835" w:rsidRPr="00816A32" w:rsidRDefault="007E3835" w:rsidP="007E3835">
            <w:pPr>
              <w:pStyle w:val="ListParagraph"/>
              <w:numPr>
                <w:ilvl w:val="0"/>
                <w:numId w:val="3"/>
              </w:numPr>
              <w:snapToGrid w:val="0"/>
              <w:rPr>
                <w:rFonts w:asciiTheme="minorHAnsi" w:hAnsiTheme="minorHAnsi" w:cstheme="minorHAnsi"/>
                <w:sz w:val="22"/>
                <w:szCs w:val="22"/>
              </w:rPr>
            </w:pPr>
            <w:r w:rsidRPr="00816A32">
              <w:rPr>
                <w:rFonts w:asciiTheme="minorHAnsi" w:hAnsiTheme="minorHAnsi" w:cstheme="minorHAnsi"/>
                <w:sz w:val="22"/>
                <w:szCs w:val="22"/>
              </w:rPr>
              <w:t>Initial Admission Vital Signs</w:t>
            </w:r>
          </w:p>
          <w:p w14:paraId="1188000C" w14:textId="77777777" w:rsidR="007E3835" w:rsidRPr="00816A32" w:rsidRDefault="007E3835" w:rsidP="007E3835">
            <w:pPr>
              <w:pStyle w:val="ListParagraph"/>
              <w:numPr>
                <w:ilvl w:val="0"/>
                <w:numId w:val="3"/>
              </w:numPr>
              <w:snapToGrid w:val="0"/>
              <w:rPr>
                <w:rFonts w:asciiTheme="minorHAnsi" w:hAnsiTheme="minorHAnsi" w:cstheme="minorHAnsi"/>
                <w:sz w:val="22"/>
                <w:szCs w:val="22"/>
              </w:rPr>
            </w:pPr>
            <w:r w:rsidRPr="00816A32">
              <w:rPr>
                <w:rFonts w:asciiTheme="minorHAnsi" w:hAnsiTheme="minorHAnsi" w:cstheme="minorHAnsi"/>
                <w:sz w:val="22"/>
                <w:szCs w:val="22"/>
              </w:rPr>
              <w:t>HOBIC Admission</w:t>
            </w:r>
          </w:p>
          <w:p w14:paraId="2976830F" w14:textId="77777777" w:rsidR="007E3835" w:rsidRPr="00816A32" w:rsidRDefault="007E3835" w:rsidP="007E3835">
            <w:pPr>
              <w:pStyle w:val="ListParagraph"/>
              <w:numPr>
                <w:ilvl w:val="0"/>
                <w:numId w:val="3"/>
              </w:numPr>
              <w:snapToGrid w:val="0"/>
              <w:rPr>
                <w:rFonts w:asciiTheme="minorHAnsi" w:hAnsiTheme="minorHAnsi" w:cstheme="minorHAnsi"/>
                <w:sz w:val="22"/>
                <w:szCs w:val="22"/>
              </w:rPr>
            </w:pPr>
            <w:r w:rsidRPr="00816A32">
              <w:rPr>
                <w:rFonts w:asciiTheme="minorHAnsi" w:hAnsiTheme="minorHAnsi" w:cstheme="minorHAnsi"/>
                <w:sz w:val="22"/>
                <w:szCs w:val="22"/>
              </w:rPr>
              <w:t>Medication Reconciliation</w:t>
            </w:r>
          </w:p>
          <w:p w14:paraId="428EA0DA" w14:textId="77777777" w:rsidR="007E3835" w:rsidRPr="00816A32" w:rsidRDefault="007E3835" w:rsidP="007E3835">
            <w:pPr>
              <w:pStyle w:val="ListParagraph"/>
              <w:numPr>
                <w:ilvl w:val="0"/>
                <w:numId w:val="3"/>
              </w:numPr>
              <w:snapToGrid w:val="0"/>
              <w:rPr>
                <w:rFonts w:asciiTheme="minorHAnsi" w:hAnsiTheme="minorHAnsi" w:cstheme="minorHAnsi"/>
                <w:sz w:val="22"/>
                <w:szCs w:val="22"/>
              </w:rPr>
            </w:pPr>
            <w:r w:rsidRPr="00816A32">
              <w:rPr>
                <w:rFonts w:asciiTheme="minorHAnsi" w:hAnsiTheme="minorHAnsi" w:cstheme="minorHAnsi"/>
                <w:sz w:val="22"/>
                <w:szCs w:val="22"/>
              </w:rPr>
              <w:t>Admission History Adult</w:t>
            </w:r>
          </w:p>
          <w:p w14:paraId="74BDB331" w14:textId="77777777" w:rsidR="007E3835" w:rsidRPr="00816A32" w:rsidRDefault="007E3835" w:rsidP="007E3835">
            <w:pPr>
              <w:pStyle w:val="ListParagraph"/>
              <w:numPr>
                <w:ilvl w:val="0"/>
                <w:numId w:val="3"/>
              </w:numPr>
              <w:snapToGrid w:val="0"/>
              <w:rPr>
                <w:rFonts w:asciiTheme="minorHAnsi" w:hAnsiTheme="minorHAnsi" w:cstheme="minorHAnsi"/>
                <w:sz w:val="22"/>
                <w:szCs w:val="22"/>
              </w:rPr>
            </w:pPr>
            <w:r w:rsidRPr="00816A32">
              <w:rPr>
                <w:rFonts w:asciiTheme="minorHAnsi" w:hAnsiTheme="minorHAnsi" w:cstheme="minorHAnsi"/>
                <w:sz w:val="22"/>
                <w:szCs w:val="22"/>
              </w:rPr>
              <w:t>Height/Weight</w:t>
            </w:r>
          </w:p>
          <w:p w14:paraId="2C906380" w14:textId="77777777" w:rsidR="007E3835" w:rsidRPr="00816A32" w:rsidRDefault="007E3835" w:rsidP="007E3835">
            <w:pPr>
              <w:pStyle w:val="ListParagraph"/>
              <w:numPr>
                <w:ilvl w:val="0"/>
                <w:numId w:val="3"/>
              </w:numPr>
              <w:snapToGrid w:val="0"/>
              <w:rPr>
                <w:rFonts w:asciiTheme="minorHAnsi" w:hAnsiTheme="minorHAnsi" w:cstheme="minorHAnsi"/>
                <w:sz w:val="22"/>
                <w:szCs w:val="22"/>
              </w:rPr>
            </w:pPr>
            <w:r w:rsidRPr="00816A32">
              <w:rPr>
                <w:rFonts w:asciiTheme="minorHAnsi" w:hAnsiTheme="minorHAnsi" w:cstheme="minorHAnsi"/>
                <w:sz w:val="22"/>
                <w:szCs w:val="22"/>
              </w:rPr>
              <w:t xml:space="preserve">Belongings </w:t>
            </w:r>
          </w:p>
          <w:p w14:paraId="289592F9" w14:textId="77777777" w:rsidR="007E3835" w:rsidRPr="00816A32" w:rsidRDefault="007E3835" w:rsidP="007E3835">
            <w:pPr>
              <w:snapToGrid w:val="0"/>
              <w:rPr>
                <w:rFonts w:asciiTheme="minorHAnsi" w:hAnsiTheme="minorHAnsi" w:cstheme="minorHAnsi"/>
                <w:b/>
                <w:sz w:val="22"/>
                <w:szCs w:val="22"/>
              </w:rPr>
            </w:pPr>
          </w:p>
          <w:p w14:paraId="0D3414AE" w14:textId="36D118A3" w:rsidR="007E3835" w:rsidRPr="00816A32" w:rsidRDefault="007E3835">
            <w:pPr>
              <w:widowControl/>
              <w:spacing w:after="160" w:line="259" w:lineRule="auto"/>
              <w:jc w:val="center"/>
              <w:rPr>
                <w:rFonts w:asciiTheme="minorHAnsi" w:hAnsiTheme="minorHAnsi" w:cstheme="minorHAnsi"/>
                <w:i/>
                <w:snapToGrid/>
                <w:sz w:val="22"/>
                <w:szCs w:val="22"/>
              </w:rPr>
            </w:pPr>
            <w:r w:rsidRPr="00816A32">
              <w:rPr>
                <w:rFonts w:asciiTheme="minorHAnsi" w:hAnsiTheme="minorHAnsi" w:cstheme="minorHAnsi"/>
                <w:i/>
                <w:snapToGrid/>
                <w:sz w:val="22"/>
                <w:szCs w:val="22"/>
              </w:rPr>
              <w:t>If bac</w:t>
            </w:r>
            <w:r w:rsidR="00302BD9" w:rsidRPr="00816A32">
              <w:rPr>
                <w:rFonts w:asciiTheme="minorHAnsi" w:hAnsiTheme="minorHAnsi" w:cstheme="minorHAnsi"/>
                <w:i/>
                <w:snapToGrid/>
                <w:sz w:val="22"/>
                <w:szCs w:val="22"/>
              </w:rPr>
              <w:t>k</w:t>
            </w:r>
            <w:r w:rsidR="00576CDD" w:rsidRPr="00816A32">
              <w:rPr>
                <w:rFonts w:asciiTheme="minorHAnsi" w:hAnsiTheme="minorHAnsi" w:cstheme="minorHAnsi"/>
                <w:i/>
                <w:snapToGrid/>
                <w:sz w:val="22"/>
                <w:szCs w:val="22"/>
              </w:rPr>
              <w:t>-</w:t>
            </w:r>
            <w:r w:rsidRPr="00816A32">
              <w:rPr>
                <w:rFonts w:asciiTheme="minorHAnsi" w:hAnsiTheme="minorHAnsi" w:cstheme="minorHAnsi"/>
                <w:i/>
                <w:snapToGrid/>
                <w:sz w:val="22"/>
                <w:szCs w:val="22"/>
              </w:rPr>
              <w:t xml:space="preserve">entering is done by a different nurse than the collecting nurse, the </w:t>
            </w:r>
            <w:r w:rsidR="00576CDD" w:rsidRPr="00816A32">
              <w:rPr>
                <w:rFonts w:asciiTheme="minorHAnsi" w:hAnsiTheme="minorHAnsi" w:cstheme="minorHAnsi"/>
                <w:i/>
                <w:snapToGrid/>
                <w:sz w:val="22"/>
                <w:szCs w:val="22"/>
              </w:rPr>
              <w:t>back-entering</w:t>
            </w:r>
            <w:r w:rsidRPr="00816A32">
              <w:rPr>
                <w:rFonts w:asciiTheme="minorHAnsi" w:hAnsiTheme="minorHAnsi" w:cstheme="minorHAnsi"/>
                <w:i/>
                <w:snapToGrid/>
                <w:sz w:val="22"/>
                <w:szCs w:val="22"/>
              </w:rPr>
              <w:t xml:space="preserve"> nurse will create a progress note stating “</w:t>
            </w:r>
            <w:r w:rsidR="00576CDD" w:rsidRPr="00816A32">
              <w:rPr>
                <w:rFonts w:asciiTheme="minorHAnsi" w:hAnsiTheme="minorHAnsi" w:cstheme="minorHAnsi"/>
                <w:i/>
                <w:snapToGrid/>
                <w:sz w:val="22"/>
                <w:szCs w:val="22"/>
              </w:rPr>
              <w:t>admission documentation collected</w:t>
            </w:r>
            <w:r w:rsidRPr="00816A32">
              <w:rPr>
                <w:rFonts w:asciiTheme="minorHAnsi" w:hAnsiTheme="minorHAnsi" w:cstheme="minorHAnsi"/>
                <w:i/>
                <w:snapToGrid/>
                <w:sz w:val="22"/>
                <w:szCs w:val="22"/>
              </w:rPr>
              <w:t xml:space="preserve"> during downtime by _____(the name of the nurse who collected the data and their designation)”</w:t>
            </w:r>
          </w:p>
        </w:tc>
      </w:tr>
      <w:tr w:rsidR="007E3835" w:rsidRPr="00816A32" w14:paraId="281D7E93" w14:textId="77777777" w:rsidTr="0094096D">
        <w:trPr>
          <w:trHeight w:val="1250"/>
        </w:trPr>
        <w:tc>
          <w:tcPr>
            <w:tcW w:w="0" w:type="auto"/>
          </w:tcPr>
          <w:p w14:paraId="770F2AAF" w14:textId="77777777" w:rsidR="007E3835" w:rsidRPr="00816A32" w:rsidRDefault="007E3835" w:rsidP="007E3835">
            <w:pPr>
              <w:widowControl/>
              <w:rPr>
                <w:rFonts w:asciiTheme="minorHAnsi" w:hAnsiTheme="minorHAnsi" w:cstheme="minorHAnsi"/>
                <w:sz w:val="22"/>
                <w:szCs w:val="22"/>
              </w:rPr>
            </w:pPr>
            <w:r w:rsidRPr="00816A32">
              <w:rPr>
                <w:rFonts w:asciiTheme="minorHAnsi" w:hAnsiTheme="minorHAnsi" w:cstheme="minorHAnsi"/>
                <w:sz w:val="22"/>
                <w:szCs w:val="22"/>
              </w:rPr>
              <w:t>3</w:t>
            </w:r>
          </w:p>
        </w:tc>
        <w:tc>
          <w:tcPr>
            <w:tcW w:w="2451" w:type="dxa"/>
          </w:tcPr>
          <w:p w14:paraId="1BE56B85" w14:textId="77777777" w:rsidR="007E3835" w:rsidRPr="00816A32" w:rsidRDefault="007E3835" w:rsidP="007E3835">
            <w:pPr>
              <w:widowControl/>
              <w:rPr>
                <w:rFonts w:asciiTheme="minorHAnsi" w:hAnsiTheme="minorHAnsi" w:cstheme="minorHAnsi"/>
                <w:sz w:val="22"/>
                <w:szCs w:val="22"/>
              </w:rPr>
            </w:pPr>
            <w:r w:rsidRPr="00816A32">
              <w:rPr>
                <w:rFonts w:asciiTheme="minorHAnsi" w:hAnsiTheme="minorHAnsi" w:cstheme="minorHAnsi"/>
                <w:sz w:val="22"/>
                <w:szCs w:val="22"/>
              </w:rPr>
              <w:t>Back-enter patient care orders</w:t>
            </w:r>
          </w:p>
        </w:tc>
        <w:tc>
          <w:tcPr>
            <w:tcW w:w="1640" w:type="dxa"/>
          </w:tcPr>
          <w:p w14:paraId="4B5A8F2E" w14:textId="555A6953" w:rsidR="007E3835" w:rsidRPr="00816A32" w:rsidRDefault="005E2967" w:rsidP="007E3835">
            <w:pPr>
              <w:widowControl/>
              <w:rPr>
                <w:rFonts w:asciiTheme="minorHAnsi" w:hAnsiTheme="minorHAnsi" w:cstheme="minorHAnsi"/>
                <w:sz w:val="22"/>
                <w:szCs w:val="22"/>
              </w:rPr>
            </w:pPr>
            <w:r w:rsidRPr="00816A32">
              <w:rPr>
                <w:rFonts w:asciiTheme="minorHAnsi" w:hAnsiTheme="minorHAnsi" w:cstheme="minorHAnsi"/>
                <w:sz w:val="22"/>
                <w:szCs w:val="22"/>
              </w:rPr>
              <w:t>Nursing</w:t>
            </w:r>
            <w:r w:rsidR="00302BD9" w:rsidRPr="00816A32">
              <w:rPr>
                <w:rFonts w:asciiTheme="minorHAnsi" w:hAnsiTheme="minorHAnsi" w:cstheme="minorHAnsi"/>
                <w:sz w:val="22"/>
                <w:szCs w:val="22"/>
              </w:rPr>
              <w:t>/ Ward Clerk</w:t>
            </w:r>
          </w:p>
        </w:tc>
        <w:tc>
          <w:tcPr>
            <w:tcW w:w="1876" w:type="dxa"/>
          </w:tcPr>
          <w:p w14:paraId="6C33A496" w14:textId="77777777" w:rsidR="007E3835" w:rsidRPr="00816A32" w:rsidRDefault="007E3835" w:rsidP="007E3835">
            <w:pPr>
              <w:widowControl/>
              <w:spacing w:after="160" w:line="259" w:lineRule="auto"/>
              <w:contextualSpacing/>
              <w:rPr>
                <w:rFonts w:asciiTheme="minorHAnsi" w:hAnsiTheme="minorHAnsi" w:cstheme="minorHAnsi"/>
                <w:sz w:val="22"/>
                <w:szCs w:val="22"/>
              </w:rPr>
            </w:pPr>
            <w:r w:rsidRPr="00816A32">
              <w:rPr>
                <w:rFonts w:asciiTheme="minorHAnsi" w:hAnsiTheme="minorHAnsi" w:cstheme="minorHAnsi"/>
                <w:sz w:val="22"/>
                <w:szCs w:val="22"/>
              </w:rPr>
              <w:t>Excluding Lab and DI orders</w:t>
            </w:r>
          </w:p>
        </w:tc>
        <w:tc>
          <w:tcPr>
            <w:tcW w:w="3893" w:type="dxa"/>
          </w:tcPr>
          <w:p w14:paraId="143DF645" w14:textId="7CB61229" w:rsidR="007E3835" w:rsidRPr="00816A32" w:rsidRDefault="007E3835" w:rsidP="007E3835">
            <w:pPr>
              <w:snapToGrid w:val="0"/>
              <w:rPr>
                <w:rFonts w:asciiTheme="minorHAnsi" w:hAnsiTheme="minorHAnsi" w:cstheme="minorHAnsi"/>
                <w:sz w:val="22"/>
                <w:szCs w:val="22"/>
              </w:rPr>
            </w:pPr>
            <w:r w:rsidRPr="00816A32">
              <w:rPr>
                <w:rFonts w:asciiTheme="minorHAnsi" w:hAnsiTheme="minorHAnsi" w:cstheme="minorHAnsi"/>
                <w:sz w:val="22"/>
                <w:szCs w:val="22"/>
              </w:rPr>
              <w:t>All nursing care plan/physician orders will be bac</w:t>
            </w:r>
            <w:r w:rsidR="00183F34" w:rsidRPr="00816A32">
              <w:rPr>
                <w:rFonts w:asciiTheme="minorHAnsi" w:hAnsiTheme="minorHAnsi" w:cstheme="minorHAnsi"/>
                <w:sz w:val="22"/>
                <w:szCs w:val="22"/>
              </w:rPr>
              <w:t>k-entered into the system (i.e. d</w:t>
            </w:r>
            <w:r w:rsidRPr="00816A32">
              <w:rPr>
                <w:rFonts w:asciiTheme="minorHAnsi" w:hAnsiTheme="minorHAnsi" w:cstheme="minorHAnsi"/>
                <w:sz w:val="22"/>
                <w:szCs w:val="22"/>
              </w:rPr>
              <w:t>ietary changes, wound care, communications, etc</w:t>
            </w:r>
            <w:r w:rsidR="00183F34" w:rsidRPr="00816A32">
              <w:rPr>
                <w:rFonts w:asciiTheme="minorHAnsi" w:hAnsiTheme="minorHAnsi" w:cstheme="minorHAnsi"/>
                <w:sz w:val="22"/>
                <w:szCs w:val="22"/>
              </w:rPr>
              <w:t>.</w:t>
            </w:r>
            <w:r w:rsidRPr="00816A32">
              <w:rPr>
                <w:rFonts w:asciiTheme="minorHAnsi" w:hAnsiTheme="minorHAnsi" w:cstheme="minorHAnsi"/>
                <w:sz w:val="22"/>
                <w:szCs w:val="22"/>
              </w:rPr>
              <w:t>)</w:t>
            </w:r>
            <w:r w:rsidR="00576CDD" w:rsidRPr="00816A32">
              <w:rPr>
                <w:rFonts w:asciiTheme="minorHAnsi" w:hAnsiTheme="minorHAnsi" w:cstheme="minorHAnsi"/>
                <w:sz w:val="22"/>
                <w:szCs w:val="22"/>
              </w:rPr>
              <w:t>. Lab and DI will back-enter their own orders.</w:t>
            </w:r>
          </w:p>
        </w:tc>
      </w:tr>
      <w:tr w:rsidR="007E3835" w:rsidRPr="00816A32" w14:paraId="69AEDB3A" w14:textId="77777777" w:rsidTr="0094096D">
        <w:trPr>
          <w:trHeight w:val="1070"/>
        </w:trPr>
        <w:tc>
          <w:tcPr>
            <w:tcW w:w="0" w:type="auto"/>
          </w:tcPr>
          <w:p w14:paraId="0E8D8826" w14:textId="77777777" w:rsidR="007E3835" w:rsidRPr="00816A32" w:rsidRDefault="007E3835" w:rsidP="007E3835">
            <w:pPr>
              <w:widowControl/>
              <w:rPr>
                <w:rFonts w:asciiTheme="minorHAnsi" w:hAnsiTheme="minorHAnsi" w:cstheme="minorHAnsi"/>
                <w:sz w:val="22"/>
                <w:szCs w:val="22"/>
              </w:rPr>
            </w:pPr>
            <w:r w:rsidRPr="00816A32">
              <w:rPr>
                <w:rFonts w:asciiTheme="minorHAnsi" w:hAnsiTheme="minorHAnsi" w:cstheme="minorHAnsi"/>
                <w:sz w:val="22"/>
                <w:szCs w:val="22"/>
              </w:rPr>
              <w:lastRenderedPageBreak/>
              <w:t>4</w:t>
            </w:r>
          </w:p>
        </w:tc>
        <w:tc>
          <w:tcPr>
            <w:tcW w:w="2451" w:type="dxa"/>
          </w:tcPr>
          <w:p w14:paraId="66ACDCDD" w14:textId="6E9CE793" w:rsidR="007E3835" w:rsidRPr="00816A32" w:rsidRDefault="007E3835" w:rsidP="007E3835">
            <w:pPr>
              <w:widowControl/>
              <w:rPr>
                <w:rFonts w:asciiTheme="minorHAnsi" w:hAnsiTheme="minorHAnsi" w:cstheme="minorHAnsi"/>
                <w:sz w:val="22"/>
                <w:szCs w:val="22"/>
              </w:rPr>
            </w:pPr>
            <w:r w:rsidRPr="00816A32">
              <w:rPr>
                <w:rFonts w:asciiTheme="minorHAnsi" w:hAnsiTheme="minorHAnsi" w:cstheme="minorHAnsi"/>
                <w:sz w:val="22"/>
                <w:szCs w:val="22"/>
              </w:rPr>
              <w:t>Back-enter any pertinent patient status</w:t>
            </w:r>
            <w:r w:rsidR="00576CDD" w:rsidRPr="00816A32">
              <w:rPr>
                <w:rFonts w:asciiTheme="minorHAnsi" w:hAnsiTheme="minorHAnsi" w:cstheme="minorHAnsi"/>
                <w:sz w:val="22"/>
                <w:szCs w:val="22"/>
              </w:rPr>
              <w:t xml:space="preserve"> changes</w:t>
            </w:r>
          </w:p>
        </w:tc>
        <w:tc>
          <w:tcPr>
            <w:tcW w:w="1640" w:type="dxa"/>
          </w:tcPr>
          <w:p w14:paraId="10A1F9EE" w14:textId="77777777" w:rsidR="007E3835" w:rsidRPr="00816A32" w:rsidRDefault="005E2967" w:rsidP="007E3835">
            <w:pPr>
              <w:widowControl/>
              <w:rPr>
                <w:rFonts w:asciiTheme="minorHAnsi" w:hAnsiTheme="minorHAnsi" w:cstheme="minorHAnsi"/>
                <w:sz w:val="22"/>
                <w:szCs w:val="22"/>
              </w:rPr>
            </w:pPr>
            <w:r w:rsidRPr="00816A32">
              <w:rPr>
                <w:rFonts w:asciiTheme="minorHAnsi" w:hAnsiTheme="minorHAnsi" w:cstheme="minorHAnsi"/>
                <w:sz w:val="22"/>
                <w:szCs w:val="22"/>
              </w:rPr>
              <w:t>Nursing</w:t>
            </w:r>
          </w:p>
        </w:tc>
        <w:tc>
          <w:tcPr>
            <w:tcW w:w="1876" w:type="dxa"/>
          </w:tcPr>
          <w:p w14:paraId="30FDEBAA" w14:textId="5312FEE3" w:rsidR="007E3835" w:rsidRPr="00816A32" w:rsidRDefault="007E3835" w:rsidP="007E3835">
            <w:pPr>
              <w:widowControl/>
              <w:spacing w:after="160" w:line="259" w:lineRule="auto"/>
              <w:contextualSpacing/>
              <w:rPr>
                <w:rFonts w:asciiTheme="minorHAnsi" w:hAnsiTheme="minorHAnsi" w:cstheme="minorHAnsi"/>
                <w:sz w:val="22"/>
                <w:szCs w:val="22"/>
              </w:rPr>
            </w:pPr>
          </w:p>
        </w:tc>
        <w:tc>
          <w:tcPr>
            <w:tcW w:w="3893" w:type="dxa"/>
          </w:tcPr>
          <w:p w14:paraId="1846A82F" w14:textId="702121EF" w:rsidR="007E3835" w:rsidRPr="00816A32" w:rsidRDefault="007E3835" w:rsidP="007E3835">
            <w:pPr>
              <w:snapToGrid w:val="0"/>
              <w:rPr>
                <w:rFonts w:asciiTheme="minorHAnsi" w:hAnsiTheme="minorHAnsi" w:cstheme="minorHAnsi"/>
                <w:sz w:val="22"/>
                <w:szCs w:val="22"/>
              </w:rPr>
            </w:pPr>
            <w:r w:rsidRPr="00816A32">
              <w:rPr>
                <w:rFonts w:asciiTheme="minorHAnsi" w:hAnsiTheme="minorHAnsi" w:cstheme="minorHAnsi"/>
                <w:sz w:val="22"/>
                <w:szCs w:val="22"/>
              </w:rPr>
              <w:t xml:space="preserve">Any status changes should be </w:t>
            </w:r>
            <w:r w:rsidR="00576CDD" w:rsidRPr="00816A32">
              <w:rPr>
                <w:rFonts w:asciiTheme="minorHAnsi" w:hAnsiTheme="minorHAnsi" w:cstheme="minorHAnsi"/>
                <w:sz w:val="22"/>
                <w:szCs w:val="22"/>
              </w:rPr>
              <w:t>electronically updated</w:t>
            </w:r>
            <w:r w:rsidRPr="00816A32">
              <w:rPr>
                <w:rFonts w:asciiTheme="minorHAnsi" w:hAnsiTheme="minorHAnsi" w:cstheme="minorHAnsi"/>
                <w:sz w:val="22"/>
                <w:szCs w:val="22"/>
              </w:rPr>
              <w:t xml:space="preserve"> so that is reflected </w:t>
            </w:r>
            <w:r w:rsidR="00576CDD" w:rsidRPr="00816A32">
              <w:rPr>
                <w:rFonts w:asciiTheme="minorHAnsi" w:hAnsiTheme="minorHAnsi" w:cstheme="minorHAnsi"/>
                <w:sz w:val="22"/>
                <w:szCs w:val="22"/>
              </w:rPr>
              <w:t>i</w:t>
            </w:r>
            <w:r w:rsidRPr="00816A32">
              <w:rPr>
                <w:rFonts w:asciiTheme="minorHAnsi" w:hAnsiTheme="minorHAnsi" w:cstheme="minorHAnsi"/>
                <w:sz w:val="22"/>
                <w:szCs w:val="22"/>
              </w:rPr>
              <w:t>n the EHR (ex. Allergy change, code status, etc)</w:t>
            </w:r>
          </w:p>
        </w:tc>
      </w:tr>
      <w:tr w:rsidR="007E3835" w:rsidRPr="00816A32" w14:paraId="382376D9" w14:textId="77777777" w:rsidTr="0094096D">
        <w:trPr>
          <w:trHeight w:val="1340"/>
        </w:trPr>
        <w:tc>
          <w:tcPr>
            <w:tcW w:w="0" w:type="auto"/>
          </w:tcPr>
          <w:p w14:paraId="741D3D33" w14:textId="77777777" w:rsidR="007E3835" w:rsidRPr="00816A32" w:rsidRDefault="007E3835" w:rsidP="007E3835">
            <w:pPr>
              <w:widowControl/>
              <w:rPr>
                <w:rFonts w:asciiTheme="minorHAnsi" w:hAnsiTheme="minorHAnsi" w:cstheme="minorHAnsi"/>
                <w:sz w:val="22"/>
                <w:szCs w:val="22"/>
              </w:rPr>
            </w:pPr>
            <w:r w:rsidRPr="00816A32">
              <w:rPr>
                <w:rFonts w:asciiTheme="minorHAnsi" w:hAnsiTheme="minorHAnsi" w:cstheme="minorHAnsi"/>
                <w:sz w:val="22"/>
                <w:szCs w:val="22"/>
              </w:rPr>
              <w:t>5</w:t>
            </w:r>
          </w:p>
        </w:tc>
        <w:tc>
          <w:tcPr>
            <w:tcW w:w="2451" w:type="dxa"/>
          </w:tcPr>
          <w:p w14:paraId="20C1B468" w14:textId="77777777" w:rsidR="007E3835" w:rsidRPr="00816A32" w:rsidRDefault="007E3835" w:rsidP="007E3835">
            <w:pPr>
              <w:widowControl/>
              <w:rPr>
                <w:rFonts w:asciiTheme="minorHAnsi" w:hAnsiTheme="minorHAnsi" w:cstheme="minorHAnsi"/>
                <w:sz w:val="22"/>
                <w:szCs w:val="22"/>
              </w:rPr>
            </w:pPr>
            <w:r w:rsidRPr="00816A32">
              <w:rPr>
                <w:rFonts w:asciiTheme="minorHAnsi" w:hAnsiTheme="minorHAnsi" w:cstheme="minorHAnsi"/>
                <w:sz w:val="22"/>
                <w:szCs w:val="22"/>
              </w:rPr>
              <w:t>Add note to chart to refer to paper charting</w:t>
            </w:r>
          </w:p>
        </w:tc>
        <w:tc>
          <w:tcPr>
            <w:tcW w:w="1640" w:type="dxa"/>
          </w:tcPr>
          <w:p w14:paraId="4232BC65" w14:textId="77777777" w:rsidR="007E3835" w:rsidRPr="00816A32" w:rsidRDefault="005E2967" w:rsidP="007E3835">
            <w:pPr>
              <w:widowControl/>
              <w:rPr>
                <w:rFonts w:asciiTheme="minorHAnsi" w:hAnsiTheme="minorHAnsi" w:cstheme="minorHAnsi"/>
                <w:sz w:val="22"/>
                <w:szCs w:val="22"/>
              </w:rPr>
            </w:pPr>
            <w:r w:rsidRPr="00816A32">
              <w:rPr>
                <w:rFonts w:asciiTheme="minorHAnsi" w:hAnsiTheme="minorHAnsi" w:cstheme="minorHAnsi"/>
                <w:sz w:val="22"/>
                <w:szCs w:val="22"/>
              </w:rPr>
              <w:t>Nursing</w:t>
            </w:r>
          </w:p>
        </w:tc>
        <w:tc>
          <w:tcPr>
            <w:tcW w:w="1876" w:type="dxa"/>
          </w:tcPr>
          <w:p w14:paraId="2F723487" w14:textId="77777777" w:rsidR="007E3835" w:rsidRPr="00816A32" w:rsidRDefault="007E3835" w:rsidP="007E3835">
            <w:pPr>
              <w:widowControl/>
              <w:spacing w:after="160" w:line="259" w:lineRule="auto"/>
              <w:contextualSpacing/>
              <w:rPr>
                <w:rFonts w:asciiTheme="minorHAnsi" w:hAnsiTheme="minorHAnsi" w:cstheme="minorHAnsi"/>
                <w:sz w:val="22"/>
                <w:szCs w:val="22"/>
              </w:rPr>
            </w:pPr>
            <w:r w:rsidRPr="00816A32">
              <w:rPr>
                <w:rFonts w:asciiTheme="minorHAnsi" w:hAnsiTheme="minorHAnsi" w:cstheme="minorHAnsi"/>
                <w:sz w:val="22"/>
                <w:szCs w:val="22"/>
              </w:rPr>
              <w:t>Must be added on ALL in-patient charts</w:t>
            </w:r>
          </w:p>
        </w:tc>
        <w:tc>
          <w:tcPr>
            <w:tcW w:w="3893" w:type="dxa"/>
          </w:tcPr>
          <w:p w14:paraId="4B55DD9C" w14:textId="77777777" w:rsidR="007E3835" w:rsidRPr="00816A32" w:rsidRDefault="007E3835" w:rsidP="007E3835">
            <w:pPr>
              <w:snapToGrid w:val="0"/>
              <w:rPr>
                <w:rFonts w:asciiTheme="minorHAnsi" w:hAnsiTheme="minorHAnsi" w:cstheme="minorHAnsi"/>
                <w:sz w:val="22"/>
                <w:szCs w:val="22"/>
              </w:rPr>
            </w:pPr>
            <w:r w:rsidRPr="00816A32">
              <w:rPr>
                <w:rFonts w:asciiTheme="minorHAnsi" w:hAnsiTheme="minorHAnsi" w:cstheme="minorHAnsi"/>
                <w:sz w:val="22"/>
                <w:szCs w:val="22"/>
              </w:rPr>
              <w:t>Create Progress Note – Clinical Note Nurse: “During the times of ____ to ____ on ____, please refer to paper downtime documentation.”</w:t>
            </w:r>
          </w:p>
        </w:tc>
      </w:tr>
    </w:tbl>
    <w:p w14:paraId="4393401E" w14:textId="77777777" w:rsidR="00EA0D62" w:rsidRPr="00816A32" w:rsidRDefault="00EA0D62" w:rsidP="00EA0D62">
      <w:pPr>
        <w:snapToGrid w:val="0"/>
        <w:rPr>
          <w:rFonts w:asciiTheme="minorHAnsi" w:hAnsiTheme="minorHAnsi" w:cstheme="minorHAnsi"/>
          <w:sz w:val="22"/>
          <w:szCs w:val="22"/>
        </w:rPr>
      </w:pPr>
    </w:p>
    <w:p w14:paraId="030F9E36" w14:textId="77777777" w:rsidR="0094096D" w:rsidRPr="00816A32" w:rsidRDefault="0094096D" w:rsidP="00EA0D62">
      <w:pPr>
        <w:snapToGrid w:val="0"/>
        <w:rPr>
          <w:rFonts w:asciiTheme="minorHAnsi" w:hAnsiTheme="minorHAnsi" w:cstheme="minorHAnsi"/>
          <w:sz w:val="22"/>
          <w:szCs w:val="22"/>
        </w:rPr>
      </w:pPr>
    </w:p>
    <w:p w14:paraId="093532E5" w14:textId="77777777" w:rsidR="0094096D" w:rsidRPr="00816A32" w:rsidRDefault="0094096D" w:rsidP="00EA0D62">
      <w:pPr>
        <w:snapToGrid w:val="0"/>
        <w:rPr>
          <w:rFonts w:asciiTheme="minorHAnsi" w:hAnsiTheme="minorHAnsi" w:cstheme="minorHAnsi"/>
          <w:sz w:val="22"/>
          <w:szCs w:val="22"/>
        </w:rPr>
      </w:pPr>
    </w:p>
    <w:p w14:paraId="58EE344A" w14:textId="77777777" w:rsidR="00197802" w:rsidRPr="00816A32" w:rsidRDefault="00197802" w:rsidP="00EA0D62">
      <w:pPr>
        <w:snapToGrid w:val="0"/>
        <w:rPr>
          <w:rFonts w:asciiTheme="minorHAnsi" w:hAnsiTheme="minorHAnsi" w:cstheme="minorHAnsi"/>
          <w:sz w:val="22"/>
          <w:szCs w:val="22"/>
        </w:rPr>
      </w:pPr>
    </w:p>
    <w:p w14:paraId="4558D516" w14:textId="77777777" w:rsidR="00197802" w:rsidRPr="00816A32" w:rsidRDefault="00197802" w:rsidP="00EA0D62">
      <w:pPr>
        <w:snapToGrid w:val="0"/>
        <w:rPr>
          <w:rFonts w:asciiTheme="minorHAnsi" w:hAnsiTheme="minorHAnsi" w:cstheme="minorHAnsi"/>
          <w:sz w:val="22"/>
          <w:szCs w:val="22"/>
        </w:rPr>
      </w:pPr>
    </w:p>
    <w:p w14:paraId="7BF39238" w14:textId="77777777" w:rsidR="00197802" w:rsidRPr="00816A32" w:rsidRDefault="00197802" w:rsidP="00EA0D62">
      <w:pPr>
        <w:snapToGrid w:val="0"/>
        <w:rPr>
          <w:rFonts w:asciiTheme="minorHAnsi" w:hAnsiTheme="minorHAnsi" w:cstheme="minorHAnsi"/>
          <w:sz w:val="22"/>
          <w:szCs w:val="22"/>
        </w:rPr>
      </w:pPr>
    </w:p>
    <w:p w14:paraId="4A3D5765" w14:textId="77777777" w:rsidR="00197802" w:rsidRPr="00816A32" w:rsidRDefault="00197802" w:rsidP="00EA0D62">
      <w:pPr>
        <w:snapToGrid w:val="0"/>
        <w:rPr>
          <w:rFonts w:asciiTheme="minorHAnsi" w:hAnsiTheme="minorHAnsi" w:cstheme="minorHAnsi"/>
          <w:sz w:val="22"/>
          <w:szCs w:val="22"/>
        </w:rPr>
      </w:pPr>
    </w:p>
    <w:p w14:paraId="2E4E8AA5" w14:textId="77777777" w:rsidR="00197802" w:rsidRPr="00816A32" w:rsidRDefault="00197802" w:rsidP="00EA0D62">
      <w:pPr>
        <w:snapToGrid w:val="0"/>
        <w:rPr>
          <w:rFonts w:asciiTheme="minorHAnsi" w:hAnsiTheme="minorHAnsi" w:cstheme="minorHAnsi"/>
          <w:sz w:val="22"/>
          <w:szCs w:val="22"/>
        </w:rPr>
      </w:pPr>
    </w:p>
    <w:p w14:paraId="1629A453" w14:textId="77777777" w:rsidR="00197802" w:rsidRPr="00816A32" w:rsidRDefault="00197802" w:rsidP="00EA0D62">
      <w:pPr>
        <w:snapToGrid w:val="0"/>
        <w:rPr>
          <w:rFonts w:asciiTheme="minorHAnsi" w:hAnsiTheme="minorHAnsi" w:cstheme="minorHAnsi"/>
          <w:sz w:val="22"/>
          <w:szCs w:val="22"/>
        </w:rPr>
      </w:pPr>
    </w:p>
    <w:p w14:paraId="5691C976" w14:textId="77777777" w:rsidR="00197802" w:rsidRPr="00816A32" w:rsidRDefault="00197802" w:rsidP="00EA0D62">
      <w:pPr>
        <w:snapToGrid w:val="0"/>
        <w:rPr>
          <w:rFonts w:asciiTheme="minorHAnsi" w:hAnsiTheme="minorHAnsi" w:cstheme="minorHAnsi"/>
          <w:sz w:val="22"/>
          <w:szCs w:val="22"/>
        </w:rPr>
      </w:pPr>
    </w:p>
    <w:p w14:paraId="31EA8E62" w14:textId="77777777" w:rsidR="00197802" w:rsidRPr="00816A32" w:rsidRDefault="00197802" w:rsidP="00EA0D62">
      <w:pPr>
        <w:snapToGrid w:val="0"/>
        <w:rPr>
          <w:rFonts w:asciiTheme="minorHAnsi" w:hAnsiTheme="minorHAnsi" w:cstheme="minorHAnsi"/>
          <w:sz w:val="22"/>
          <w:szCs w:val="22"/>
        </w:rPr>
      </w:pPr>
    </w:p>
    <w:p w14:paraId="0E650944" w14:textId="77777777" w:rsidR="00197802" w:rsidRPr="00816A32" w:rsidRDefault="00197802" w:rsidP="00EA0D62">
      <w:pPr>
        <w:snapToGrid w:val="0"/>
        <w:rPr>
          <w:rFonts w:asciiTheme="minorHAnsi" w:hAnsiTheme="minorHAnsi" w:cstheme="minorHAnsi"/>
          <w:sz w:val="22"/>
          <w:szCs w:val="22"/>
        </w:rPr>
      </w:pPr>
    </w:p>
    <w:p w14:paraId="55212A01" w14:textId="77777777" w:rsidR="00197802" w:rsidRPr="00816A32" w:rsidRDefault="00197802" w:rsidP="00EA0D62">
      <w:pPr>
        <w:snapToGrid w:val="0"/>
        <w:rPr>
          <w:rFonts w:asciiTheme="minorHAnsi" w:hAnsiTheme="minorHAnsi" w:cstheme="minorHAnsi"/>
          <w:sz w:val="22"/>
          <w:szCs w:val="22"/>
        </w:rPr>
      </w:pPr>
    </w:p>
    <w:p w14:paraId="745539F5" w14:textId="77777777" w:rsidR="00197802" w:rsidRPr="00816A32" w:rsidRDefault="00197802" w:rsidP="00EA0D62">
      <w:pPr>
        <w:snapToGrid w:val="0"/>
        <w:rPr>
          <w:rFonts w:asciiTheme="minorHAnsi" w:hAnsiTheme="minorHAnsi" w:cstheme="minorHAnsi"/>
          <w:sz w:val="22"/>
          <w:szCs w:val="22"/>
        </w:rPr>
      </w:pPr>
    </w:p>
    <w:p w14:paraId="049D64CB" w14:textId="77777777" w:rsidR="00197802" w:rsidRPr="00816A32" w:rsidRDefault="00197802" w:rsidP="00EA0D62">
      <w:pPr>
        <w:snapToGrid w:val="0"/>
        <w:rPr>
          <w:rFonts w:asciiTheme="minorHAnsi" w:hAnsiTheme="minorHAnsi" w:cstheme="minorHAnsi"/>
          <w:sz w:val="22"/>
          <w:szCs w:val="22"/>
        </w:rPr>
      </w:pPr>
    </w:p>
    <w:p w14:paraId="25306BBB" w14:textId="77777777" w:rsidR="00197802" w:rsidRPr="00816A32" w:rsidRDefault="00197802" w:rsidP="00EA0D62">
      <w:pPr>
        <w:snapToGrid w:val="0"/>
        <w:rPr>
          <w:rFonts w:asciiTheme="minorHAnsi" w:hAnsiTheme="minorHAnsi" w:cstheme="minorHAnsi"/>
          <w:sz w:val="22"/>
          <w:szCs w:val="22"/>
        </w:rPr>
      </w:pPr>
    </w:p>
    <w:p w14:paraId="4DA1B050" w14:textId="77777777" w:rsidR="00197802" w:rsidRPr="00816A32" w:rsidRDefault="00197802" w:rsidP="00EA0D62">
      <w:pPr>
        <w:snapToGrid w:val="0"/>
        <w:rPr>
          <w:rFonts w:asciiTheme="minorHAnsi" w:hAnsiTheme="minorHAnsi" w:cstheme="minorHAnsi"/>
          <w:sz w:val="22"/>
          <w:szCs w:val="22"/>
        </w:rPr>
      </w:pPr>
    </w:p>
    <w:p w14:paraId="4EF5BC90" w14:textId="77777777" w:rsidR="00197802" w:rsidRPr="00816A32" w:rsidRDefault="00197802" w:rsidP="00EA0D62">
      <w:pPr>
        <w:snapToGrid w:val="0"/>
        <w:rPr>
          <w:rFonts w:asciiTheme="minorHAnsi" w:hAnsiTheme="minorHAnsi" w:cstheme="minorHAnsi"/>
          <w:sz w:val="22"/>
          <w:szCs w:val="22"/>
        </w:rPr>
      </w:pPr>
    </w:p>
    <w:p w14:paraId="444FAF70" w14:textId="77777777" w:rsidR="00197802" w:rsidRPr="00816A32" w:rsidRDefault="00197802" w:rsidP="00EA0D62">
      <w:pPr>
        <w:snapToGrid w:val="0"/>
        <w:rPr>
          <w:rFonts w:asciiTheme="minorHAnsi" w:hAnsiTheme="minorHAnsi" w:cstheme="minorHAnsi"/>
          <w:sz w:val="22"/>
          <w:szCs w:val="22"/>
        </w:rPr>
      </w:pPr>
    </w:p>
    <w:p w14:paraId="400A2E55" w14:textId="77777777" w:rsidR="00197802" w:rsidRPr="00816A32" w:rsidRDefault="00197802" w:rsidP="00EA0D62">
      <w:pPr>
        <w:snapToGrid w:val="0"/>
        <w:rPr>
          <w:rFonts w:asciiTheme="minorHAnsi" w:hAnsiTheme="minorHAnsi" w:cstheme="minorHAnsi"/>
          <w:sz w:val="22"/>
          <w:szCs w:val="22"/>
        </w:rPr>
      </w:pPr>
    </w:p>
    <w:p w14:paraId="61A05A21" w14:textId="77777777" w:rsidR="00197802" w:rsidRPr="00816A32" w:rsidRDefault="00197802" w:rsidP="00EA0D62">
      <w:pPr>
        <w:snapToGrid w:val="0"/>
        <w:rPr>
          <w:rFonts w:asciiTheme="minorHAnsi" w:hAnsiTheme="minorHAnsi" w:cstheme="minorHAnsi"/>
          <w:sz w:val="22"/>
          <w:szCs w:val="22"/>
        </w:rPr>
      </w:pPr>
    </w:p>
    <w:p w14:paraId="5FAE895D" w14:textId="77777777" w:rsidR="00197802" w:rsidRPr="00816A32" w:rsidRDefault="00197802" w:rsidP="00EA0D62">
      <w:pPr>
        <w:snapToGrid w:val="0"/>
        <w:rPr>
          <w:rFonts w:asciiTheme="minorHAnsi" w:hAnsiTheme="minorHAnsi" w:cstheme="minorHAnsi"/>
          <w:sz w:val="22"/>
          <w:szCs w:val="22"/>
        </w:rPr>
      </w:pPr>
    </w:p>
    <w:p w14:paraId="45D8ABC5" w14:textId="77777777" w:rsidR="00197802" w:rsidRPr="00816A32" w:rsidRDefault="00197802" w:rsidP="00EA0D62">
      <w:pPr>
        <w:snapToGrid w:val="0"/>
        <w:rPr>
          <w:rFonts w:asciiTheme="minorHAnsi" w:hAnsiTheme="minorHAnsi" w:cstheme="minorHAnsi"/>
          <w:sz w:val="22"/>
          <w:szCs w:val="22"/>
        </w:rPr>
      </w:pPr>
    </w:p>
    <w:p w14:paraId="24428F7E" w14:textId="77777777" w:rsidR="00197802" w:rsidRPr="00816A32" w:rsidRDefault="00197802" w:rsidP="00EA0D62">
      <w:pPr>
        <w:snapToGrid w:val="0"/>
        <w:rPr>
          <w:rFonts w:asciiTheme="minorHAnsi" w:hAnsiTheme="minorHAnsi" w:cstheme="minorHAnsi"/>
          <w:sz w:val="22"/>
          <w:szCs w:val="22"/>
        </w:rPr>
      </w:pPr>
    </w:p>
    <w:p w14:paraId="28878FF8" w14:textId="77777777" w:rsidR="00197802" w:rsidRPr="00816A32" w:rsidRDefault="00197802" w:rsidP="00EA0D62">
      <w:pPr>
        <w:snapToGrid w:val="0"/>
        <w:rPr>
          <w:rFonts w:asciiTheme="minorHAnsi" w:hAnsiTheme="minorHAnsi" w:cstheme="minorHAnsi"/>
          <w:sz w:val="22"/>
          <w:szCs w:val="22"/>
        </w:rPr>
      </w:pPr>
    </w:p>
    <w:p w14:paraId="73AAE399" w14:textId="77777777" w:rsidR="00197802" w:rsidRPr="00816A32" w:rsidRDefault="00197802" w:rsidP="00EA0D62">
      <w:pPr>
        <w:snapToGrid w:val="0"/>
        <w:rPr>
          <w:rFonts w:asciiTheme="minorHAnsi" w:hAnsiTheme="minorHAnsi" w:cstheme="minorHAnsi"/>
          <w:sz w:val="22"/>
          <w:szCs w:val="22"/>
        </w:rPr>
      </w:pPr>
    </w:p>
    <w:p w14:paraId="7DEA61DC" w14:textId="77777777" w:rsidR="00197802" w:rsidRPr="00816A32" w:rsidRDefault="00197802" w:rsidP="00EA0D62">
      <w:pPr>
        <w:snapToGrid w:val="0"/>
        <w:rPr>
          <w:rFonts w:asciiTheme="minorHAnsi" w:hAnsiTheme="minorHAnsi" w:cstheme="minorHAnsi"/>
          <w:sz w:val="22"/>
          <w:szCs w:val="22"/>
        </w:rPr>
      </w:pPr>
    </w:p>
    <w:p w14:paraId="23B929BD" w14:textId="77777777" w:rsidR="00197802" w:rsidRPr="00816A32" w:rsidRDefault="00197802" w:rsidP="00EA0D62">
      <w:pPr>
        <w:snapToGrid w:val="0"/>
        <w:rPr>
          <w:rFonts w:asciiTheme="minorHAnsi" w:hAnsiTheme="minorHAnsi" w:cstheme="minorHAnsi"/>
          <w:sz w:val="22"/>
          <w:szCs w:val="22"/>
        </w:rPr>
      </w:pPr>
    </w:p>
    <w:p w14:paraId="6CA34A8B" w14:textId="77777777" w:rsidR="0003372E" w:rsidRPr="00816A32" w:rsidRDefault="0003372E" w:rsidP="00EA0D62">
      <w:pPr>
        <w:snapToGrid w:val="0"/>
        <w:rPr>
          <w:rFonts w:asciiTheme="minorHAnsi" w:hAnsiTheme="minorHAnsi" w:cstheme="minorHAnsi"/>
          <w:sz w:val="22"/>
          <w:szCs w:val="22"/>
        </w:rPr>
      </w:pPr>
    </w:p>
    <w:p w14:paraId="1182F208" w14:textId="77777777" w:rsidR="00197802" w:rsidRPr="00816A32" w:rsidRDefault="00197802" w:rsidP="00EA0D62">
      <w:pPr>
        <w:snapToGrid w:val="0"/>
        <w:rPr>
          <w:rFonts w:asciiTheme="minorHAnsi" w:hAnsiTheme="minorHAnsi" w:cstheme="minorHAnsi"/>
          <w:sz w:val="22"/>
          <w:szCs w:val="22"/>
        </w:rPr>
      </w:pPr>
    </w:p>
    <w:p w14:paraId="71C763CC" w14:textId="77777777" w:rsidR="00197802" w:rsidRPr="00816A32" w:rsidRDefault="00197802" w:rsidP="00EA0D62">
      <w:pPr>
        <w:snapToGrid w:val="0"/>
        <w:rPr>
          <w:rFonts w:asciiTheme="minorHAnsi" w:hAnsiTheme="minorHAnsi" w:cstheme="minorHAnsi"/>
          <w:sz w:val="22"/>
          <w:szCs w:val="22"/>
        </w:rPr>
      </w:pPr>
    </w:p>
    <w:p w14:paraId="4DE871B6" w14:textId="77777777" w:rsidR="0003372E" w:rsidRPr="00816A32" w:rsidRDefault="0003372E" w:rsidP="00EA0D62">
      <w:pPr>
        <w:snapToGrid w:val="0"/>
        <w:rPr>
          <w:rFonts w:asciiTheme="minorHAnsi" w:hAnsiTheme="minorHAnsi" w:cstheme="minorHAnsi"/>
          <w:sz w:val="22"/>
          <w:szCs w:val="22"/>
        </w:rPr>
      </w:pPr>
    </w:p>
    <w:p w14:paraId="695F2742" w14:textId="77777777" w:rsidR="0003372E" w:rsidRPr="00816A32" w:rsidRDefault="0003372E" w:rsidP="00EA0D62">
      <w:pPr>
        <w:snapToGrid w:val="0"/>
        <w:rPr>
          <w:rFonts w:asciiTheme="minorHAnsi" w:hAnsiTheme="minorHAnsi" w:cstheme="minorHAnsi"/>
          <w:sz w:val="22"/>
          <w:szCs w:val="22"/>
        </w:rPr>
      </w:pPr>
    </w:p>
    <w:p w14:paraId="094C7CE1" w14:textId="77777777" w:rsidR="00197802" w:rsidRPr="00816A32" w:rsidRDefault="00197802" w:rsidP="00EA0D62">
      <w:pPr>
        <w:snapToGrid w:val="0"/>
        <w:rPr>
          <w:rFonts w:asciiTheme="minorHAnsi" w:hAnsiTheme="minorHAnsi" w:cstheme="minorHAnsi"/>
          <w:sz w:val="22"/>
          <w:szCs w:val="22"/>
        </w:rPr>
      </w:pPr>
    </w:p>
    <w:p w14:paraId="565F6947" w14:textId="77777777" w:rsidR="00197802" w:rsidRPr="00816A32" w:rsidRDefault="00197802" w:rsidP="00EA0D62">
      <w:pPr>
        <w:snapToGrid w:val="0"/>
        <w:rPr>
          <w:rFonts w:asciiTheme="minorHAnsi" w:hAnsiTheme="minorHAnsi" w:cstheme="minorHAnsi"/>
          <w:sz w:val="22"/>
          <w:szCs w:val="22"/>
        </w:rPr>
      </w:pPr>
    </w:p>
    <w:p w14:paraId="2556A2B5" w14:textId="77777777" w:rsidR="00E00561" w:rsidRPr="00816A32" w:rsidRDefault="00986F90" w:rsidP="00986F90">
      <w:pPr>
        <w:snapToGrid w:val="0"/>
        <w:rPr>
          <w:rFonts w:asciiTheme="minorHAnsi" w:hAnsiTheme="minorHAnsi" w:cstheme="minorHAnsi"/>
          <w:b/>
          <w:szCs w:val="24"/>
        </w:rPr>
      </w:pPr>
      <w:r w:rsidRPr="00816A32">
        <w:rPr>
          <w:rFonts w:asciiTheme="minorHAnsi" w:hAnsiTheme="minorHAnsi" w:cstheme="minorHAnsi"/>
          <w:b/>
          <w:szCs w:val="24"/>
        </w:rPr>
        <w:lastRenderedPageBreak/>
        <w:t xml:space="preserve">Appendix E: </w:t>
      </w:r>
      <w:r w:rsidR="00E00561" w:rsidRPr="00816A32">
        <w:rPr>
          <w:rFonts w:asciiTheme="minorHAnsi" w:hAnsiTheme="minorHAnsi" w:cstheme="minorHAnsi"/>
          <w:b/>
          <w:szCs w:val="24"/>
        </w:rPr>
        <w:t>Back-Entry Family Birthing Center</w:t>
      </w:r>
    </w:p>
    <w:tbl>
      <w:tblPr>
        <w:tblStyle w:val="TableGrid"/>
        <w:tblW w:w="10188" w:type="dxa"/>
        <w:tblLook w:val="04A0" w:firstRow="1" w:lastRow="0" w:firstColumn="1" w:lastColumn="0" w:noHBand="0" w:noVBand="1"/>
      </w:tblPr>
      <w:tblGrid>
        <w:gridCol w:w="328"/>
        <w:gridCol w:w="2478"/>
        <w:gridCol w:w="1640"/>
        <w:gridCol w:w="3034"/>
        <w:gridCol w:w="2708"/>
      </w:tblGrid>
      <w:tr w:rsidR="00E00561" w:rsidRPr="00816A32" w14:paraId="46AB4A38" w14:textId="77777777" w:rsidTr="00197802">
        <w:trPr>
          <w:trHeight w:val="296"/>
        </w:trPr>
        <w:tc>
          <w:tcPr>
            <w:tcW w:w="0" w:type="auto"/>
            <w:shd w:val="clear" w:color="auto" w:fill="002060"/>
          </w:tcPr>
          <w:p w14:paraId="07ACD266" w14:textId="77777777" w:rsidR="00E00561" w:rsidRPr="00816A32" w:rsidRDefault="00E00561" w:rsidP="00B64033">
            <w:pPr>
              <w:widowControl/>
              <w:rPr>
                <w:rFonts w:asciiTheme="minorHAnsi" w:hAnsiTheme="minorHAnsi" w:cstheme="minorHAnsi"/>
                <w:sz w:val="22"/>
                <w:szCs w:val="22"/>
              </w:rPr>
            </w:pPr>
            <w:r w:rsidRPr="00816A32">
              <w:rPr>
                <w:rFonts w:asciiTheme="minorHAnsi" w:hAnsiTheme="minorHAnsi" w:cstheme="minorHAnsi"/>
                <w:sz w:val="22"/>
                <w:szCs w:val="22"/>
              </w:rPr>
              <w:t>#</w:t>
            </w:r>
          </w:p>
        </w:tc>
        <w:tc>
          <w:tcPr>
            <w:tcW w:w="2478" w:type="dxa"/>
            <w:shd w:val="clear" w:color="auto" w:fill="002060"/>
          </w:tcPr>
          <w:p w14:paraId="0C1041F7" w14:textId="77777777" w:rsidR="00E00561" w:rsidRPr="00816A32" w:rsidRDefault="00E00561" w:rsidP="00B64033">
            <w:pPr>
              <w:widowControl/>
              <w:rPr>
                <w:rFonts w:asciiTheme="minorHAnsi" w:hAnsiTheme="minorHAnsi" w:cstheme="minorHAnsi"/>
                <w:sz w:val="22"/>
                <w:szCs w:val="22"/>
              </w:rPr>
            </w:pPr>
            <w:r w:rsidRPr="00816A32">
              <w:rPr>
                <w:rFonts w:asciiTheme="minorHAnsi" w:hAnsiTheme="minorHAnsi" w:cstheme="minorHAnsi"/>
                <w:sz w:val="22"/>
                <w:szCs w:val="22"/>
              </w:rPr>
              <w:t>STEPS</w:t>
            </w:r>
          </w:p>
        </w:tc>
        <w:tc>
          <w:tcPr>
            <w:tcW w:w="1640" w:type="dxa"/>
            <w:shd w:val="clear" w:color="auto" w:fill="002060"/>
          </w:tcPr>
          <w:p w14:paraId="66BF48F7" w14:textId="77777777" w:rsidR="00E00561" w:rsidRPr="00816A32" w:rsidRDefault="00E00561" w:rsidP="00B64033">
            <w:pPr>
              <w:widowControl/>
              <w:rPr>
                <w:rFonts w:asciiTheme="minorHAnsi" w:hAnsiTheme="minorHAnsi" w:cstheme="minorHAnsi"/>
                <w:sz w:val="22"/>
                <w:szCs w:val="22"/>
              </w:rPr>
            </w:pPr>
            <w:r w:rsidRPr="00816A32">
              <w:rPr>
                <w:rFonts w:asciiTheme="minorHAnsi" w:hAnsiTheme="minorHAnsi" w:cstheme="minorHAnsi"/>
                <w:sz w:val="22"/>
                <w:szCs w:val="22"/>
              </w:rPr>
              <w:t>RESPONSIBILITY</w:t>
            </w:r>
          </w:p>
        </w:tc>
        <w:tc>
          <w:tcPr>
            <w:tcW w:w="3034" w:type="dxa"/>
            <w:shd w:val="clear" w:color="auto" w:fill="002060"/>
          </w:tcPr>
          <w:p w14:paraId="535F1A53" w14:textId="77777777" w:rsidR="00E00561" w:rsidRPr="00816A32" w:rsidRDefault="00E00561" w:rsidP="00B64033">
            <w:pPr>
              <w:widowControl/>
              <w:rPr>
                <w:rFonts w:asciiTheme="minorHAnsi" w:hAnsiTheme="minorHAnsi" w:cstheme="minorHAnsi"/>
                <w:sz w:val="22"/>
                <w:szCs w:val="22"/>
              </w:rPr>
            </w:pPr>
            <w:r w:rsidRPr="00816A32">
              <w:rPr>
                <w:rFonts w:asciiTheme="minorHAnsi" w:hAnsiTheme="minorHAnsi" w:cstheme="minorHAnsi"/>
                <w:sz w:val="22"/>
                <w:szCs w:val="22"/>
              </w:rPr>
              <w:t>NOTES</w:t>
            </w:r>
          </w:p>
        </w:tc>
        <w:tc>
          <w:tcPr>
            <w:tcW w:w="2708" w:type="dxa"/>
            <w:shd w:val="clear" w:color="auto" w:fill="002060"/>
          </w:tcPr>
          <w:p w14:paraId="0281BFE4" w14:textId="77777777" w:rsidR="00E00561" w:rsidRPr="00816A32" w:rsidRDefault="00E00561" w:rsidP="00B64033">
            <w:pPr>
              <w:widowControl/>
              <w:rPr>
                <w:rFonts w:asciiTheme="minorHAnsi" w:hAnsiTheme="minorHAnsi" w:cstheme="minorHAnsi"/>
                <w:sz w:val="22"/>
                <w:szCs w:val="22"/>
              </w:rPr>
            </w:pPr>
            <w:r w:rsidRPr="00816A32">
              <w:rPr>
                <w:rFonts w:asciiTheme="minorHAnsi" w:hAnsiTheme="minorHAnsi" w:cstheme="minorHAnsi"/>
                <w:sz w:val="22"/>
                <w:szCs w:val="22"/>
              </w:rPr>
              <w:t>DOCUMENTATION</w:t>
            </w:r>
          </w:p>
        </w:tc>
      </w:tr>
      <w:tr w:rsidR="00E00561" w:rsidRPr="00816A32" w14:paraId="76A96186" w14:textId="77777777" w:rsidTr="00197802">
        <w:trPr>
          <w:trHeight w:val="989"/>
        </w:trPr>
        <w:tc>
          <w:tcPr>
            <w:tcW w:w="0" w:type="auto"/>
          </w:tcPr>
          <w:p w14:paraId="344B2F9F" w14:textId="77777777" w:rsidR="00E00561" w:rsidRPr="00816A32" w:rsidRDefault="00E00561" w:rsidP="00B64033">
            <w:pPr>
              <w:widowControl/>
              <w:rPr>
                <w:rFonts w:asciiTheme="minorHAnsi" w:hAnsiTheme="minorHAnsi" w:cstheme="minorHAnsi"/>
                <w:sz w:val="22"/>
                <w:szCs w:val="22"/>
              </w:rPr>
            </w:pPr>
            <w:r w:rsidRPr="00816A32">
              <w:rPr>
                <w:rFonts w:asciiTheme="minorHAnsi" w:hAnsiTheme="minorHAnsi" w:cstheme="minorHAnsi"/>
                <w:sz w:val="22"/>
                <w:szCs w:val="22"/>
              </w:rPr>
              <w:t>1</w:t>
            </w:r>
          </w:p>
        </w:tc>
        <w:tc>
          <w:tcPr>
            <w:tcW w:w="2478" w:type="dxa"/>
          </w:tcPr>
          <w:p w14:paraId="436EB91C" w14:textId="77777777" w:rsidR="00E00561" w:rsidRPr="00816A32" w:rsidRDefault="0055292C" w:rsidP="0055292C">
            <w:pPr>
              <w:snapToGrid w:val="0"/>
              <w:rPr>
                <w:rFonts w:asciiTheme="minorHAnsi" w:hAnsiTheme="minorHAnsi" w:cstheme="minorHAnsi"/>
                <w:sz w:val="22"/>
                <w:szCs w:val="22"/>
              </w:rPr>
            </w:pPr>
            <w:r w:rsidRPr="00816A32">
              <w:rPr>
                <w:rFonts w:asciiTheme="minorHAnsi" w:hAnsiTheme="minorHAnsi" w:cstheme="minorHAnsi"/>
                <w:sz w:val="22"/>
                <w:szCs w:val="22"/>
              </w:rPr>
              <w:t>Notify r</w:t>
            </w:r>
            <w:r w:rsidR="00DF2A36" w:rsidRPr="00816A32">
              <w:rPr>
                <w:rFonts w:asciiTheme="minorHAnsi" w:hAnsiTheme="minorHAnsi" w:cstheme="minorHAnsi"/>
                <w:sz w:val="22"/>
                <w:szCs w:val="22"/>
              </w:rPr>
              <w:t xml:space="preserve">egistration </w:t>
            </w:r>
            <w:r w:rsidRPr="00816A32">
              <w:rPr>
                <w:rFonts w:asciiTheme="minorHAnsi" w:hAnsiTheme="minorHAnsi" w:cstheme="minorHAnsi"/>
                <w:sz w:val="22"/>
                <w:szCs w:val="22"/>
              </w:rPr>
              <w:t>o</w:t>
            </w:r>
            <w:r w:rsidR="00DF2A36" w:rsidRPr="00816A32">
              <w:rPr>
                <w:rFonts w:asciiTheme="minorHAnsi" w:hAnsiTheme="minorHAnsi" w:cstheme="minorHAnsi"/>
                <w:sz w:val="22"/>
                <w:szCs w:val="22"/>
              </w:rPr>
              <w:t xml:space="preserve">f </w:t>
            </w:r>
            <w:r w:rsidR="00723141" w:rsidRPr="00816A32">
              <w:rPr>
                <w:rFonts w:asciiTheme="minorHAnsi" w:hAnsiTheme="minorHAnsi" w:cstheme="minorHAnsi"/>
                <w:sz w:val="22"/>
                <w:szCs w:val="22"/>
              </w:rPr>
              <w:t xml:space="preserve">any new </w:t>
            </w:r>
            <w:r w:rsidR="00DF2A36" w:rsidRPr="00816A32">
              <w:rPr>
                <w:rFonts w:asciiTheme="minorHAnsi" w:hAnsiTheme="minorHAnsi" w:cstheme="minorHAnsi"/>
                <w:sz w:val="22"/>
                <w:szCs w:val="22"/>
              </w:rPr>
              <w:t xml:space="preserve">encounter date/time to ensure visit is registered in Cerner </w:t>
            </w:r>
          </w:p>
        </w:tc>
        <w:tc>
          <w:tcPr>
            <w:tcW w:w="1640" w:type="dxa"/>
          </w:tcPr>
          <w:p w14:paraId="09C0328E" w14:textId="77777777" w:rsidR="00E00561" w:rsidRPr="00816A32" w:rsidRDefault="00DF2A36" w:rsidP="007E3835">
            <w:pPr>
              <w:widowControl/>
              <w:rPr>
                <w:rFonts w:asciiTheme="minorHAnsi" w:hAnsiTheme="minorHAnsi" w:cstheme="minorHAnsi"/>
                <w:sz w:val="22"/>
                <w:szCs w:val="22"/>
              </w:rPr>
            </w:pPr>
            <w:r w:rsidRPr="00816A32">
              <w:rPr>
                <w:rFonts w:asciiTheme="minorHAnsi" w:hAnsiTheme="minorHAnsi" w:cstheme="minorHAnsi"/>
                <w:sz w:val="22"/>
                <w:szCs w:val="22"/>
              </w:rPr>
              <w:t>Nurs</w:t>
            </w:r>
            <w:r w:rsidR="0055292C" w:rsidRPr="00816A32">
              <w:rPr>
                <w:rFonts w:asciiTheme="minorHAnsi" w:hAnsiTheme="minorHAnsi" w:cstheme="minorHAnsi"/>
                <w:sz w:val="22"/>
                <w:szCs w:val="22"/>
              </w:rPr>
              <w:t>ing</w:t>
            </w:r>
          </w:p>
        </w:tc>
        <w:tc>
          <w:tcPr>
            <w:tcW w:w="3034" w:type="dxa"/>
          </w:tcPr>
          <w:p w14:paraId="2D601AB9" w14:textId="77777777" w:rsidR="00E00561" w:rsidRPr="00816A32" w:rsidRDefault="0055292C" w:rsidP="00E00561">
            <w:pPr>
              <w:widowControl/>
              <w:rPr>
                <w:rFonts w:asciiTheme="minorHAnsi" w:hAnsiTheme="minorHAnsi" w:cstheme="minorHAnsi"/>
                <w:sz w:val="22"/>
                <w:szCs w:val="22"/>
              </w:rPr>
            </w:pPr>
            <w:r w:rsidRPr="00816A32">
              <w:rPr>
                <w:rFonts w:asciiTheme="minorHAnsi" w:hAnsiTheme="minorHAnsi" w:cstheme="minorHAnsi"/>
                <w:sz w:val="22"/>
                <w:szCs w:val="22"/>
              </w:rPr>
              <w:t>Include</w:t>
            </w:r>
            <w:r w:rsidR="0094096D" w:rsidRPr="00816A32">
              <w:rPr>
                <w:rFonts w:asciiTheme="minorHAnsi" w:hAnsiTheme="minorHAnsi" w:cstheme="minorHAnsi"/>
                <w:sz w:val="22"/>
                <w:szCs w:val="22"/>
              </w:rPr>
              <w:t xml:space="preserve"> triages, preadmissions, </w:t>
            </w:r>
            <w:r w:rsidR="00DF2A36" w:rsidRPr="00816A32">
              <w:rPr>
                <w:rFonts w:asciiTheme="minorHAnsi" w:hAnsiTheme="minorHAnsi" w:cstheme="minorHAnsi"/>
                <w:sz w:val="22"/>
                <w:szCs w:val="22"/>
              </w:rPr>
              <w:t>follow-ups, induction forms, etc</w:t>
            </w:r>
          </w:p>
        </w:tc>
        <w:tc>
          <w:tcPr>
            <w:tcW w:w="2708" w:type="dxa"/>
          </w:tcPr>
          <w:p w14:paraId="5AEDFA54" w14:textId="77777777" w:rsidR="00E00561" w:rsidRPr="00816A32" w:rsidRDefault="00E00561" w:rsidP="00B64033">
            <w:pPr>
              <w:snapToGrid w:val="0"/>
              <w:rPr>
                <w:rFonts w:asciiTheme="minorHAnsi" w:hAnsiTheme="minorHAnsi" w:cstheme="minorHAnsi"/>
                <w:sz w:val="22"/>
                <w:szCs w:val="22"/>
              </w:rPr>
            </w:pPr>
          </w:p>
        </w:tc>
      </w:tr>
      <w:tr w:rsidR="0055292C" w:rsidRPr="00816A32" w14:paraId="311235E8" w14:textId="77777777" w:rsidTr="00197802">
        <w:trPr>
          <w:trHeight w:val="890"/>
        </w:trPr>
        <w:tc>
          <w:tcPr>
            <w:tcW w:w="0" w:type="auto"/>
          </w:tcPr>
          <w:p w14:paraId="5B0F38EE" w14:textId="77777777" w:rsidR="0055292C" w:rsidRPr="00816A32" w:rsidRDefault="0055292C" w:rsidP="006F67AF">
            <w:pPr>
              <w:widowControl/>
              <w:rPr>
                <w:rFonts w:asciiTheme="minorHAnsi" w:hAnsiTheme="minorHAnsi" w:cstheme="minorHAnsi"/>
                <w:sz w:val="22"/>
                <w:szCs w:val="22"/>
              </w:rPr>
            </w:pPr>
            <w:r w:rsidRPr="00816A32">
              <w:rPr>
                <w:rFonts w:asciiTheme="minorHAnsi" w:hAnsiTheme="minorHAnsi" w:cstheme="minorHAnsi"/>
                <w:sz w:val="22"/>
                <w:szCs w:val="22"/>
              </w:rPr>
              <w:t>2</w:t>
            </w:r>
          </w:p>
        </w:tc>
        <w:tc>
          <w:tcPr>
            <w:tcW w:w="2478" w:type="dxa"/>
          </w:tcPr>
          <w:p w14:paraId="7207E7FC" w14:textId="77777777" w:rsidR="0055292C" w:rsidRPr="00816A32" w:rsidRDefault="0055292C" w:rsidP="006F67AF">
            <w:pPr>
              <w:widowControl/>
              <w:rPr>
                <w:rFonts w:asciiTheme="minorHAnsi" w:hAnsiTheme="minorHAnsi" w:cstheme="minorHAnsi"/>
                <w:sz w:val="22"/>
                <w:szCs w:val="22"/>
              </w:rPr>
            </w:pPr>
            <w:r w:rsidRPr="00816A32">
              <w:rPr>
                <w:rFonts w:asciiTheme="minorHAnsi" w:hAnsiTheme="minorHAnsi" w:cstheme="minorHAnsi"/>
                <w:sz w:val="22"/>
                <w:szCs w:val="22"/>
              </w:rPr>
              <w:t>Assign FIN and MRN as appropriate</w:t>
            </w:r>
          </w:p>
        </w:tc>
        <w:tc>
          <w:tcPr>
            <w:tcW w:w="1640" w:type="dxa"/>
          </w:tcPr>
          <w:p w14:paraId="345BB379" w14:textId="77777777" w:rsidR="0055292C" w:rsidRPr="00816A32" w:rsidRDefault="007E3835" w:rsidP="007E3835">
            <w:pPr>
              <w:widowControl/>
              <w:rPr>
                <w:rFonts w:asciiTheme="minorHAnsi" w:hAnsiTheme="minorHAnsi" w:cstheme="minorHAnsi"/>
                <w:sz w:val="22"/>
                <w:szCs w:val="22"/>
              </w:rPr>
            </w:pPr>
            <w:r w:rsidRPr="00816A32">
              <w:rPr>
                <w:rFonts w:asciiTheme="minorHAnsi" w:hAnsiTheme="minorHAnsi" w:cstheme="minorHAnsi"/>
                <w:sz w:val="22"/>
                <w:szCs w:val="22"/>
              </w:rPr>
              <w:t>Registration</w:t>
            </w:r>
          </w:p>
        </w:tc>
        <w:tc>
          <w:tcPr>
            <w:tcW w:w="3034" w:type="dxa"/>
          </w:tcPr>
          <w:p w14:paraId="3D00E56D" w14:textId="77777777" w:rsidR="0055292C" w:rsidRPr="00816A32" w:rsidRDefault="0055292C" w:rsidP="006F67AF">
            <w:pPr>
              <w:widowControl/>
              <w:spacing w:after="160" w:line="259" w:lineRule="auto"/>
              <w:contextualSpacing/>
              <w:rPr>
                <w:rFonts w:asciiTheme="minorHAnsi" w:hAnsiTheme="minorHAnsi" w:cstheme="minorHAnsi"/>
                <w:sz w:val="22"/>
                <w:szCs w:val="22"/>
              </w:rPr>
            </w:pPr>
          </w:p>
        </w:tc>
        <w:tc>
          <w:tcPr>
            <w:tcW w:w="2708" w:type="dxa"/>
          </w:tcPr>
          <w:p w14:paraId="666E507A" w14:textId="77777777" w:rsidR="0055292C" w:rsidRPr="00816A32" w:rsidRDefault="0055292C" w:rsidP="006F67AF">
            <w:pPr>
              <w:snapToGrid w:val="0"/>
              <w:rPr>
                <w:rFonts w:asciiTheme="minorHAnsi" w:hAnsiTheme="minorHAnsi" w:cstheme="minorHAnsi"/>
                <w:sz w:val="22"/>
                <w:szCs w:val="22"/>
              </w:rPr>
            </w:pPr>
          </w:p>
        </w:tc>
      </w:tr>
      <w:tr w:rsidR="007E3835" w:rsidRPr="00816A32" w14:paraId="04B8A5EC" w14:textId="77777777" w:rsidTr="00197802">
        <w:trPr>
          <w:trHeight w:val="1421"/>
        </w:trPr>
        <w:tc>
          <w:tcPr>
            <w:tcW w:w="0" w:type="auto"/>
          </w:tcPr>
          <w:p w14:paraId="22AADA1A" w14:textId="77777777" w:rsidR="007E3835" w:rsidRPr="00816A32" w:rsidRDefault="007E3835" w:rsidP="007E3835">
            <w:pPr>
              <w:widowControl/>
              <w:rPr>
                <w:rFonts w:asciiTheme="minorHAnsi" w:hAnsiTheme="minorHAnsi" w:cstheme="minorHAnsi"/>
                <w:sz w:val="22"/>
                <w:szCs w:val="22"/>
              </w:rPr>
            </w:pPr>
            <w:r w:rsidRPr="00816A32">
              <w:rPr>
                <w:rFonts w:asciiTheme="minorHAnsi" w:hAnsiTheme="minorHAnsi" w:cstheme="minorHAnsi"/>
                <w:sz w:val="22"/>
                <w:szCs w:val="22"/>
              </w:rPr>
              <w:t>3</w:t>
            </w:r>
          </w:p>
        </w:tc>
        <w:tc>
          <w:tcPr>
            <w:tcW w:w="2478" w:type="dxa"/>
          </w:tcPr>
          <w:p w14:paraId="0F7DE29A" w14:textId="77777777" w:rsidR="007E3835" w:rsidRPr="00816A32" w:rsidRDefault="007E3835" w:rsidP="007E3835">
            <w:pPr>
              <w:snapToGrid w:val="0"/>
              <w:rPr>
                <w:rFonts w:asciiTheme="minorHAnsi" w:hAnsiTheme="minorHAnsi" w:cstheme="minorHAnsi"/>
                <w:sz w:val="22"/>
                <w:szCs w:val="22"/>
              </w:rPr>
            </w:pPr>
            <w:r w:rsidRPr="00816A32">
              <w:rPr>
                <w:rFonts w:asciiTheme="minorHAnsi" w:hAnsiTheme="minorHAnsi" w:cstheme="minorHAnsi"/>
                <w:sz w:val="22"/>
                <w:szCs w:val="22"/>
              </w:rPr>
              <w:t>Document FIN and MRN on paper documentation</w:t>
            </w:r>
          </w:p>
        </w:tc>
        <w:tc>
          <w:tcPr>
            <w:tcW w:w="1640" w:type="dxa"/>
          </w:tcPr>
          <w:p w14:paraId="6B6AE889" w14:textId="77777777" w:rsidR="007E3835" w:rsidRPr="00816A32" w:rsidRDefault="007E3835" w:rsidP="007E3835">
            <w:pPr>
              <w:widowControl/>
              <w:rPr>
                <w:rFonts w:asciiTheme="minorHAnsi" w:hAnsiTheme="minorHAnsi" w:cstheme="minorHAnsi"/>
                <w:sz w:val="22"/>
                <w:szCs w:val="22"/>
              </w:rPr>
            </w:pPr>
            <w:r w:rsidRPr="00816A32">
              <w:rPr>
                <w:rFonts w:asciiTheme="minorHAnsi" w:hAnsiTheme="minorHAnsi" w:cstheme="minorHAnsi"/>
                <w:sz w:val="22"/>
                <w:szCs w:val="22"/>
              </w:rPr>
              <w:t>Nursing</w:t>
            </w:r>
          </w:p>
        </w:tc>
        <w:tc>
          <w:tcPr>
            <w:tcW w:w="3034" w:type="dxa"/>
          </w:tcPr>
          <w:p w14:paraId="7F67D19E" w14:textId="77777777" w:rsidR="007E3835" w:rsidRPr="00816A32" w:rsidRDefault="00197802" w:rsidP="007E3835">
            <w:pPr>
              <w:widowControl/>
              <w:spacing w:after="160" w:line="259" w:lineRule="auto"/>
              <w:contextualSpacing/>
              <w:rPr>
                <w:rFonts w:asciiTheme="minorHAnsi" w:hAnsiTheme="minorHAnsi" w:cstheme="minorHAnsi"/>
                <w:sz w:val="22"/>
                <w:szCs w:val="22"/>
              </w:rPr>
            </w:pPr>
            <w:r w:rsidRPr="00816A32">
              <w:rPr>
                <w:rFonts w:asciiTheme="minorHAnsi" w:hAnsiTheme="minorHAnsi" w:cstheme="minorHAnsi"/>
                <w:sz w:val="22"/>
                <w:szCs w:val="22"/>
              </w:rPr>
              <w:t>Including outpatient and inpatient forms</w:t>
            </w:r>
          </w:p>
        </w:tc>
        <w:tc>
          <w:tcPr>
            <w:tcW w:w="2708" w:type="dxa"/>
          </w:tcPr>
          <w:p w14:paraId="4CE1925C" w14:textId="77777777" w:rsidR="007E3835" w:rsidRPr="00816A32" w:rsidRDefault="007E3835" w:rsidP="007E3835">
            <w:pPr>
              <w:widowControl/>
              <w:rPr>
                <w:rFonts w:asciiTheme="minorHAnsi" w:hAnsiTheme="minorHAnsi" w:cstheme="minorHAnsi"/>
                <w:sz w:val="22"/>
                <w:szCs w:val="22"/>
              </w:rPr>
            </w:pPr>
            <w:r w:rsidRPr="00816A32">
              <w:rPr>
                <w:rFonts w:asciiTheme="minorHAnsi" w:hAnsiTheme="minorHAnsi" w:cstheme="minorHAnsi"/>
                <w:sz w:val="22"/>
                <w:szCs w:val="22"/>
              </w:rPr>
              <w:t>FIN and MRN should be copied on all paper documentation forms</w:t>
            </w:r>
          </w:p>
        </w:tc>
      </w:tr>
      <w:tr w:rsidR="00197802" w:rsidRPr="00816A32" w14:paraId="2670B990" w14:textId="77777777" w:rsidTr="00197802">
        <w:trPr>
          <w:trHeight w:val="1421"/>
        </w:trPr>
        <w:tc>
          <w:tcPr>
            <w:tcW w:w="0" w:type="auto"/>
          </w:tcPr>
          <w:p w14:paraId="3AC201B0" w14:textId="77777777" w:rsidR="00197802" w:rsidRPr="00816A32" w:rsidRDefault="00197802" w:rsidP="00197802">
            <w:pPr>
              <w:widowControl/>
              <w:rPr>
                <w:rFonts w:asciiTheme="minorHAnsi" w:hAnsiTheme="minorHAnsi" w:cstheme="minorHAnsi"/>
                <w:sz w:val="22"/>
                <w:szCs w:val="22"/>
              </w:rPr>
            </w:pPr>
            <w:r w:rsidRPr="00816A32">
              <w:rPr>
                <w:rFonts w:asciiTheme="minorHAnsi" w:hAnsiTheme="minorHAnsi" w:cstheme="minorHAnsi"/>
                <w:sz w:val="22"/>
                <w:szCs w:val="22"/>
              </w:rPr>
              <w:t>4</w:t>
            </w:r>
          </w:p>
        </w:tc>
        <w:tc>
          <w:tcPr>
            <w:tcW w:w="2478" w:type="dxa"/>
          </w:tcPr>
          <w:p w14:paraId="3FC78432" w14:textId="77777777" w:rsidR="00197802" w:rsidRPr="00816A32" w:rsidRDefault="00197802" w:rsidP="00197802">
            <w:pPr>
              <w:widowControl/>
              <w:rPr>
                <w:rFonts w:asciiTheme="minorHAnsi" w:hAnsiTheme="minorHAnsi" w:cstheme="minorHAnsi"/>
                <w:sz w:val="22"/>
                <w:szCs w:val="22"/>
              </w:rPr>
            </w:pPr>
            <w:r w:rsidRPr="00816A32">
              <w:rPr>
                <w:rFonts w:asciiTheme="minorHAnsi" w:hAnsiTheme="minorHAnsi" w:cstheme="minorHAnsi"/>
                <w:sz w:val="22"/>
                <w:szCs w:val="22"/>
              </w:rPr>
              <w:t>Back enter medication that was administered during downtime for admitted patients</w:t>
            </w:r>
          </w:p>
        </w:tc>
        <w:tc>
          <w:tcPr>
            <w:tcW w:w="1640" w:type="dxa"/>
          </w:tcPr>
          <w:p w14:paraId="64274209" w14:textId="77777777" w:rsidR="00197802" w:rsidRPr="00816A32" w:rsidRDefault="00197802" w:rsidP="00197802">
            <w:pPr>
              <w:widowControl/>
              <w:rPr>
                <w:rFonts w:asciiTheme="minorHAnsi" w:hAnsiTheme="minorHAnsi" w:cstheme="minorHAnsi"/>
                <w:sz w:val="22"/>
                <w:szCs w:val="22"/>
              </w:rPr>
            </w:pPr>
            <w:r w:rsidRPr="00816A32">
              <w:rPr>
                <w:rFonts w:asciiTheme="minorHAnsi" w:hAnsiTheme="minorHAnsi" w:cstheme="minorHAnsi"/>
                <w:sz w:val="22"/>
                <w:szCs w:val="22"/>
              </w:rPr>
              <w:t>Nursing</w:t>
            </w:r>
          </w:p>
        </w:tc>
        <w:tc>
          <w:tcPr>
            <w:tcW w:w="3034" w:type="dxa"/>
          </w:tcPr>
          <w:p w14:paraId="511D453C" w14:textId="77777777" w:rsidR="00197802" w:rsidRPr="00816A32" w:rsidRDefault="00197802" w:rsidP="00197802">
            <w:pPr>
              <w:widowControl/>
              <w:spacing w:after="160" w:line="259" w:lineRule="auto"/>
              <w:contextualSpacing/>
              <w:rPr>
                <w:rFonts w:asciiTheme="minorHAnsi" w:hAnsiTheme="minorHAnsi" w:cstheme="minorHAnsi"/>
                <w:snapToGrid/>
                <w:sz w:val="22"/>
                <w:szCs w:val="22"/>
              </w:rPr>
            </w:pPr>
            <w:r w:rsidRPr="00816A32">
              <w:rPr>
                <w:rFonts w:asciiTheme="minorHAnsi" w:hAnsiTheme="minorHAnsi" w:cstheme="minorHAnsi"/>
                <w:snapToGrid/>
                <w:sz w:val="22"/>
                <w:szCs w:val="22"/>
              </w:rPr>
              <w:t>Ensure the proper date and time has been adjusted to reflect when the administration occurred</w:t>
            </w:r>
          </w:p>
          <w:p w14:paraId="6AF5F333" w14:textId="77777777" w:rsidR="00197802" w:rsidRPr="00816A32" w:rsidRDefault="00197802" w:rsidP="00197802">
            <w:pPr>
              <w:widowControl/>
              <w:rPr>
                <w:rFonts w:asciiTheme="minorHAnsi" w:hAnsiTheme="minorHAnsi" w:cstheme="minorHAnsi"/>
                <w:sz w:val="22"/>
                <w:szCs w:val="22"/>
              </w:rPr>
            </w:pPr>
          </w:p>
        </w:tc>
        <w:tc>
          <w:tcPr>
            <w:tcW w:w="2708" w:type="dxa"/>
          </w:tcPr>
          <w:p w14:paraId="787FD4A6" w14:textId="77777777" w:rsidR="00197802" w:rsidRPr="00816A32" w:rsidRDefault="00197802" w:rsidP="00197802">
            <w:pPr>
              <w:snapToGrid w:val="0"/>
              <w:rPr>
                <w:rFonts w:asciiTheme="minorHAnsi" w:hAnsiTheme="minorHAnsi" w:cstheme="minorHAnsi"/>
                <w:sz w:val="22"/>
                <w:szCs w:val="22"/>
              </w:rPr>
            </w:pPr>
            <w:r w:rsidRPr="00816A32">
              <w:rPr>
                <w:rFonts w:asciiTheme="minorHAnsi" w:hAnsiTheme="minorHAnsi" w:cstheme="minorHAnsi"/>
                <w:sz w:val="22"/>
                <w:szCs w:val="22"/>
              </w:rPr>
              <w:t>Obtain paper MAR to document medications that were administered during downtime for proxy signing</w:t>
            </w:r>
            <w:r w:rsidR="005E2967" w:rsidRPr="00816A32">
              <w:rPr>
                <w:rFonts w:asciiTheme="minorHAnsi" w:hAnsiTheme="minorHAnsi" w:cstheme="minorHAnsi"/>
                <w:sz w:val="22"/>
                <w:szCs w:val="22"/>
              </w:rPr>
              <w:t xml:space="preserve"> on Cerner</w:t>
            </w:r>
          </w:p>
          <w:p w14:paraId="5B0DDE83" w14:textId="77777777" w:rsidR="00197802" w:rsidRPr="00816A32" w:rsidRDefault="00197802" w:rsidP="00197802">
            <w:pPr>
              <w:snapToGrid w:val="0"/>
              <w:rPr>
                <w:rFonts w:asciiTheme="minorHAnsi" w:hAnsiTheme="minorHAnsi" w:cstheme="minorHAnsi"/>
                <w:sz w:val="22"/>
                <w:szCs w:val="22"/>
              </w:rPr>
            </w:pPr>
          </w:p>
          <w:p w14:paraId="3E1E2B52" w14:textId="77777777" w:rsidR="00197802" w:rsidRPr="00816A32" w:rsidRDefault="00197802" w:rsidP="00197802">
            <w:pPr>
              <w:snapToGrid w:val="0"/>
              <w:rPr>
                <w:rFonts w:asciiTheme="minorHAnsi" w:hAnsiTheme="minorHAnsi" w:cstheme="minorHAnsi"/>
                <w:sz w:val="22"/>
                <w:szCs w:val="22"/>
              </w:rPr>
            </w:pPr>
            <w:r w:rsidRPr="00816A32">
              <w:rPr>
                <w:rFonts w:asciiTheme="minorHAnsi" w:hAnsiTheme="minorHAnsi" w:cstheme="minorHAnsi"/>
                <w:sz w:val="22"/>
                <w:szCs w:val="22"/>
              </w:rPr>
              <w:t xml:space="preserve">If co-signing is required, enter the nurses’ name who administered the medication in the “Performed By” field. Back entry nurse to use own login for “Witnessed By” field, but must enter a comment stating “Administered during down-time, see paper MAR” </w:t>
            </w:r>
          </w:p>
        </w:tc>
      </w:tr>
      <w:tr w:rsidR="00197802" w:rsidRPr="00816A32" w14:paraId="36157152" w14:textId="77777777" w:rsidTr="00197802">
        <w:trPr>
          <w:trHeight w:val="1421"/>
        </w:trPr>
        <w:tc>
          <w:tcPr>
            <w:tcW w:w="0" w:type="auto"/>
          </w:tcPr>
          <w:p w14:paraId="4D8B9BCF" w14:textId="77777777" w:rsidR="00197802" w:rsidRPr="00816A32" w:rsidRDefault="00197802" w:rsidP="00197802">
            <w:pPr>
              <w:widowControl/>
              <w:rPr>
                <w:rFonts w:asciiTheme="minorHAnsi" w:hAnsiTheme="minorHAnsi" w:cstheme="minorHAnsi"/>
                <w:sz w:val="22"/>
                <w:szCs w:val="22"/>
              </w:rPr>
            </w:pPr>
            <w:r w:rsidRPr="00816A32">
              <w:rPr>
                <w:rFonts w:asciiTheme="minorHAnsi" w:hAnsiTheme="minorHAnsi" w:cstheme="minorHAnsi"/>
                <w:sz w:val="22"/>
                <w:szCs w:val="22"/>
              </w:rPr>
              <w:t>5</w:t>
            </w:r>
          </w:p>
        </w:tc>
        <w:tc>
          <w:tcPr>
            <w:tcW w:w="2478" w:type="dxa"/>
          </w:tcPr>
          <w:p w14:paraId="7FE52D83" w14:textId="77777777" w:rsidR="00197802" w:rsidRPr="00816A32" w:rsidRDefault="00197802" w:rsidP="00197802">
            <w:pPr>
              <w:widowControl/>
              <w:rPr>
                <w:rFonts w:asciiTheme="minorHAnsi" w:hAnsiTheme="minorHAnsi" w:cstheme="minorHAnsi"/>
                <w:sz w:val="22"/>
                <w:szCs w:val="22"/>
              </w:rPr>
            </w:pPr>
            <w:r w:rsidRPr="00816A32">
              <w:rPr>
                <w:rFonts w:asciiTheme="minorHAnsi" w:hAnsiTheme="minorHAnsi" w:cstheme="minorHAnsi"/>
                <w:sz w:val="22"/>
                <w:szCs w:val="22"/>
              </w:rPr>
              <w:t>Back-enter patient care orders on admitted patients</w:t>
            </w:r>
          </w:p>
        </w:tc>
        <w:tc>
          <w:tcPr>
            <w:tcW w:w="1640" w:type="dxa"/>
          </w:tcPr>
          <w:p w14:paraId="160FE836" w14:textId="736BDDA9" w:rsidR="00197802" w:rsidRPr="00816A32" w:rsidRDefault="005E2967" w:rsidP="00197802">
            <w:pPr>
              <w:widowControl/>
              <w:rPr>
                <w:rFonts w:asciiTheme="minorHAnsi" w:hAnsiTheme="minorHAnsi" w:cstheme="minorHAnsi"/>
                <w:sz w:val="22"/>
                <w:szCs w:val="22"/>
              </w:rPr>
            </w:pPr>
            <w:r w:rsidRPr="00816A32">
              <w:rPr>
                <w:rFonts w:asciiTheme="minorHAnsi" w:hAnsiTheme="minorHAnsi" w:cstheme="minorHAnsi"/>
                <w:sz w:val="22"/>
                <w:szCs w:val="22"/>
              </w:rPr>
              <w:t>Nursing</w:t>
            </w:r>
            <w:r w:rsidR="00302BD9" w:rsidRPr="00816A32">
              <w:rPr>
                <w:rFonts w:asciiTheme="minorHAnsi" w:hAnsiTheme="minorHAnsi" w:cstheme="minorHAnsi"/>
                <w:sz w:val="22"/>
                <w:szCs w:val="22"/>
              </w:rPr>
              <w:t>/Ward Clerk</w:t>
            </w:r>
          </w:p>
        </w:tc>
        <w:tc>
          <w:tcPr>
            <w:tcW w:w="3034" w:type="dxa"/>
          </w:tcPr>
          <w:p w14:paraId="7B4C2F90" w14:textId="77777777" w:rsidR="00197802" w:rsidRPr="00816A32" w:rsidRDefault="00197802" w:rsidP="00197802">
            <w:pPr>
              <w:widowControl/>
              <w:spacing w:after="160" w:line="259" w:lineRule="auto"/>
              <w:contextualSpacing/>
              <w:rPr>
                <w:rFonts w:asciiTheme="minorHAnsi" w:hAnsiTheme="minorHAnsi" w:cstheme="minorHAnsi"/>
                <w:sz w:val="22"/>
                <w:szCs w:val="22"/>
              </w:rPr>
            </w:pPr>
            <w:r w:rsidRPr="00816A32">
              <w:rPr>
                <w:rFonts w:asciiTheme="minorHAnsi" w:hAnsiTheme="minorHAnsi" w:cstheme="minorHAnsi"/>
                <w:sz w:val="22"/>
                <w:szCs w:val="22"/>
              </w:rPr>
              <w:t>Excluding Lab and DI orders</w:t>
            </w:r>
          </w:p>
        </w:tc>
        <w:tc>
          <w:tcPr>
            <w:tcW w:w="2708" w:type="dxa"/>
          </w:tcPr>
          <w:p w14:paraId="34C9A03F" w14:textId="77777777" w:rsidR="00197802" w:rsidRPr="00816A32" w:rsidRDefault="00197802" w:rsidP="00197802">
            <w:pPr>
              <w:snapToGrid w:val="0"/>
              <w:rPr>
                <w:rFonts w:asciiTheme="minorHAnsi" w:hAnsiTheme="minorHAnsi" w:cstheme="minorHAnsi"/>
                <w:sz w:val="22"/>
                <w:szCs w:val="22"/>
              </w:rPr>
            </w:pPr>
            <w:r w:rsidRPr="00816A32">
              <w:rPr>
                <w:rFonts w:asciiTheme="minorHAnsi" w:hAnsiTheme="minorHAnsi" w:cstheme="minorHAnsi"/>
                <w:sz w:val="22"/>
                <w:szCs w:val="22"/>
              </w:rPr>
              <w:t>All nursing care plan/physician orders will be back-entered into the system (ie. Dietary changes, order sets, communications, etc)</w:t>
            </w:r>
          </w:p>
        </w:tc>
      </w:tr>
      <w:tr w:rsidR="00197802" w:rsidRPr="00816A32" w14:paraId="57B1F234" w14:textId="77777777" w:rsidTr="00197802">
        <w:trPr>
          <w:trHeight w:val="1070"/>
        </w:trPr>
        <w:tc>
          <w:tcPr>
            <w:tcW w:w="0" w:type="auto"/>
          </w:tcPr>
          <w:p w14:paraId="6FA927DC" w14:textId="77777777" w:rsidR="00197802" w:rsidRPr="00816A32" w:rsidRDefault="00197802" w:rsidP="00197802">
            <w:pPr>
              <w:widowControl/>
              <w:rPr>
                <w:rFonts w:asciiTheme="minorHAnsi" w:hAnsiTheme="minorHAnsi" w:cstheme="minorHAnsi"/>
                <w:sz w:val="22"/>
                <w:szCs w:val="22"/>
              </w:rPr>
            </w:pPr>
            <w:r w:rsidRPr="00816A32">
              <w:rPr>
                <w:rFonts w:asciiTheme="minorHAnsi" w:hAnsiTheme="minorHAnsi" w:cstheme="minorHAnsi"/>
                <w:sz w:val="22"/>
                <w:szCs w:val="22"/>
              </w:rPr>
              <w:t>6</w:t>
            </w:r>
          </w:p>
        </w:tc>
        <w:tc>
          <w:tcPr>
            <w:tcW w:w="2478" w:type="dxa"/>
          </w:tcPr>
          <w:p w14:paraId="476B114B" w14:textId="77777777" w:rsidR="00197802" w:rsidRPr="00816A32" w:rsidRDefault="00197802" w:rsidP="00197802">
            <w:pPr>
              <w:widowControl/>
              <w:rPr>
                <w:rFonts w:asciiTheme="minorHAnsi" w:hAnsiTheme="minorHAnsi" w:cstheme="minorHAnsi"/>
                <w:sz w:val="22"/>
                <w:szCs w:val="22"/>
              </w:rPr>
            </w:pPr>
            <w:r w:rsidRPr="00816A32">
              <w:rPr>
                <w:rFonts w:asciiTheme="minorHAnsi" w:hAnsiTheme="minorHAnsi" w:cstheme="minorHAnsi"/>
                <w:sz w:val="22"/>
                <w:szCs w:val="22"/>
              </w:rPr>
              <w:t>Back-enter any pertinent patient status on admitted patients</w:t>
            </w:r>
          </w:p>
        </w:tc>
        <w:tc>
          <w:tcPr>
            <w:tcW w:w="1640" w:type="dxa"/>
          </w:tcPr>
          <w:p w14:paraId="71833326" w14:textId="77777777" w:rsidR="00197802" w:rsidRPr="00816A32" w:rsidRDefault="005E2967" w:rsidP="00197802">
            <w:pPr>
              <w:widowControl/>
              <w:rPr>
                <w:rFonts w:asciiTheme="minorHAnsi" w:hAnsiTheme="minorHAnsi" w:cstheme="minorHAnsi"/>
                <w:sz w:val="22"/>
                <w:szCs w:val="22"/>
              </w:rPr>
            </w:pPr>
            <w:r w:rsidRPr="00816A32">
              <w:rPr>
                <w:rFonts w:asciiTheme="minorHAnsi" w:hAnsiTheme="minorHAnsi" w:cstheme="minorHAnsi"/>
                <w:sz w:val="22"/>
                <w:szCs w:val="22"/>
              </w:rPr>
              <w:t>Nursing</w:t>
            </w:r>
          </w:p>
        </w:tc>
        <w:tc>
          <w:tcPr>
            <w:tcW w:w="3034" w:type="dxa"/>
          </w:tcPr>
          <w:p w14:paraId="514E2EE4" w14:textId="53BEA028" w:rsidR="00197802" w:rsidRPr="00816A32" w:rsidRDefault="00197802" w:rsidP="00302BD9">
            <w:pPr>
              <w:widowControl/>
              <w:spacing w:after="160" w:line="259" w:lineRule="auto"/>
              <w:contextualSpacing/>
              <w:rPr>
                <w:rFonts w:asciiTheme="minorHAnsi" w:hAnsiTheme="minorHAnsi" w:cstheme="minorHAnsi"/>
                <w:sz w:val="22"/>
                <w:szCs w:val="22"/>
              </w:rPr>
            </w:pPr>
          </w:p>
        </w:tc>
        <w:tc>
          <w:tcPr>
            <w:tcW w:w="2708" w:type="dxa"/>
          </w:tcPr>
          <w:p w14:paraId="3F69C4DC" w14:textId="77777777" w:rsidR="00197802" w:rsidRPr="00816A32" w:rsidRDefault="00197802" w:rsidP="00197802">
            <w:pPr>
              <w:snapToGrid w:val="0"/>
              <w:rPr>
                <w:rFonts w:asciiTheme="minorHAnsi" w:hAnsiTheme="minorHAnsi" w:cstheme="minorHAnsi"/>
                <w:sz w:val="22"/>
                <w:szCs w:val="22"/>
              </w:rPr>
            </w:pPr>
            <w:r w:rsidRPr="00816A32">
              <w:rPr>
                <w:rFonts w:asciiTheme="minorHAnsi" w:hAnsiTheme="minorHAnsi" w:cstheme="minorHAnsi"/>
                <w:sz w:val="22"/>
                <w:szCs w:val="22"/>
              </w:rPr>
              <w:t>Any status changes should be changed so that is reflected on the EHR (ex. Allergy change, code status, etc)</w:t>
            </w:r>
          </w:p>
        </w:tc>
      </w:tr>
      <w:tr w:rsidR="00302BD9" w:rsidRPr="00816A32" w14:paraId="39F387CA" w14:textId="77777777" w:rsidTr="00197802">
        <w:trPr>
          <w:trHeight w:val="1070"/>
        </w:trPr>
        <w:tc>
          <w:tcPr>
            <w:tcW w:w="0" w:type="auto"/>
          </w:tcPr>
          <w:p w14:paraId="0AC2EDD0" w14:textId="4EAD3011" w:rsidR="00302BD9" w:rsidRPr="00816A32" w:rsidRDefault="00302BD9" w:rsidP="00197802">
            <w:pPr>
              <w:widowControl/>
              <w:rPr>
                <w:rFonts w:asciiTheme="minorHAnsi" w:hAnsiTheme="minorHAnsi" w:cstheme="minorHAnsi"/>
                <w:sz w:val="22"/>
                <w:szCs w:val="22"/>
              </w:rPr>
            </w:pPr>
            <w:r w:rsidRPr="00816A32">
              <w:rPr>
                <w:rFonts w:asciiTheme="minorHAnsi" w:hAnsiTheme="minorHAnsi" w:cstheme="minorHAnsi"/>
                <w:sz w:val="22"/>
                <w:szCs w:val="22"/>
              </w:rPr>
              <w:lastRenderedPageBreak/>
              <w:t>7</w:t>
            </w:r>
          </w:p>
        </w:tc>
        <w:tc>
          <w:tcPr>
            <w:tcW w:w="2478" w:type="dxa"/>
          </w:tcPr>
          <w:p w14:paraId="7329F603" w14:textId="1A6EF060" w:rsidR="00302BD9" w:rsidRPr="00816A32" w:rsidRDefault="00302BD9" w:rsidP="00197802">
            <w:pPr>
              <w:widowControl/>
              <w:rPr>
                <w:rFonts w:asciiTheme="minorHAnsi" w:hAnsiTheme="minorHAnsi" w:cstheme="minorHAnsi"/>
                <w:sz w:val="22"/>
                <w:szCs w:val="22"/>
              </w:rPr>
            </w:pPr>
            <w:r w:rsidRPr="00816A32">
              <w:rPr>
                <w:rFonts w:asciiTheme="minorHAnsi" w:hAnsiTheme="minorHAnsi" w:cstheme="minorHAnsi"/>
                <w:sz w:val="22"/>
                <w:szCs w:val="22"/>
              </w:rPr>
              <w:t>Add note to chart to refer to paper charting</w:t>
            </w:r>
          </w:p>
        </w:tc>
        <w:tc>
          <w:tcPr>
            <w:tcW w:w="1640" w:type="dxa"/>
          </w:tcPr>
          <w:p w14:paraId="2BCFCCCC" w14:textId="2D085F87" w:rsidR="00302BD9" w:rsidRPr="00816A32" w:rsidRDefault="00302BD9" w:rsidP="00197802">
            <w:pPr>
              <w:widowControl/>
              <w:rPr>
                <w:rFonts w:asciiTheme="minorHAnsi" w:hAnsiTheme="minorHAnsi" w:cstheme="minorHAnsi"/>
                <w:sz w:val="22"/>
                <w:szCs w:val="22"/>
              </w:rPr>
            </w:pPr>
            <w:r w:rsidRPr="00816A32">
              <w:rPr>
                <w:rFonts w:asciiTheme="minorHAnsi" w:hAnsiTheme="minorHAnsi" w:cstheme="minorHAnsi"/>
                <w:sz w:val="22"/>
                <w:szCs w:val="22"/>
              </w:rPr>
              <w:t>Nursing</w:t>
            </w:r>
          </w:p>
        </w:tc>
        <w:tc>
          <w:tcPr>
            <w:tcW w:w="3034" w:type="dxa"/>
          </w:tcPr>
          <w:p w14:paraId="5DF083C0" w14:textId="354590EA" w:rsidR="00302BD9" w:rsidRPr="00816A32" w:rsidDel="00302BD9" w:rsidRDefault="00302BD9" w:rsidP="00302BD9">
            <w:pPr>
              <w:widowControl/>
              <w:spacing w:after="160" w:line="259" w:lineRule="auto"/>
              <w:contextualSpacing/>
              <w:rPr>
                <w:rFonts w:asciiTheme="minorHAnsi" w:hAnsiTheme="minorHAnsi" w:cstheme="minorHAnsi"/>
                <w:sz w:val="22"/>
                <w:szCs w:val="22"/>
              </w:rPr>
            </w:pPr>
            <w:r w:rsidRPr="00816A32">
              <w:rPr>
                <w:rFonts w:asciiTheme="minorHAnsi" w:hAnsiTheme="minorHAnsi" w:cstheme="minorHAnsi"/>
                <w:sz w:val="22"/>
                <w:szCs w:val="22"/>
              </w:rPr>
              <w:t>Must be added on ALL in-patient charts</w:t>
            </w:r>
          </w:p>
        </w:tc>
        <w:tc>
          <w:tcPr>
            <w:tcW w:w="2708" w:type="dxa"/>
          </w:tcPr>
          <w:p w14:paraId="6EFB4E30" w14:textId="48D536CD" w:rsidR="00302BD9" w:rsidRPr="00816A32" w:rsidRDefault="00302BD9" w:rsidP="00197802">
            <w:pPr>
              <w:snapToGrid w:val="0"/>
              <w:rPr>
                <w:rFonts w:asciiTheme="minorHAnsi" w:hAnsiTheme="minorHAnsi" w:cstheme="minorHAnsi"/>
                <w:sz w:val="22"/>
                <w:szCs w:val="22"/>
              </w:rPr>
            </w:pPr>
            <w:r w:rsidRPr="00816A32">
              <w:rPr>
                <w:rFonts w:asciiTheme="minorHAnsi" w:hAnsiTheme="minorHAnsi" w:cstheme="minorHAnsi"/>
                <w:sz w:val="22"/>
                <w:szCs w:val="22"/>
              </w:rPr>
              <w:t>Create Progress Note – Clinical Note Nurse: “During the times of ____ to ____ on ____, please refer to paper downtime documentation.”</w:t>
            </w:r>
          </w:p>
        </w:tc>
      </w:tr>
    </w:tbl>
    <w:p w14:paraId="60A59D44" w14:textId="77777777" w:rsidR="0055292C" w:rsidRPr="00816A32" w:rsidRDefault="0055292C" w:rsidP="00EA0D62">
      <w:pPr>
        <w:snapToGrid w:val="0"/>
        <w:rPr>
          <w:rFonts w:asciiTheme="minorHAnsi" w:hAnsiTheme="minorHAnsi" w:cstheme="minorHAnsi"/>
          <w:szCs w:val="24"/>
        </w:rPr>
      </w:pPr>
    </w:p>
    <w:p w14:paraId="4F6FB4FA" w14:textId="77777777" w:rsidR="0003372E" w:rsidRPr="00816A32" w:rsidRDefault="0003372E" w:rsidP="00EA0D62">
      <w:pPr>
        <w:snapToGrid w:val="0"/>
        <w:rPr>
          <w:rFonts w:asciiTheme="minorHAnsi" w:hAnsiTheme="minorHAnsi" w:cstheme="minorHAnsi"/>
          <w:szCs w:val="24"/>
        </w:rPr>
      </w:pPr>
    </w:p>
    <w:p w14:paraId="0B7EBCC1" w14:textId="77777777" w:rsidR="0003372E" w:rsidRPr="00816A32" w:rsidRDefault="0003372E" w:rsidP="00EA0D62">
      <w:pPr>
        <w:snapToGrid w:val="0"/>
        <w:rPr>
          <w:rFonts w:asciiTheme="minorHAnsi" w:hAnsiTheme="minorHAnsi" w:cstheme="minorHAnsi"/>
          <w:szCs w:val="24"/>
        </w:rPr>
      </w:pPr>
    </w:p>
    <w:p w14:paraId="181BFB1A" w14:textId="77777777" w:rsidR="0003372E" w:rsidRPr="00816A32" w:rsidRDefault="0003372E" w:rsidP="00EA0D62">
      <w:pPr>
        <w:snapToGrid w:val="0"/>
        <w:rPr>
          <w:rFonts w:asciiTheme="minorHAnsi" w:hAnsiTheme="minorHAnsi" w:cstheme="minorHAnsi"/>
          <w:szCs w:val="24"/>
        </w:rPr>
      </w:pPr>
    </w:p>
    <w:p w14:paraId="047CD6C3" w14:textId="77777777" w:rsidR="0003372E" w:rsidRPr="00816A32" w:rsidRDefault="0003372E" w:rsidP="00EA0D62">
      <w:pPr>
        <w:snapToGrid w:val="0"/>
        <w:rPr>
          <w:rFonts w:asciiTheme="minorHAnsi" w:hAnsiTheme="minorHAnsi" w:cstheme="minorHAnsi"/>
          <w:szCs w:val="24"/>
        </w:rPr>
      </w:pPr>
    </w:p>
    <w:p w14:paraId="4447A0CD" w14:textId="77777777" w:rsidR="0003372E" w:rsidRPr="00816A32" w:rsidRDefault="0003372E" w:rsidP="00EA0D62">
      <w:pPr>
        <w:snapToGrid w:val="0"/>
        <w:rPr>
          <w:rFonts w:asciiTheme="minorHAnsi" w:hAnsiTheme="minorHAnsi" w:cstheme="minorHAnsi"/>
          <w:szCs w:val="24"/>
        </w:rPr>
      </w:pPr>
    </w:p>
    <w:p w14:paraId="0AF0A787" w14:textId="77777777" w:rsidR="0003372E" w:rsidRPr="00816A32" w:rsidRDefault="0003372E" w:rsidP="00EA0D62">
      <w:pPr>
        <w:snapToGrid w:val="0"/>
        <w:rPr>
          <w:rFonts w:asciiTheme="minorHAnsi" w:hAnsiTheme="minorHAnsi" w:cstheme="minorHAnsi"/>
          <w:szCs w:val="24"/>
        </w:rPr>
      </w:pPr>
    </w:p>
    <w:p w14:paraId="4D578B5B" w14:textId="77777777" w:rsidR="0003372E" w:rsidRPr="00816A32" w:rsidRDefault="0003372E" w:rsidP="00EA0D62">
      <w:pPr>
        <w:snapToGrid w:val="0"/>
        <w:rPr>
          <w:rFonts w:asciiTheme="minorHAnsi" w:hAnsiTheme="minorHAnsi" w:cstheme="minorHAnsi"/>
          <w:szCs w:val="24"/>
        </w:rPr>
      </w:pPr>
    </w:p>
    <w:p w14:paraId="328A0D6F" w14:textId="77777777" w:rsidR="0003372E" w:rsidRPr="00816A32" w:rsidRDefault="0003372E" w:rsidP="00EA0D62">
      <w:pPr>
        <w:snapToGrid w:val="0"/>
        <w:rPr>
          <w:rFonts w:asciiTheme="minorHAnsi" w:hAnsiTheme="minorHAnsi" w:cstheme="minorHAnsi"/>
          <w:szCs w:val="24"/>
        </w:rPr>
      </w:pPr>
    </w:p>
    <w:p w14:paraId="753219F6" w14:textId="77777777" w:rsidR="0003372E" w:rsidRPr="00816A32" w:rsidRDefault="0003372E" w:rsidP="00EA0D62">
      <w:pPr>
        <w:snapToGrid w:val="0"/>
        <w:rPr>
          <w:rFonts w:asciiTheme="minorHAnsi" w:hAnsiTheme="minorHAnsi" w:cstheme="minorHAnsi"/>
          <w:szCs w:val="24"/>
        </w:rPr>
      </w:pPr>
    </w:p>
    <w:p w14:paraId="1E1AECE1" w14:textId="77777777" w:rsidR="0003372E" w:rsidRPr="00816A32" w:rsidRDefault="0003372E" w:rsidP="00EA0D62">
      <w:pPr>
        <w:snapToGrid w:val="0"/>
        <w:rPr>
          <w:rFonts w:asciiTheme="minorHAnsi" w:hAnsiTheme="minorHAnsi" w:cstheme="minorHAnsi"/>
          <w:szCs w:val="24"/>
        </w:rPr>
      </w:pPr>
    </w:p>
    <w:p w14:paraId="09FE269E" w14:textId="77777777" w:rsidR="0003372E" w:rsidRPr="00816A32" w:rsidRDefault="0003372E" w:rsidP="00EA0D62">
      <w:pPr>
        <w:snapToGrid w:val="0"/>
        <w:rPr>
          <w:rFonts w:asciiTheme="minorHAnsi" w:hAnsiTheme="minorHAnsi" w:cstheme="minorHAnsi"/>
          <w:szCs w:val="24"/>
        </w:rPr>
      </w:pPr>
    </w:p>
    <w:p w14:paraId="761C3BAF" w14:textId="77777777" w:rsidR="0003372E" w:rsidRPr="00816A32" w:rsidRDefault="0003372E" w:rsidP="00EA0D62">
      <w:pPr>
        <w:snapToGrid w:val="0"/>
        <w:rPr>
          <w:rFonts w:asciiTheme="minorHAnsi" w:hAnsiTheme="minorHAnsi" w:cstheme="minorHAnsi"/>
          <w:szCs w:val="24"/>
        </w:rPr>
      </w:pPr>
    </w:p>
    <w:p w14:paraId="342AA2EF" w14:textId="77777777" w:rsidR="0003372E" w:rsidRPr="00816A32" w:rsidRDefault="0003372E" w:rsidP="00EA0D62">
      <w:pPr>
        <w:snapToGrid w:val="0"/>
        <w:rPr>
          <w:rFonts w:asciiTheme="minorHAnsi" w:hAnsiTheme="minorHAnsi" w:cstheme="minorHAnsi"/>
          <w:szCs w:val="24"/>
        </w:rPr>
      </w:pPr>
    </w:p>
    <w:p w14:paraId="62B97620" w14:textId="77777777" w:rsidR="0003372E" w:rsidRPr="00816A32" w:rsidRDefault="0003372E" w:rsidP="00EA0D62">
      <w:pPr>
        <w:snapToGrid w:val="0"/>
        <w:rPr>
          <w:rFonts w:asciiTheme="minorHAnsi" w:hAnsiTheme="minorHAnsi" w:cstheme="minorHAnsi"/>
          <w:szCs w:val="24"/>
        </w:rPr>
      </w:pPr>
    </w:p>
    <w:p w14:paraId="7FF59884" w14:textId="77777777" w:rsidR="0003372E" w:rsidRPr="00816A32" w:rsidRDefault="0003372E" w:rsidP="00EA0D62">
      <w:pPr>
        <w:snapToGrid w:val="0"/>
        <w:rPr>
          <w:rFonts w:asciiTheme="minorHAnsi" w:hAnsiTheme="minorHAnsi" w:cstheme="minorHAnsi"/>
          <w:szCs w:val="24"/>
        </w:rPr>
      </w:pPr>
    </w:p>
    <w:p w14:paraId="0BE8F991" w14:textId="77777777" w:rsidR="0003372E" w:rsidRPr="00816A32" w:rsidRDefault="0003372E" w:rsidP="00EA0D62">
      <w:pPr>
        <w:snapToGrid w:val="0"/>
        <w:rPr>
          <w:rFonts w:asciiTheme="minorHAnsi" w:hAnsiTheme="minorHAnsi" w:cstheme="minorHAnsi"/>
          <w:szCs w:val="24"/>
        </w:rPr>
      </w:pPr>
    </w:p>
    <w:p w14:paraId="03BADBAA" w14:textId="77777777" w:rsidR="0003372E" w:rsidRPr="00816A32" w:rsidRDefault="0003372E" w:rsidP="00EA0D62">
      <w:pPr>
        <w:snapToGrid w:val="0"/>
        <w:rPr>
          <w:rFonts w:asciiTheme="minorHAnsi" w:hAnsiTheme="minorHAnsi" w:cstheme="minorHAnsi"/>
          <w:szCs w:val="24"/>
        </w:rPr>
      </w:pPr>
    </w:p>
    <w:p w14:paraId="3289ADC6" w14:textId="77777777" w:rsidR="0003372E" w:rsidRPr="00816A32" w:rsidRDefault="0003372E" w:rsidP="00EA0D62">
      <w:pPr>
        <w:snapToGrid w:val="0"/>
        <w:rPr>
          <w:rFonts w:asciiTheme="minorHAnsi" w:hAnsiTheme="minorHAnsi" w:cstheme="minorHAnsi"/>
          <w:szCs w:val="24"/>
        </w:rPr>
      </w:pPr>
    </w:p>
    <w:p w14:paraId="66DC546D" w14:textId="77777777" w:rsidR="0003372E" w:rsidRPr="00816A32" w:rsidRDefault="0003372E" w:rsidP="00EA0D62">
      <w:pPr>
        <w:snapToGrid w:val="0"/>
        <w:rPr>
          <w:rFonts w:asciiTheme="minorHAnsi" w:hAnsiTheme="minorHAnsi" w:cstheme="minorHAnsi"/>
          <w:szCs w:val="24"/>
        </w:rPr>
      </w:pPr>
    </w:p>
    <w:p w14:paraId="2D9FCF16" w14:textId="77777777" w:rsidR="0003372E" w:rsidRPr="00816A32" w:rsidRDefault="0003372E" w:rsidP="00EA0D62">
      <w:pPr>
        <w:snapToGrid w:val="0"/>
        <w:rPr>
          <w:rFonts w:asciiTheme="minorHAnsi" w:hAnsiTheme="minorHAnsi" w:cstheme="minorHAnsi"/>
          <w:szCs w:val="24"/>
        </w:rPr>
      </w:pPr>
    </w:p>
    <w:p w14:paraId="66D851A3" w14:textId="77777777" w:rsidR="0003372E" w:rsidRPr="00816A32" w:rsidRDefault="0003372E" w:rsidP="00EA0D62">
      <w:pPr>
        <w:snapToGrid w:val="0"/>
        <w:rPr>
          <w:rFonts w:asciiTheme="minorHAnsi" w:hAnsiTheme="minorHAnsi" w:cstheme="minorHAnsi"/>
          <w:szCs w:val="24"/>
        </w:rPr>
      </w:pPr>
    </w:p>
    <w:p w14:paraId="13C0C178" w14:textId="77777777" w:rsidR="0003372E" w:rsidRPr="00816A32" w:rsidRDefault="0003372E" w:rsidP="00EA0D62">
      <w:pPr>
        <w:snapToGrid w:val="0"/>
        <w:rPr>
          <w:rFonts w:asciiTheme="minorHAnsi" w:hAnsiTheme="minorHAnsi" w:cstheme="minorHAnsi"/>
          <w:szCs w:val="24"/>
        </w:rPr>
      </w:pPr>
    </w:p>
    <w:p w14:paraId="64CAD79B" w14:textId="77777777" w:rsidR="0003372E" w:rsidRPr="00816A32" w:rsidRDefault="0003372E" w:rsidP="00EA0D62">
      <w:pPr>
        <w:snapToGrid w:val="0"/>
        <w:rPr>
          <w:rFonts w:asciiTheme="minorHAnsi" w:hAnsiTheme="minorHAnsi" w:cstheme="minorHAnsi"/>
          <w:szCs w:val="24"/>
        </w:rPr>
      </w:pPr>
    </w:p>
    <w:p w14:paraId="54BE4C4B" w14:textId="77777777" w:rsidR="0003372E" w:rsidRPr="00816A32" w:rsidRDefault="0003372E" w:rsidP="00EA0D62">
      <w:pPr>
        <w:snapToGrid w:val="0"/>
        <w:rPr>
          <w:rFonts w:asciiTheme="minorHAnsi" w:hAnsiTheme="minorHAnsi" w:cstheme="minorHAnsi"/>
          <w:szCs w:val="24"/>
        </w:rPr>
      </w:pPr>
    </w:p>
    <w:p w14:paraId="2381C42C" w14:textId="77777777" w:rsidR="0003372E" w:rsidRPr="00816A32" w:rsidRDefault="0003372E" w:rsidP="00EA0D62">
      <w:pPr>
        <w:snapToGrid w:val="0"/>
        <w:rPr>
          <w:rFonts w:asciiTheme="minorHAnsi" w:hAnsiTheme="minorHAnsi" w:cstheme="minorHAnsi"/>
          <w:szCs w:val="24"/>
        </w:rPr>
      </w:pPr>
    </w:p>
    <w:p w14:paraId="444F872E" w14:textId="77777777" w:rsidR="0003372E" w:rsidRPr="00816A32" w:rsidRDefault="0003372E" w:rsidP="00EA0D62">
      <w:pPr>
        <w:snapToGrid w:val="0"/>
        <w:rPr>
          <w:rFonts w:asciiTheme="minorHAnsi" w:hAnsiTheme="minorHAnsi" w:cstheme="minorHAnsi"/>
          <w:szCs w:val="24"/>
        </w:rPr>
      </w:pPr>
    </w:p>
    <w:p w14:paraId="3A01B638" w14:textId="77777777" w:rsidR="0003372E" w:rsidRPr="00816A32" w:rsidRDefault="0003372E" w:rsidP="00EA0D62">
      <w:pPr>
        <w:snapToGrid w:val="0"/>
        <w:rPr>
          <w:rFonts w:asciiTheme="minorHAnsi" w:hAnsiTheme="minorHAnsi" w:cstheme="minorHAnsi"/>
          <w:szCs w:val="24"/>
        </w:rPr>
      </w:pPr>
    </w:p>
    <w:p w14:paraId="6EB85942" w14:textId="77777777" w:rsidR="0003372E" w:rsidRPr="00816A32" w:rsidRDefault="0003372E" w:rsidP="00EA0D62">
      <w:pPr>
        <w:snapToGrid w:val="0"/>
        <w:rPr>
          <w:rFonts w:asciiTheme="minorHAnsi" w:hAnsiTheme="minorHAnsi" w:cstheme="minorHAnsi"/>
          <w:szCs w:val="24"/>
        </w:rPr>
      </w:pPr>
    </w:p>
    <w:p w14:paraId="31452DCA" w14:textId="77777777" w:rsidR="0003372E" w:rsidRPr="00816A32" w:rsidRDefault="0003372E" w:rsidP="00EA0D62">
      <w:pPr>
        <w:snapToGrid w:val="0"/>
        <w:rPr>
          <w:rFonts w:asciiTheme="minorHAnsi" w:hAnsiTheme="minorHAnsi" w:cstheme="minorHAnsi"/>
          <w:szCs w:val="24"/>
        </w:rPr>
      </w:pPr>
    </w:p>
    <w:p w14:paraId="45FA7F1D" w14:textId="77777777" w:rsidR="0003372E" w:rsidRPr="00816A32" w:rsidRDefault="0003372E" w:rsidP="00EA0D62">
      <w:pPr>
        <w:snapToGrid w:val="0"/>
        <w:rPr>
          <w:rFonts w:asciiTheme="minorHAnsi" w:hAnsiTheme="minorHAnsi" w:cstheme="minorHAnsi"/>
          <w:szCs w:val="24"/>
        </w:rPr>
      </w:pPr>
    </w:p>
    <w:p w14:paraId="35EB687B" w14:textId="77777777" w:rsidR="0003372E" w:rsidRPr="00816A32" w:rsidRDefault="0003372E" w:rsidP="00EA0D62">
      <w:pPr>
        <w:snapToGrid w:val="0"/>
        <w:rPr>
          <w:rFonts w:asciiTheme="minorHAnsi" w:hAnsiTheme="minorHAnsi" w:cstheme="minorHAnsi"/>
          <w:szCs w:val="24"/>
        </w:rPr>
      </w:pPr>
    </w:p>
    <w:p w14:paraId="23141492" w14:textId="77777777" w:rsidR="0003372E" w:rsidRPr="00816A32" w:rsidRDefault="0003372E" w:rsidP="00EA0D62">
      <w:pPr>
        <w:snapToGrid w:val="0"/>
        <w:rPr>
          <w:rFonts w:asciiTheme="minorHAnsi" w:hAnsiTheme="minorHAnsi" w:cstheme="minorHAnsi"/>
          <w:szCs w:val="24"/>
        </w:rPr>
      </w:pPr>
    </w:p>
    <w:p w14:paraId="5465EF5E" w14:textId="77777777" w:rsidR="0003372E" w:rsidRPr="00816A32" w:rsidRDefault="0003372E" w:rsidP="00EA0D62">
      <w:pPr>
        <w:snapToGrid w:val="0"/>
        <w:rPr>
          <w:rFonts w:asciiTheme="minorHAnsi" w:hAnsiTheme="minorHAnsi" w:cstheme="minorHAnsi"/>
          <w:szCs w:val="24"/>
        </w:rPr>
      </w:pPr>
    </w:p>
    <w:p w14:paraId="659CCA2E" w14:textId="77777777" w:rsidR="0003372E" w:rsidRPr="00816A32" w:rsidRDefault="0003372E" w:rsidP="00EA0D62">
      <w:pPr>
        <w:snapToGrid w:val="0"/>
        <w:rPr>
          <w:rFonts w:asciiTheme="minorHAnsi" w:hAnsiTheme="minorHAnsi" w:cstheme="minorHAnsi"/>
          <w:szCs w:val="24"/>
        </w:rPr>
      </w:pPr>
    </w:p>
    <w:p w14:paraId="4C8F1484" w14:textId="77777777" w:rsidR="0098178A" w:rsidRPr="00816A32" w:rsidRDefault="00986F90" w:rsidP="00986F90">
      <w:pPr>
        <w:snapToGrid w:val="0"/>
        <w:rPr>
          <w:rFonts w:asciiTheme="minorHAnsi" w:hAnsiTheme="minorHAnsi" w:cstheme="minorHAnsi"/>
          <w:b/>
          <w:szCs w:val="24"/>
        </w:rPr>
      </w:pPr>
      <w:r w:rsidRPr="00816A32">
        <w:rPr>
          <w:rFonts w:asciiTheme="minorHAnsi" w:hAnsiTheme="minorHAnsi" w:cstheme="minorHAnsi"/>
          <w:b/>
          <w:szCs w:val="24"/>
        </w:rPr>
        <w:lastRenderedPageBreak/>
        <w:t>Appendix F: Back-</w:t>
      </w:r>
      <w:r w:rsidR="0098178A" w:rsidRPr="00816A32">
        <w:rPr>
          <w:rFonts w:asciiTheme="minorHAnsi" w:hAnsiTheme="minorHAnsi" w:cstheme="minorHAnsi"/>
          <w:b/>
          <w:szCs w:val="24"/>
        </w:rPr>
        <w:t>Entry Operating Room</w:t>
      </w:r>
    </w:p>
    <w:tbl>
      <w:tblPr>
        <w:tblStyle w:val="TableGrid"/>
        <w:tblW w:w="10188" w:type="dxa"/>
        <w:tblLook w:val="04A0" w:firstRow="1" w:lastRow="0" w:firstColumn="1" w:lastColumn="0" w:noHBand="0" w:noVBand="1"/>
      </w:tblPr>
      <w:tblGrid>
        <w:gridCol w:w="328"/>
        <w:gridCol w:w="2494"/>
        <w:gridCol w:w="2033"/>
        <w:gridCol w:w="2902"/>
        <w:gridCol w:w="2431"/>
      </w:tblGrid>
      <w:tr w:rsidR="0098178A" w:rsidRPr="00816A32" w14:paraId="7F380CB7" w14:textId="77777777" w:rsidTr="00B64033">
        <w:trPr>
          <w:trHeight w:val="296"/>
        </w:trPr>
        <w:tc>
          <w:tcPr>
            <w:tcW w:w="0" w:type="auto"/>
            <w:shd w:val="clear" w:color="auto" w:fill="002060"/>
          </w:tcPr>
          <w:p w14:paraId="2812EB7D" w14:textId="77777777" w:rsidR="0098178A" w:rsidRPr="00816A32" w:rsidRDefault="0098178A" w:rsidP="00B64033">
            <w:pPr>
              <w:widowControl/>
              <w:rPr>
                <w:rFonts w:asciiTheme="minorHAnsi" w:hAnsiTheme="minorHAnsi" w:cstheme="minorHAnsi"/>
                <w:sz w:val="22"/>
                <w:szCs w:val="22"/>
              </w:rPr>
            </w:pPr>
            <w:r w:rsidRPr="00816A32">
              <w:rPr>
                <w:rFonts w:asciiTheme="minorHAnsi" w:hAnsiTheme="minorHAnsi" w:cstheme="minorHAnsi"/>
                <w:sz w:val="22"/>
                <w:szCs w:val="22"/>
              </w:rPr>
              <w:t>#</w:t>
            </w:r>
          </w:p>
        </w:tc>
        <w:tc>
          <w:tcPr>
            <w:tcW w:w="2494" w:type="dxa"/>
            <w:shd w:val="clear" w:color="auto" w:fill="002060"/>
          </w:tcPr>
          <w:p w14:paraId="78E0E496" w14:textId="77777777" w:rsidR="0098178A" w:rsidRPr="00816A32" w:rsidRDefault="0098178A" w:rsidP="00B64033">
            <w:pPr>
              <w:widowControl/>
              <w:rPr>
                <w:rFonts w:asciiTheme="minorHAnsi" w:hAnsiTheme="minorHAnsi" w:cstheme="minorHAnsi"/>
                <w:sz w:val="22"/>
                <w:szCs w:val="22"/>
              </w:rPr>
            </w:pPr>
            <w:r w:rsidRPr="00816A32">
              <w:rPr>
                <w:rFonts w:asciiTheme="minorHAnsi" w:hAnsiTheme="minorHAnsi" w:cstheme="minorHAnsi"/>
                <w:sz w:val="22"/>
                <w:szCs w:val="22"/>
              </w:rPr>
              <w:t>STEPS</w:t>
            </w:r>
          </w:p>
        </w:tc>
        <w:tc>
          <w:tcPr>
            <w:tcW w:w="2033" w:type="dxa"/>
            <w:shd w:val="clear" w:color="auto" w:fill="002060"/>
          </w:tcPr>
          <w:p w14:paraId="66AE47F3" w14:textId="77777777" w:rsidR="0098178A" w:rsidRPr="00816A32" w:rsidRDefault="0098178A" w:rsidP="00B64033">
            <w:pPr>
              <w:widowControl/>
              <w:rPr>
                <w:rFonts w:asciiTheme="minorHAnsi" w:hAnsiTheme="minorHAnsi" w:cstheme="minorHAnsi"/>
                <w:sz w:val="22"/>
                <w:szCs w:val="22"/>
              </w:rPr>
            </w:pPr>
            <w:r w:rsidRPr="00816A32">
              <w:rPr>
                <w:rFonts w:asciiTheme="minorHAnsi" w:hAnsiTheme="minorHAnsi" w:cstheme="minorHAnsi"/>
                <w:sz w:val="22"/>
                <w:szCs w:val="22"/>
              </w:rPr>
              <w:t>RESPONSIBILITY</w:t>
            </w:r>
          </w:p>
        </w:tc>
        <w:tc>
          <w:tcPr>
            <w:tcW w:w="2902" w:type="dxa"/>
            <w:shd w:val="clear" w:color="auto" w:fill="002060"/>
          </w:tcPr>
          <w:p w14:paraId="470B200D" w14:textId="77777777" w:rsidR="0098178A" w:rsidRPr="00816A32" w:rsidRDefault="0098178A" w:rsidP="00B64033">
            <w:pPr>
              <w:widowControl/>
              <w:rPr>
                <w:rFonts w:asciiTheme="minorHAnsi" w:hAnsiTheme="minorHAnsi" w:cstheme="minorHAnsi"/>
                <w:sz w:val="22"/>
                <w:szCs w:val="22"/>
              </w:rPr>
            </w:pPr>
            <w:r w:rsidRPr="00816A32">
              <w:rPr>
                <w:rFonts w:asciiTheme="minorHAnsi" w:hAnsiTheme="minorHAnsi" w:cstheme="minorHAnsi"/>
                <w:sz w:val="22"/>
                <w:szCs w:val="22"/>
              </w:rPr>
              <w:t>NOTES</w:t>
            </w:r>
          </w:p>
        </w:tc>
        <w:tc>
          <w:tcPr>
            <w:tcW w:w="2431" w:type="dxa"/>
            <w:shd w:val="clear" w:color="auto" w:fill="002060"/>
          </w:tcPr>
          <w:p w14:paraId="10D96659" w14:textId="77777777" w:rsidR="0098178A" w:rsidRPr="00816A32" w:rsidRDefault="0098178A" w:rsidP="00B64033">
            <w:pPr>
              <w:widowControl/>
              <w:rPr>
                <w:rFonts w:asciiTheme="minorHAnsi" w:hAnsiTheme="minorHAnsi" w:cstheme="minorHAnsi"/>
                <w:sz w:val="22"/>
                <w:szCs w:val="22"/>
              </w:rPr>
            </w:pPr>
            <w:r w:rsidRPr="00816A32">
              <w:rPr>
                <w:rFonts w:asciiTheme="minorHAnsi" w:hAnsiTheme="minorHAnsi" w:cstheme="minorHAnsi"/>
                <w:sz w:val="22"/>
                <w:szCs w:val="22"/>
              </w:rPr>
              <w:t>DOCUMENTATION</w:t>
            </w:r>
          </w:p>
        </w:tc>
      </w:tr>
      <w:tr w:rsidR="0098178A" w:rsidRPr="00816A32" w14:paraId="63732356" w14:textId="77777777" w:rsidTr="00B64033">
        <w:trPr>
          <w:trHeight w:val="989"/>
        </w:trPr>
        <w:tc>
          <w:tcPr>
            <w:tcW w:w="0" w:type="auto"/>
          </w:tcPr>
          <w:p w14:paraId="244CC503" w14:textId="77777777" w:rsidR="0098178A" w:rsidRPr="00816A32" w:rsidRDefault="0098178A" w:rsidP="00B64033">
            <w:pPr>
              <w:widowControl/>
              <w:rPr>
                <w:rFonts w:asciiTheme="minorHAnsi" w:hAnsiTheme="minorHAnsi" w:cstheme="minorHAnsi"/>
                <w:sz w:val="22"/>
                <w:szCs w:val="22"/>
              </w:rPr>
            </w:pPr>
            <w:r w:rsidRPr="00816A32">
              <w:rPr>
                <w:rFonts w:asciiTheme="minorHAnsi" w:hAnsiTheme="minorHAnsi" w:cstheme="minorHAnsi"/>
                <w:sz w:val="22"/>
                <w:szCs w:val="22"/>
              </w:rPr>
              <w:t>1</w:t>
            </w:r>
          </w:p>
        </w:tc>
        <w:tc>
          <w:tcPr>
            <w:tcW w:w="2494" w:type="dxa"/>
          </w:tcPr>
          <w:p w14:paraId="302ED9BC" w14:textId="77777777" w:rsidR="0098178A" w:rsidRPr="00816A32" w:rsidRDefault="0055292C" w:rsidP="0055292C">
            <w:pPr>
              <w:snapToGrid w:val="0"/>
              <w:rPr>
                <w:rFonts w:asciiTheme="minorHAnsi" w:hAnsiTheme="minorHAnsi" w:cstheme="minorHAnsi"/>
                <w:sz w:val="22"/>
                <w:szCs w:val="22"/>
              </w:rPr>
            </w:pPr>
            <w:r w:rsidRPr="00816A32">
              <w:rPr>
                <w:rFonts w:asciiTheme="minorHAnsi" w:hAnsiTheme="minorHAnsi" w:cstheme="minorHAnsi"/>
                <w:sz w:val="22"/>
                <w:szCs w:val="22"/>
              </w:rPr>
              <w:t>Notify registration of any OR case during downtime</w:t>
            </w:r>
          </w:p>
        </w:tc>
        <w:tc>
          <w:tcPr>
            <w:tcW w:w="2033" w:type="dxa"/>
          </w:tcPr>
          <w:p w14:paraId="1063CC61" w14:textId="77777777" w:rsidR="0098178A" w:rsidRPr="00816A32" w:rsidRDefault="0055292C" w:rsidP="00B64033">
            <w:pPr>
              <w:widowControl/>
              <w:rPr>
                <w:rFonts w:asciiTheme="minorHAnsi" w:hAnsiTheme="minorHAnsi" w:cstheme="minorHAnsi"/>
                <w:sz w:val="22"/>
                <w:szCs w:val="22"/>
              </w:rPr>
            </w:pPr>
            <w:r w:rsidRPr="00816A32">
              <w:rPr>
                <w:rFonts w:asciiTheme="minorHAnsi" w:hAnsiTheme="minorHAnsi" w:cstheme="minorHAnsi"/>
                <w:sz w:val="22"/>
                <w:szCs w:val="22"/>
              </w:rPr>
              <w:t>Nursing</w:t>
            </w:r>
          </w:p>
        </w:tc>
        <w:tc>
          <w:tcPr>
            <w:tcW w:w="2902" w:type="dxa"/>
          </w:tcPr>
          <w:p w14:paraId="5FA458DD" w14:textId="77777777" w:rsidR="0045132B" w:rsidRPr="00816A32" w:rsidRDefault="0045132B" w:rsidP="0045132B">
            <w:pPr>
              <w:widowControl/>
              <w:rPr>
                <w:rFonts w:asciiTheme="minorHAnsi" w:hAnsiTheme="minorHAnsi" w:cstheme="minorHAnsi"/>
                <w:sz w:val="22"/>
                <w:szCs w:val="22"/>
              </w:rPr>
            </w:pPr>
            <w:r w:rsidRPr="00816A32">
              <w:rPr>
                <w:rFonts w:asciiTheme="minorHAnsi" w:hAnsiTheme="minorHAnsi" w:cstheme="minorHAnsi"/>
                <w:sz w:val="22"/>
                <w:szCs w:val="22"/>
              </w:rPr>
              <w:t xml:space="preserve"> </w:t>
            </w:r>
          </w:p>
        </w:tc>
        <w:tc>
          <w:tcPr>
            <w:tcW w:w="2431" w:type="dxa"/>
          </w:tcPr>
          <w:p w14:paraId="3EF1F5E5" w14:textId="77777777" w:rsidR="0098178A" w:rsidRPr="00816A32" w:rsidRDefault="0098178A" w:rsidP="00723141">
            <w:pPr>
              <w:snapToGrid w:val="0"/>
              <w:rPr>
                <w:rFonts w:asciiTheme="minorHAnsi" w:hAnsiTheme="minorHAnsi" w:cstheme="minorHAnsi"/>
                <w:sz w:val="22"/>
                <w:szCs w:val="22"/>
              </w:rPr>
            </w:pPr>
          </w:p>
        </w:tc>
      </w:tr>
      <w:tr w:rsidR="0055292C" w:rsidRPr="00816A32" w14:paraId="442830BE" w14:textId="77777777" w:rsidTr="00B64033">
        <w:trPr>
          <w:trHeight w:val="1421"/>
        </w:trPr>
        <w:tc>
          <w:tcPr>
            <w:tcW w:w="0" w:type="auto"/>
          </w:tcPr>
          <w:p w14:paraId="531F8F94" w14:textId="77777777" w:rsidR="0055292C" w:rsidRPr="00816A32" w:rsidRDefault="0055292C" w:rsidP="00B64033">
            <w:pPr>
              <w:widowControl/>
              <w:rPr>
                <w:rFonts w:asciiTheme="minorHAnsi" w:hAnsiTheme="minorHAnsi" w:cstheme="minorHAnsi"/>
                <w:sz w:val="22"/>
                <w:szCs w:val="22"/>
              </w:rPr>
            </w:pPr>
            <w:r w:rsidRPr="00816A32">
              <w:rPr>
                <w:rFonts w:asciiTheme="minorHAnsi" w:hAnsiTheme="minorHAnsi" w:cstheme="minorHAnsi"/>
                <w:sz w:val="22"/>
                <w:szCs w:val="22"/>
              </w:rPr>
              <w:t>2</w:t>
            </w:r>
          </w:p>
        </w:tc>
        <w:tc>
          <w:tcPr>
            <w:tcW w:w="2494" w:type="dxa"/>
          </w:tcPr>
          <w:p w14:paraId="7CD40BD6" w14:textId="77777777" w:rsidR="0055292C" w:rsidRPr="00816A32" w:rsidRDefault="0055292C" w:rsidP="00B64033">
            <w:pPr>
              <w:snapToGrid w:val="0"/>
              <w:rPr>
                <w:rFonts w:asciiTheme="minorHAnsi" w:hAnsiTheme="minorHAnsi" w:cstheme="minorHAnsi"/>
                <w:sz w:val="22"/>
                <w:szCs w:val="22"/>
              </w:rPr>
            </w:pPr>
            <w:r w:rsidRPr="00816A32">
              <w:rPr>
                <w:rFonts w:asciiTheme="minorHAnsi" w:hAnsiTheme="minorHAnsi" w:cstheme="minorHAnsi"/>
                <w:sz w:val="22"/>
                <w:szCs w:val="22"/>
              </w:rPr>
              <w:t>Assign FIN and MRN as appropriate</w:t>
            </w:r>
          </w:p>
        </w:tc>
        <w:tc>
          <w:tcPr>
            <w:tcW w:w="2033" w:type="dxa"/>
          </w:tcPr>
          <w:p w14:paraId="6DD7003C" w14:textId="77777777" w:rsidR="0055292C" w:rsidRPr="00816A32" w:rsidRDefault="0055292C" w:rsidP="00B64033">
            <w:pPr>
              <w:widowControl/>
              <w:rPr>
                <w:rFonts w:asciiTheme="minorHAnsi" w:hAnsiTheme="minorHAnsi" w:cstheme="minorHAnsi"/>
                <w:sz w:val="22"/>
                <w:szCs w:val="22"/>
              </w:rPr>
            </w:pPr>
            <w:r w:rsidRPr="00816A32">
              <w:rPr>
                <w:rFonts w:asciiTheme="minorHAnsi" w:hAnsiTheme="minorHAnsi" w:cstheme="minorHAnsi"/>
                <w:sz w:val="22"/>
                <w:szCs w:val="22"/>
              </w:rPr>
              <w:t>Registration</w:t>
            </w:r>
          </w:p>
        </w:tc>
        <w:tc>
          <w:tcPr>
            <w:tcW w:w="2902" w:type="dxa"/>
          </w:tcPr>
          <w:p w14:paraId="6C30E26C" w14:textId="77777777" w:rsidR="0055292C" w:rsidRPr="00816A32" w:rsidRDefault="0055292C" w:rsidP="0055292C">
            <w:pPr>
              <w:widowControl/>
              <w:rPr>
                <w:rFonts w:asciiTheme="minorHAnsi" w:hAnsiTheme="minorHAnsi" w:cstheme="minorHAnsi"/>
                <w:sz w:val="22"/>
                <w:szCs w:val="22"/>
              </w:rPr>
            </w:pPr>
            <w:r w:rsidRPr="00816A32">
              <w:rPr>
                <w:rFonts w:asciiTheme="minorHAnsi" w:hAnsiTheme="minorHAnsi" w:cstheme="minorHAnsi"/>
                <w:sz w:val="22"/>
                <w:szCs w:val="22"/>
              </w:rPr>
              <w:t>Inpatient FIN stays the same but will need to be scheduled in for “check-in” by registration</w:t>
            </w:r>
          </w:p>
          <w:p w14:paraId="2A6B4757" w14:textId="77777777" w:rsidR="0055292C" w:rsidRPr="00816A32" w:rsidRDefault="0055292C" w:rsidP="0055292C">
            <w:pPr>
              <w:widowControl/>
              <w:rPr>
                <w:rFonts w:asciiTheme="minorHAnsi" w:hAnsiTheme="minorHAnsi" w:cstheme="minorHAnsi"/>
                <w:strike/>
                <w:sz w:val="22"/>
                <w:szCs w:val="22"/>
              </w:rPr>
            </w:pPr>
            <w:r w:rsidRPr="00816A32">
              <w:rPr>
                <w:rFonts w:asciiTheme="minorHAnsi" w:hAnsiTheme="minorHAnsi" w:cstheme="minorHAnsi"/>
                <w:sz w:val="22"/>
                <w:szCs w:val="22"/>
              </w:rPr>
              <w:t>ER patients will be assigned a new fin</w:t>
            </w:r>
          </w:p>
        </w:tc>
        <w:tc>
          <w:tcPr>
            <w:tcW w:w="2431" w:type="dxa"/>
          </w:tcPr>
          <w:p w14:paraId="709CA30E" w14:textId="77777777" w:rsidR="0055292C" w:rsidRPr="00816A32" w:rsidRDefault="0055292C" w:rsidP="0055292C">
            <w:pPr>
              <w:snapToGrid w:val="0"/>
              <w:rPr>
                <w:rFonts w:asciiTheme="minorHAnsi" w:hAnsiTheme="minorHAnsi" w:cstheme="minorHAnsi"/>
                <w:strike/>
                <w:sz w:val="22"/>
                <w:szCs w:val="22"/>
              </w:rPr>
            </w:pPr>
          </w:p>
        </w:tc>
      </w:tr>
      <w:tr w:rsidR="0055292C" w:rsidRPr="00816A32" w14:paraId="6B1D8442" w14:textId="77777777" w:rsidTr="0055292C">
        <w:trPr>
          <w:trHeight w:val="719"/>
        </w:trPr>
        <w:tc>
          <w:tcPr>
            <w:tcW w:w="0" w:type="auto"/>
          </w:tcPr>
          <w:p w14:paraId="54E2CF26" w14:textId="77777777" w:rsidR="0055292C" w:rsidRPr="00816A32" w:rsidRDefault="0055292C" w:rsidP="00B64033">
            <w:pPr>
              <w:widowControl/>
              <w:rPr>
                <w:rFonts w:asciiTheme="minorHAnsi" w:hAnsiTheme="minorHAnsi" w:cstheme="minorHAnsi"/>
                <w:sz w:val="22"/>
                <w:szCs w:val="22"/>
              </w:rPr>
            </w:pPr>
            <w:r w:rsidRPr="00816A32">
              <w:rPr>
                <w:rFonts w:asciiTheme="minorHAnsi" w:hAnsiTheme="minorHAnsi" w:cstheme="minorHAnsi"/>
                <w:sz w:val="22"/>
                <w:szCs w:val="22"/>
              </w:rPr>
              <w:t>3</w:t>
            </w:r>
          </w:p>
        </w:tc>
        <w:tc>
          <w:tcPr>
            <w:tcW w:w="2494" w:type="dxa"/>
          </w:tcPr>
          <w:p w14:paraId="1C31D4C0" w14:textId="77777777" w:rsidR="0055292C" w:rsidRPr="00816A32" w:rsidRDefault="0055292C" w:rsidP="0055292C">
            <w:pPr>
              <w:snapToGrid w:val="0"/>
              <w:rPr>
                <w:rFonts w:asciiTheme="minorHAnsi" w:hAnsiTheme="minorHAnsi" w:cstheme="minorHAnsi"/>
                <w:sz w:val="22"/>
                <w:szCs w:val="22"/>
              </w:rPr>
            </w:pPr>
            <w:r w:rsidRPr="00816A32">
              <w:rPr>
                <w:rFonts w:asciiTheme="minorHAnsi" w:hAnsiTheme="minorHAnsi" w:cstheme="minorHAnsi"/>
                <w:sz w:val="22"/>
                <w:szCs w:val="22"/>
              </w:rPr>
              <w:t>Document FIN and MRN on paper documentation</w:t>
            </w:r>
          </w:p>
        </w:tc>
        <w:tc>
          <w:tcPr>
            <w:tcW w:w="2033" w:type="dxa"/>
          </w:tcPr>
          <w:p w14:paraId="3EBB8B76" w14:textId="77777777" w:rsidR="0055292C" w:rsidRPr="00816A32" w:rsidRDefault="0055292C" w:rsidP="00B64033">
            <w:pPr>
              <w:widowControl/>
              <w:rPr>
                <w:rFonts w:asciiTheme="minorHAnsi" w:hAnsiTheme="minorHAnsi" w:cstheme="minorHAnsi"/>
                <w:sz w:val="22"/>
                <w:szCs w:val="22"/>
              </w:rPr>
            </w:pPr>
            <w:r w:rsidRPr="00816A32">
              <w:rPr>
                <w:rFonts w:asciiTheme="minorHAnsi" w:hAnsiTheme="minorHAnsi" w:cstheme="minorHAnsi"/>
                <w:sz w:val="22"/>
                <w:szCs w:val="22"/>
              </w:rPr>
              <w:t>Nursing</w:t>
            </w:r>
          </w:p>
        </w:tc>
        <w:tc>
          <w:tcPr>
            <w:tcW w:w="2902" w:type="dxa"/>
          </w:tcPr>
          <w:p w14:paraId="3BE2132C" w14:textId="77777777" w:rsidR="0055292C" w:rsidRPr="00816A32" w:rsidRDefault="0055292C" w:rsidP="00B64033">
            <w:pPr>
              <w:widowControl/>
              <w:spacing w:after="160" w:line="259" w:lineRule="auto"/>
              <w:contextualSpacing/>
              <w:rPr>
                <w:rFonts w:asciiTheme="minorHAnsi" w:hAnsiTheme="minorHAnsi" w:cstheme="minorHAnsi"/>
                <w:sz w:val="22"/>
                <w:szCs w:val="22"/>
              </w:rPr>
            </w:pPr>
          </w:p>
        </w:tc>
        <w:tc>
          <w:tcPr>
            <w:tcW w:w="2431" w:type="dxa"/>
          </w:tcPr>
          <w:p w14:paraId="6B0648A3" w14:textId="77777777" w:rsidR="0055292C" w:rsidRPr="00816A32" w:rsidRDefault="0055292C" w:rsidP="00B64033">
            <w:pPr>
              <w:widowControl/>
              <w:rPr>
                <w:rFonts w:asciiTheme="minorHAnsi" w:hAnsiTheme="minorHAnsi" w:cstheme="minorHAnsi"/>
                <w:sz w:val="22"/>
                <w:szCs w:val="22"/>
              </w:rPr>
            </w:pPr>
            <w:r w:rsidRPr="00816A32">
              <w:rPr>
                <w:rFonts w:asciiTheme="minorHAnsi" w:hAnsiTheme="minorHAnsi" w:cstheme="minorHAnsi"/>
                <w:sz w:val="22"/>
                <w:szCs w:val="22"/>
              </w:rPr>
              <w:t>FIN and MRN should be copied on all paper documentation forms</w:t>
            </w:r>
          </w:p>
        </w:tc>
      </w:tr>
      <w:tr w:rsidR="0098178A" w:rsidRPr="00816A32" w14:paraId="0D920982" w14:textId="77777777" w:rsidTr="0055292C">
        <w:trPr>
          <w:trHeight w:val="719"/>
        </w:trPr>
        <w:tc>
          <w:tcPr>
            <w:tcW w:w="0" w:type="auto"/>
          </w:tcPr>
          <w:p w14:paraId="6667B94E" w14:textId="77777777" w:rsidR="0098178A" w:rsidRPr="00816A32" w:rsidRDefault="0055292C" w:rsidP="00B64033">
            <w:pPr>
              <w:widowControl/>
              <w:rPr>
                <w:rFonts w:asciiTheme="minorHAnsi" w:hAnsiTheme="minorHAnsi" w:cstheme="minorHAnsi"/>
                <w:sz w:val="22"/>
                <w:szCs w:val="22"/>
              </w:rPr>
            </w:pPr>
            <w:r w:rsidRPr="00816A32">
              <w:rPr>
                <w:rFonts w:asciiTheme="minorHAnsi" w:hAnsiTheme="minorHAnsi" w:cstheme="minorHAnsi"/>
                <w:sz w:val="22"/>
                <w:szCs w:val="22"/>
              </w:rPr>
              <w:t>4</w:t>
            </w:r>
          </w:p>
        </w:tc>
        <w:tc>
          <w:tcPr>
            <w:tcW w:w="2494" w:type="dxa"/>
          </w:tcPr>
          <w:p w14:paraId="343CE3BE" w14:textId="77777777" w:rsidR="0098178A" w:rsidRPr="00816A32" w:rsidRDefault="0055292C" w:rsidP="0055292C">
            <w:pPr>
              <w:snapToGrid w:val="0"/>
              <w:rPr>
                <w:rFonts w:asciiTheme="minorHAnsi" w:hAnsiTheme="minorHAnsi" w:cstheme="minorHAnsi"/>
                <w:sz w:val="22"/>
                <w:szCs w:val="22"/>
              </w:rPr>
            </w:pPr>
            <w:r w:rsidRPr="00816A32">
              <w:rPr>
                <w:rFonts w:asciiTheme="minorHAnsi" w:hAnsiTheme="minorHAnsi" w:cstheme="minorHAnsi"/>
                <w:sz w:val="22"/>
                <w:szCs w:val="22"/>
              </w:rPr>
              <w:t>Back-enter all paper forms for each OR case</w:t>
            </w:r>
          </w:p>
        </w:tc>
        <w:tc>
          <w:tcPr>
            <w:tcW w:w="2033" w:type="dxa"/>
          </w:tcPr>
          <w:p w14:paraId="1EF9B3E9" w14:textId="77777777" w:rsidR="0098178A" w:rsidRPr="00816A32" w:rsidRDefault="0055292C" w:rsidP="00B64033">
            <w:pPr>
              <w:widowControl/>
              <w:rPr>
                <w:rFonts w:asciiTheme="minorHAnsi" w:hAnsiTheme="minorHAnsi" w:cstheme="minorHAnsi"/>
                <w:sz w:val="22"/>
                <w:szCs w:val="22"/>
              </w:rPr>
            </w:pPr>
            <w:r w:rsidRPr="00816A32">
              <w:rPr>
                <w:rFonts w:asciiTheme="minorHAnsi" w:hAnsiTheme="minorHAnsi" w:cstheme="minorHAnsi"/>
                <w:sz w:val="22"/>
                <w:szCs w:val="22"/>
              </w:rPr>
              <w:t>Nursing</w:t>
            </w:r>
          </w:p>
        </w:tc>
        <w:tc>
          <w:tcPr>
            <w:tcW w:w="2902" w:type="dxa"/>
          </w:tcPr>
          <w:p w14:paraId="6C77BAD9" w14:textId="77777777" w:rsidR="0098178A" w:rsidRPr="00816A32" w:rsidRDefault="0098178A" w:rsidP="00B64033">
            <w:pPr>
              <w:widowControl/>
              <w:spacing w:after="160" w:line="259" w:lineRule="auto"/>
              <w:contextualSpacing/>
              <w:rPr>
                <w:rFonts w:asciiTheme="minorHAnsi" w:hAnsiTheme="minorHAnsi" w:cstheme="minorHAnsi"/>
                <w:sz w:val="22"/>
                <w:szCs w:val="22"/>
              </w:rPr>
            </w:pPr>
          </w:p>
        </w:tc>
        <w:tc>
          <w:tcPr>
            <w:tcW w:w="2431" w:type="dxa"/>
          </w:tcPr>
          <w:p w14:paraId="4848026E" w14:textId="77777777" w:rsidR="0098178A" w:rsidRPr="00816A32" w:rsidRDefault="0098178A" w:rsidP="00B64033">
            <w:pPr>
              <w:widowControl/>
              <w:rPr>
                <w:rFonts w:asciiTheme="minorHAnsi" w:hAnsiTheme="minorHAnsi" w:cstheme="minorHAnsi"/>
                <w:sz w:val="22"/>
                <w:szCs w:val="22"/>
              </w:rPr>
            </w:pPr>
          </w:p>
        </w:tc>
      </w:tr>
    </w:tbl>
    <w:p w14:paraId="36838802" w14:textId="77777777" w:rsidR="0098178A" w:rsidRPr="00816A32" w:rsidRDefault="0098178A" w:rsidP="00EA0D62">
      <w:pPr>
        <w:snapToGrid w:val="0"/>
        <w:rPr>
          <w:rFonts w:asciiTheme="minorHAnsi" w:hAnsiTheme="minorHAnsi" w:cstheme="minorHAnsi"/>
          <w:sz w:val="22"/>
          <w:szCs w:val="22"/>
        </w:rPr>
      </w:pPr>
    </w:p>
    <w:p w14:paraId="6F058F03" w14:textId="77777777" w:rsidR="00197802" w:rsidRPr="00816A32" w:rsidRDefault="00197802" w:rsidP="00EA0D62">
      <w:pPr>
        <w:snapToGrid w:val="0"/>
        <w:rPr>
          <w:rFonts w:asciiTheme="minorHAnsi" w:hAnsiTheme="minorHAnsi" w:cstheme="minorHAnsi"/>
          <w:sz w:val="22"/>
          <w:szCs w:val="22"/>
        </w:rPr>
      </w:pPr>
    </w:p>
    <w:p w14:paraId="434C6192" w14:textId="77777777" w:rsidR="00197802" w:rsidRPr="00816A32" w:rsidRDefault="00197802" w:rsidP="00EA0D62">
      <w:pPr>
        <w:snapToGrid w:val="0"/>
        <w:rPr>
          <w:rFonts w:asciiTheme="minorHAnsi" w:hAnsiTheme="minorHAnsi" w:cstheme="minorHAnsi"/>
          <w:sz w:val="22"/>
          <w:szCs w:val="22"/>
        </w:rPr>
      </w:pPr>
    </w:p>
    <w:p w14:paraId="64480510" w14:textId="77777777" w:rsidR="00197802" w:rsidRPr="00816A32" w:rsidRDefault="00197802" w:rsidP="00EA0D62">
      <w:pPr>
        <w:snapToGrid w:val="0"/>
        <w:rPr>
          <w:rFonts w:asciiTheme="minorHAnsi" w:hAnsiTheme="minorHAnsi" w:cstheme="minorHAnsi"/>
          <w:sz w:val="22"/>
          <w:szCs w:val="22"/>
        </w:rPr>
      </w:pPr>
    </w:p>
    <w:p w14:paraId="39F72DA6" w14:textId="77777777" w:rsidR="00197802" w:rsidRPr="00816A32" w:rsidRDefault="00197802" w:rsidP="00EA0D62">
      <w:pPr>
        <w:snapToGrid w:val="0"/>
        <w:rPr>
          <w:rFonts w:asciiTheme="minorHAnsi" w:hAnsiTheme="minorHAnsi" w:cstheme="minorHAnsi"/>
          <w:sz w:val="22"/>
          <w:szCs w:val="22"/>
        </w:rPr>
      </w:pPr>
    </w:p>
    <w:p w14:paraId="5A9F164A" w14:textId="77777777" w:rsidR="00197802" w:rsidRPr="00816A32" w:rsidRDefault="00197802" w:rsidP="00EA0D62">
      <w:pPr>
        <w:snapToGrid w:val="0"/>
        <w:rPr>
          <w:rFonts w:asciiTheme="minorHAnsi" w:hAnsiTheme="minorHAnsi" w:cstheme="minorHAnsi"/>
          <w:sz w:val="22"/>
          <w:szCs w:val="22"/>
        </w:rPr>
      </w:pPr>
    </w:p>
    <w:p w14:paraId="2426FEAF" w14:textId="77777777" w:rsidR="00197802" w:rsidRPr="00816A32" w:rsidRDefault="00197802" w:rsidP="00EA0D62">
      <w:pPr>
        <w:snapToGrid w:val="0"/>
        <w:rPr>
          <w:rFonts w:asciiTheme="minorHAnsi" w:hAnsiTheme="minorHAnsi" w:cstheme="minorHAnsi"/>
          <w:sz w:val="22"/>
          <w:szCs w:val="22"/>
        </w:rPr>
      </w:pPr>
    </w:p>
    <w:p w14:paraId="07054556" w14:textId="77777777" w:rsidR="00197802" w:rsidRPr="00816A32" w:rsidRDefault="00197802" w:rsidP="00EA0D62">
      <w:pPr>
        <w:snapToGrid w:val="0"/>
        <w:rPr>
          <w:rFonts w:asciiTheme="minorHAnsi" w:hAnsiTheme="minorHAnsi" w:cstheme="minorHAnsi"/>
          <w:sz w:val="22"/>
          <w:szCs w:val="22"/>
        </w:rPr>
      </w:pPr>
    </w:p>
    <w:p w14:paraId="7041ABD6" w14:textId="77777777" w:rsidR="00197802" w:rsidRPr="00816A32" w:rsidRDefault="00197802" w:rsidP="00EA0D62">
      <w:pPr>
        <w:snapToGrid w:val="0"/>
        <w:rPr>
          <w:rFonts w:asciiTheme="minorHAnsi" w:hAnsiTheme="minorHAnsi" w:cstheme="minorHAnsi"/>
          <w:sz w:val="22"/>
          <w:szCs w:val="22"/>
        </w:rPr>
      </w:pPr>
    </w:p>
    <w:p w14:paraId="226A2868" w14:textId="77777777" w:rsidR="00197802" w:rsidRPr="00816A32" w:rsidRDefault="00197802" w:rsidP="00EA0D62">
      <w:pPr>
        <w:snapToGrid w:val="0"/>
        <w:rPr>
          <w:rFonts w:asciiTheme="minorHAnsi" w:hAnsiTheme="minorHAnsi" w:cstheme="minorHAnsi"/>
          <w:sz w:val="22"/>
          <w:szCs w:val="22"/>
        </w:rPr>
      </w:pPr>
    </w:p>
    <w:p w14:paraId="5D9CD467" w14:textId="77777777" w:rsidR="00197802" w:rsidRPr="00816A32" w:rsidRDefault="00197802" w:rsidP="00EA0D62">
      <w:pPr>
        <w:snapToGrid w:val="0"/>
        <w:rPr>
          <w:rFonts w:asciiTheme="minorHAnsi" w:hAnsiTheme="minorHAnsi" w:cstheme="minorHAnsi"/>
          <w:sz w:val="22"/>
          <w:szCs w:val="22"/>
        </w:rPr>
      </w:pPr>
    </w:p>
    <w:p w14:paraId="648D5D37" w14:textId="77777777" w:rsidR="00197802" w:rsidRPr="00816A32" w:rsidRDefault="00197802" w:rsidP="00EA0D62">
      <w:pPr>
        <w:snapToGrid w:val="0"/>
        <w:rPr>
          <w:rFonts w:asciiTheme="minorHAnsi" w:hAnsiTheme="minorHAnsi" w:cstheme="minorHAnsi"/>
          <w:sz w:val="22"/>
          <w:szCs w:val="22"/>
        </w:rPr>
      </w:pPr>
    </w:p>
    <w:p w14:paraId="1E3DF31B" w14:textId="77777777" w:rsidR="00197802" w:rsidRPr="00816A32" w:rsidRDefault="00197802" w:rsidP="00EA0D62">
      <w:pPr>
        <w:snapToGrid w:val="0"/>
        <w:rPr>
          <w:rFonts w:asciiTheme="minorHAnsi" w:hAnsiTheme="minorHAnsi" w:cstheme="minorHAnsi"/>
          <w:sz w:val="22"/>
          <w:szCs w:val="22"/>
        </w:rPr>
      </w:pPr>
    </w:p>
    <w:p w14:paraId="49A40A68" w14:textId="77777777" w:rsidR="00197802" w:rsidRPr="00816A32" w:rsidRDefault="00197802" w:rsidP="00EA0D62">
      <w:pPr>
        <w:snapToGrid w:val="0"/>
        <w:rPr>
          <w:rFonts w:asciiTheme="minorHAnsi" w:hAnsiTheme="minorHAnsi" w:cstheme="minorHAnsi"/>
          <w:sz w:val="22"/>
          <w:szCs w:val="22"/>
        </w:rPr>
      </w:pPr>
    </w:p>
    <w:p w14:paraId="35300914" w14:textId="77777777" w:rsidR="00197802" w:rsidRPr="00816A32" w:rsidRDefault="00197802" w:rsidP="00EA0D62">
      <w:pPr>
        <w:snapToGrid w:val="0"/>
        <w:rPr>
          <w:rFonts w:asciiTheme="minorHAnsi" w:hAnsiTheme="minorHAnsi" w:cstheme="minorHAnsi"/>
          <w:sz w:val="22"/>
          <w:szCs w:val="22"/>
        </w:rPr>
      </w:pPr>
    </w:p>
    <w:p w14:paraId="0ED9212E" w14:textId="77777777" w:rsidR="00197802" w:rsidRPr="00816A32" w:rsidRDefault="00197802" w:rsidP="00EA0D62">
      <w:pPr>
        <w:snapToGrid w:val="0"/>
        <w:rPr>
          <w:rFonts w:asciiTheme="minorHAnsi" w:hAnsiTheme="minorHAnsi" w:cstheme="minorHAnsi"/>
          <w:sz w:val="22"/>
          <w:szCs w:val="22"/>
        </w:rPr>
      </w:pPr>
    </w:p>
    <w:p w14:paraId="3ADA9E2E" w14:textId="77777777" w:rsidR="00197802" w:rsidRPr="00816A32" w:rsidRDefault="00197802" w:rsidP="00EA0D62">
      <w:pPr>
        <w:snapToGrid w:val="0"/>
        <w:rPr>
          <w:rFonts w:asciiTheme="minorHAnsi" w:hAnsiTheme="minorHAnsi" w:cstheme="minorHAnsi"/>
          <w:sz w:val="22"/>
          <w:szCs w:val="22"/>
        </w:rPr>
      </w:pPr>
    </w:p>
    <w:p w14:paraId="6FF31496" w14:textId="77777777" w:rsidR="00197802" w:rsidRPr="00816A32" w:rsidRDefault="00197802" w:rsidP="00EA0D62">
      <w:pPr>
        <w:snapToGrid w:val="0"/>
        <w:rPr>
          <w:rFonts w:asciiTheme="minorHAnsi" w:hAnsiTheme="minorHAnsi" w:cstheme="minorHAnsi"/>
          <w:sz w:val="22"/>
          <w:szCs w:val="22"/>
        </w:rPr>
      </w:pPr>
    </w:p>
    <w:p w14:paraId="5B69C271" w14:textId="77777777" w:rsidR="00197802" w:rsidRPr="00816A32" w:rsidRDefault="00197802" w:rsidP="00EA0D62">
      <w:pPr>
        <w:snapToGrid w:val="0"/>
        <w:rPr>
          <w:rFonts w:asciiTheme="minorHAnsi" w:hAnsiTheme="minorHAnsi" w:cstheme="minorHAnsi"/>
          <w:sz w:val="22"/>
          <w:szCs w:val="22"/>
        </w:rPr>
      </w:pPr>
    </w:p>
    <w:p w14:paraId="03553DF3" w14:textId="77777777" w:rsidR="00197802" w:rsidRPr="00816A32" w:rsidRDefault="00197802" w:rsidP="00EA0D62">
      <w:pPr>
        <w:snapToGrid w:val="0"/>
        <w:rPr>
          <w:rFonts w:asciiTheme="minorHAnsi" w:hAnsiTheme="minorHAnsi" w:cstheme="minorHAnsi"/>
          <w:sz w:val="22"/>
          <w:szCs w:val="22"/>
        </w:rPr>
      </w:pPr>
    </w:p>
    <w:p w14:paraId="78363F08" w14:textId="77777777" w:rsidR="00197802" w:rsidRPr="00816A32" w:rsidRDefault="00197802" w:rsidP="00EA0D62">
      <w:pPr>
        <w:snapToGrid w:val="0"/>
        <w:rPr>
          <w:rFonts w:asciiTheme="minorHAnsi" w:hAnsiTheme="minorHAnsi" w:cstheme="minorHAnsi"/>
          <w:sz w:val="22"/>
          <w:szCs w:val="22"/>
        </w:rPr>
      </w:pPr>
    </w:p>
    <w:p w14:paraId="4B05292B" w14:textId="77777777" w:rsidR="0003372E" w:rsidRPr="00816A32" w:rsidRDefault="0003372E" w:rsidP="00EA0D62">
      <w:pPr>
        <w:snapToGrid w:val="0"/>
        <w:rPr>
          <w:rFonts w:asciiTheme="minorHAnsi" w:hAnsiTheme="minorHAnsi" w:cstheme="minorHAnsi"/>
          <w:sz w:val="22"/>
          <w:szCs w:val="22"/>
        </w:rPr>
      </w:pPr>
    </w:p>
    <w:p w14:paraId="541D191B" w14:textId="77777777" w:rsidR="00197802" w:rsidRPr="00816A32" w:rsidRDefault="00197802" w:rsidP="00EA0D62">
      <w:pPr>
        <w:snapToGrid w:val="0"/>
        <w:rPr>
          <w:rFonts w:asciiTheme="minorHAnsi" w:hAnsiTheme="minorHAnsi" w:cstheme="minorHAnsi"/>
          <w:sz w:val="22"/>
          <w:szCs w:val="22"/>
        </w:rPr>
      </w:pPr>
    </w:p>
    <w:p w14:paraId="7B5913AC" w14:textId="77777777" w:rsidR="00197802" w:rsidRPr="00816A32" w:rsidRDefault="00197802" w:rsidP="00EA0D62">
      <w:pPr>
        <w:snapToGrid w:val="0"/>
        <w:rPr>
          <w:rFonts w:asciiTheme="minorHAnsi" w:hAnsiTheme="minorHAnsi" w:cstheme="minorHAnsi"/>
          <w:sz w:val="22"/>
          <w:szCs w:val="22"/>
        </w:rPr>
      </w:pPr>
    </w:p>
    <w:p w14:paraId="235498C9" w14:textId="77777777" w:rsidR="00197802" w:rsidRPr="00816A32" w:rsidRDefault="00197802" w:rsidP="00EA0D62">
      <w:pPr>
        <w:snapToGrid w:val="0"/>
        <w:rPr>
          <w:rFonts w:asciiTheme="minorHAnsi" w:hAnsiTheme="minorHAnsi" w:cstheme="minorHAnsi"/>
          <w:sz w:val="22"/>
          <w:szCs w:val="22"/>
        </w:rPr>
      </w:pPr>
    </w:p>
    <w:p w14:paraId="7F760EB0" w14:textId="77777777" w:rsidR="00197802" w:rsidRPr="00816A32" w:rsidRDefault="00197802" w:rsidP="00EA0D62">
      <w:pPr>
        <w:snapToGrid w:val="0"/>
        <w:rPr>
          <w:rFonts w:asciiTheme="minorHAnsi" w:hAnsiTheme="minorHAnsi" w:cstheme="minorHAnsi"/>
          <w:sz w:val="22"/>
          <w:szCs w:val="22"/>
        </w:rPr>
      </w:pPr>
    </w:p>
    <w:p w14:paraId="6F1E7490" w14:textId="77777777" w:rsidR="00197802" w:rsidRPr="00816A32" w:rsidRDefault="00197802" w:rsidP="00EA0D62">
      <w:pPr>
        <w:snapToGrid w:val="0"/>
        <w:rPr>
          <w:rFonts w:asciiTheme="minorHAnsi" w:hAnsiTheme="minorHAnsi" w:cstheme="minorHAnsi"/>
          <w:sz w:val="22"/>
          <w:szCs w:val="22"/>
        </w:rPr>
      </w:pPr>
    </w:p>
    <w:p w14:paraId="7E6AB79D" w14:textId="77777777" w:rsidR="000752AF" w:rsidRPr="00816A32" w:rsidRDefault="00986F90" w:rsidP="00986F90">
      <w:pPr>
        <w:snapToGrid w:val="0"/>
        <w:rPr>
          <w:rFonts w:asciiTheme="minorHAnsi" w:hAnsiTheme="minorHAnsi" w:cstheme="minorHAnsi"/>
          <w:b/>
          <w:szCs w:val="24"/>
        </w:rPr>
      </w:pPr>
      <w:r w:rsidRPr="00816A32">
        <w:rPr>
          <w:rFonts w:asciiTheme="minorHAnsi" w:hAnsiTheme="minorHAnsi" w:cstheme="minorHAnsi"/>
          <w:b/>
          <w:szCs w:val="24"/>
        </w:rPr>
        <w:lastRenderedPageBreak/>
        <w:t xml:space="preserve">Appendix G: </w:t>
      </w:r>
      <w:r w:rsidR="00B74D02" w:rsidRPr="00816A32">
        <w:rPr>
          <w:rFonts w:asciiTheme="minorHAnsi" w:hAnsiTheme="minorHAnsi" w:cstheme="minorHAnsi"/>
          <w:b/>
          <w:szCs w:val="24"/>
        </w:rPr>
        <w:t xml:space="preserve">Medication Administration </w:t>
      </w:r>
      <w:r w:rsidR="00960378" w:rsidRPr="00816A32">
        <w:rPr>
          <w:rFonts w:asciiTheme="minorHAnsi" w:hAnsiTheme="minorHAnsi" w:cstheme="minorHAnsi"/>
          <w:b/>
          <w:szCs w:val="24"/>
        </w:rPr>
        <w:t xml:space="preserve">and Back-Entry </w:t>
      </w:r>
      <w:r w:rsidR="00B74D02" w:rsidRPr="00816A32">
        <w:rPr>
          <w:rFonts w:asciiTheme="minorHAnsi" w:hAnsiTheme="minorHAnsi" w:cstheme="minorHAnsi"/>
          <w:b/>
          <w:szCs w:val="24"/>
        </w:rPr>
        <w:t>Process</w:t>
      </w:r>
    </w:p>
    <w:tbl>
      <w:tblPr>
        <w:tblStyle w:val="TableGrid"/>
        <w:tblW w:w="10188" w:type="dxa"/>
        <w:tblLook w:val="04A0" w:firstRow="1" w:lastRow="0" w:firstColumn="1" w:lastColumn="0" w:noHBand="0" w:noVBand="1"/>
      </w:tblPr>
      <w:tblGrid>
        <w:gridCol w:w="328"/>
        <w:gridCol w:w="2494"/>
        <w:gridCol w:w="2033"/>
        <w:gridCol w:w="2902"/>
        <w:gridCol w:w="2431"/>
      </w:tblGrid>
      <w:tr w:rsidR="00EA0D62" w:rsidRPr="00816A32" w14:paraId="2D593957" w14:textId="77777777" w:rsidTr="00960378">
        <w:trPr>
          <w:trHeight w:val="296"/>
        </w:trPr>
        <w:tc>
          <w:tcPr>
            <w:tcW w:w="0" w:type="auto"/>
            <w:shd w:val="clear" w:color="auto" w:fill="002060"/>
          </w:tcPr>
          <w:p w14:paraId="5F12F340" w14:textId="77777777" w:rsidR="00EA0D62" w:rsidRPr="00816A32" w:rsidRDefault="00EA0D62" w:rsidP="00B64033">
            <w:pPr>
              <w:widowControl/>
              <w:rPr>
                <w:rFonts w:asciiTheme="minorHAnsi" w:hAnsiTheme="minorHAnsi" w:cstheme="minorHAnsi"/>
                <w:sz w:val="22"/>
                <w:szCs w:val="22"/>
              </w:rPr>
            </w:pPr>
            <w:r w:rsidRPr="00816A32">
              <w:rPr>
                <w:rFonts w:asciiTheme="minorHAnsi" w:hAnsiTheme="minorHAnsi" w:cstheme="minorHAnsi"/>
                <w:sz w:val="22"/>
                <w:szCs w:val="22"/>
              </w:rPr>
              <w:t>#</w:t>
            </w:r>
          </w:p>
        </w:tc>
        <w:tc>
          <w:tcPr>
            <w:tcW w:w="2494" w:type="dxa"/>
            <w:shd w:val="clear" w:color="auto" w:fill="002060"/>
          </w:tcPr>
          <w:p w14:paraId="750AC9C5" w14:textId="77777777" w:rsidR="00EA0D62" w:rsidRPr="00816A32" w:rsidRDefault="00EA0D62" w:rsidP="00B64033">
            <w:pPr>
              <w:widowControl/>
              <w:rPr>
                <w:rFonts w:asciiTheme="minorHAnsi" w:hAnsiTheme="minorHAnsi" w:cstheme="minorHAnsi"/>
                <w:sz w:val="22"/>
                <w:szCs w:val="22"/>
              </w:rPr>
            </w:pPr>
            <w:r w:rsidRPr="00816A32">
              <w:rPr>
                <w:rFonts w:asciiTheme="minorHAnsi" w:hAnsiTheme="minorHAnsi" w:cstheme="minorHAnsi"/>
                <w:sz w:val="22"/>
                <w:szCs w:val="22"/>
              </w:rPr>
              <w:t>STEPS</w:t>
            </w:r>
          </w:p>
        </w:tc>
        <w:tc>
          <w:tcPr>
            <w:tcW w:w="2033" w:type="dxa"/>
            <w:shd w:val="clear" w:color="auto" w:fill="002060"/>
          </w:tcPr>
          <w:p w14:paraId="39EB7D82" w14:textId="77777777" w:rsidR="00EA0D62" w:rsidRPr="00816A32" w:rsidRDefault="00EA0D62" w:rsidP="00B64033">
            <w:pPr>
              <w:widowControl/>
              <w:rPr>
                <w:rFonts w:asciiTheme="minorHAnsi" w:hAnsiTheme="minorHAnsi" w:cstheme="minorHAnsi"/>
                <w:sz w:val="22"/>
                <w:szCs w:val="22"/>
              </w:rPr>
            </w:pPr>
            <w:r w:rsidRPr="00816A32">
              <w:rPr>
                <w:rFonts w:asciiTheme="minorHAnsi" w:hAnsiTheme="minorHAnsi" w:cstheme="minorHAnsi"/>
                <w:sz w:val="22"/>
                <w:szCs w:val="22"/>
              </w:rPr>
              <w:t>RESPONSIBILITY</w:t>
            </w:r>
          </w:p>
        </w:tc>
        <w:tc>
          <w:tcPr>
            <w:tcW w:w="2902" w:type="dxa"/>
            <w:shd w:val="clear" w:color="auto" w:fill="002060"/>
          </w:tcPr>
          <w:p w14:paraId="1A3AB048" w14:textId="77777777" w:rsidR="00EA0D62" w:rsidRPr="00816A32" w:rsidRDefault="00EA0D62" w:rsidP="00B64033">
            <w:pPr>
              <w:widowControl/>
              <w:rPr>
                <w:rFonts w:asciiTheme="minorHAnsi" w:hAnsiTheme="minorHAnsi" w:cstheme="minorHAnsi"/>
                <w:sz w:val="22"/>
                <w:szCs w:val="22"/>
              </w:rPr>
            </w:pPr>
            <w:r w:rsidRPr="00816A32">
              <w:rPr>
                <w:rFonts w:asciiTheme="minorHAnsi" w:hAnsiTheme="minorHAnsi" w:cstheme="minorHAnsi"/>
                <w:sz w:val="22"/>
                <w:szCs w:val="22"/>
              </w:rPr>
              <w:t>NOTES</w:t>
            </w:r>
          </w:p>
        </w:tc>
        <w:tc>
          <w:tcPr>
            <w:tcW w:w="2431" w:type="dxa"/>
            <w:shd w:val="clear" w:color="auto" w:fill="002060"/>
          </w:tcPr>
          <w:p w14:paraId="58897BA4" w14:textId="77777777" w:rsidR="00EA0D62" w:rsidRPr="00816A32" w:rsidRDefault="00EA0D62" w:rsidP="00B64033">
            <w:pPr>
              <w:widowControl/>
              <w:rPr>
                <w:rFonts w:asciiTheme="minorHAnsi" w:hAnsiTheme="minorHAnsi" w:cstheme="minorHAnsi"/>
                <w:sz w:val="22"/>
                <w:szCs w:val="22"/>
              </w:rPr>
            </w:pPr>
            <w:r w:rsidRPr="00816A32">
              <w:rPr>
                <w:rFonts w:asciiTheme="minorHAnsi" w:hAnsiTheme="minorHAnsi" w:cstheme="minorHAnsi"/>
                <w:sz w:val="22"/>
                <w:szCs w:val="22"/>
              </w:rPr>
              <w:t>DOCUMENTATION</w:t>
            </w:r>
          </w:p>
        </w:tc>
      </w:tr>
      <w:tr w:rsidR="00723141" w:rsidRPr="00816A32" w14:paraId="18274394" w14:textId="77777777" w:rsidTr="00F248BE">
        <w:trPr>
          <w:trHeight w:val="1511"/>
        </w:trPr>
        <w:tc>
          <w:tcPr>
            <w:tcW w:w="0" w:type="auto"/>
          </w:tcPr>
          <w:p w14:paraId="52F9949F" w14:textId="77777777" w:rsidR="00723141" w:rsidRPr="00816A32" w:rsidRDefault="00723141" w:rsidP="0025611D">
            <w:pPr>
              <w:widowControl/>
              <w:rPr>
                <w:rFonts w:asciiTheme="minorHAnsi" w:hAnsiTheme="minorHAnsi" w:cstheme="minorHAnsi"/>
                <w:sz w:val="22"/>
                <w:szCs w:val="22"/>
              </w:rPr>
            </w:pPr>
            <w:r w:rsidRPr="00816A32">
              <w:rPr>
                <w:rFonts w:asciiTheme="minorHAnsi" w:hAnsiTheme="minorHAnsi" w:cstheme="minorHAnsi"/>
                <w:sz w:val="22"/>
                <w:szCs w:val="22"/>
              </w:rPr>
              <w:t>1</w:t>
            </w:r>
          </w:p>
        </w:tc>
        <w:tc>
          <w:tcPr>
            <w:tcW w:w="2494" w:type="dxa"/>
          </w:tcPr>
          <w:p w14:paraId="40604FF5" w14:textId="726F3CF7" w:rsidR="00723141" w:rsidRPr="00816A32" w:rsidRDefault="00A61A00" w:rsidP="00A61A00">
            <w:pPr>
              <w:snapToGrid w:val="0"/>
              <w:rPr>
                <w:rFonts w:asciiTheme="minorHAnsi" w:hAnsiTheme="minorHAnsi" w:cstheme="minorHAnsi"/>
                <w:sz w:val="22"/>
                <w:szCs w:val="22"/>
              </w:rPr>
            </w:pPr>
            <w:r w:rsidRPr="00816A32">
              <w:rPr>
                <w:rFonts w:asciiTheme="minorHAnsi" w:hAnsiTheme="minorHAnsi" w:cstheme="minorHAnsi"/>
                <w:sz w:val="22"/>
                <w:szCs w:val="22"/>
              </w:rPr>
              <w:t xml:space="preserve">Print paper MARs </w:t>
            </w:r>
          </w:p>
        </w:tc>
        <w:tc>
          <w:tcPr>
            <w:tcW w:w="2033" w:type="dxa"/>
          </w:tcPr>
          <w:p w14:paraId="49E84B7C" w14:textId="44659882" w:rsidR="00723141" w:rsidRPr="00816A32" w:rsidRDefault="00723141" w:rsidP="0025611D">
            <w:pPr>
              <w:widowControl/>
              <w:rPr>
                <w:rFonts w:asciiTheme="minorHAnsi" w:hAnsiTheme="minorHAnsi" w:cstheme="minorHAnsi"/>
                <w:sz w:val="22"/>
                <w:szCs w:val="22"/>
              </w:rPr>
            </w:pPr>
            <w:r w:rsidRPr="00816A32">
              <w:rPr>
                <w:rFonts w:asciiTheme="minorHAnsi" w:hAnsiTheme="minorHAnsi" w:cstheme="minorHAnsi"/>
                <w:sz w:val="22"/>
                <w:szCs w:val="22"/>
              </w:rPr>
              <w:t>Nursing</w:t>
            </w:r>
            <w:r w:rsidR="00A61A00" w:rsidRPr="00816A32">
              <w:rPr>
                <w:rFonts w:asciiTheme="minorHAnsi" w:hAnsiTheme="minorHAnsi" w:cstheme="minorHAnsi"/>
                <w:sz w:val="22"/>
                <w:szCs w:val="22"/>
              </w:rPr>
              <w:t>/Pharmacy</w:t>
            </w:r>
          </w:p>
        </w:tc>
        <w:tc>
          <w:tcPr>
            <w:tcW w:w="2902" w:type="dxa"/>
          </w:tcPr>
          <w:p w14:paraId="5FB84153" w14:textId="77777777" w:rsidR="00723141" w:rsidRPr="00816A32" w:rsidRDefault="00A61A00" w:rsidP="00A61A00">
            <w:pPr>
              <w:widowControl/>
              <w:spacing w:after="160" w:line="259" w:lineRule="auto"/>
              <w:contextualSpacing/>
              <w:rPr>
                <w:rFonts w:asciiTheme="minorHAnsi" w:hAnsiTheme="minorHAnsi" w:cstheme="minorHAnsi"/>
                <w:sz w:val="22"/>
                <w:szCs w:val="22"/>
              </w:rPr>
            </w:pPr>
            <w:r w:rsidRPr="00816A32">
              <w:rPr>
                <w:rFonts w:asciiTheme="minorHAnsi" w:hAnsiTheme="minorHAnsi" w:cstheme="minorHAnsi"/>
                <w:sz w:val="22"/>
                <w:szCs w:val="22"/>
              </w:rPr>
              <w:t>Nursing will print MARS as needed from the 724 Access Viewer. Occasionally, for planned downtimes with greater impact, MARS will</w:t>
            </w:r>
            <w:r w:rsidR="00723141" w:rsidRPr="00816A32">
              <w:rPr>
                <w:rFonts w:asciiTheme="minorHAnsi" w:hAnsiTheme="minorHAnsi" w:cstheme="minorHAnsi"/>
                <w:sz w:val="22"/>
                <w:szCs w:val="22"/>
              </w:rPr>
              <w:t xml:space="preserve"> be printed </w:t>
            </w:r>
            <w:r w:rsidRPr="00816A32">
              <w:rPr>
                <w:rFonts w:asciiTheme="minorHAnsi" w:hAnsiTheme="minorHAnsi" w:cstheme="minorHAnsi"/>
                <w:sz w:val="22"/>
                <w:szCs w:val="22"/>
              </w:rPr>
              <w:t xml:space="preserve">in advance </w:t>
            </w:r>
            <w:r w:rsidR="00723141" w:rsidRPr="00816A32">
              <w:rPr>
                <w:rFonts w:asciiTheme="minorHAnsi" w:hAnsiTheme="minorHAnsi" w:cstheme="minorHAnsi"/>
                <w:sz w:val="22"/>
                <w:szCs w:val="22"/>
              </w:rPr>
              <w:t>by pharmacy</w:t>
            </w:r>
            <w:r w:rsidRPr="00816A32">
              <w:rPr>
                <w:rFonts w:asciiTheme="minorHAnsi" w:hAnsiTheme="minorHAnsi" w:cstheme="minorHAnsi"/>
                <w:sz w:val="22"/>
                <w:szCs w:val="22"/>
              </w:rPr>
              <w:t xml:space="preserve">. </w:t>
            </w:r>
          </w:p>
          <w:p w14:paraId="6FA4B9F2" w14:textId="7C731AA6" w:rsidR="00A61A00" w:rsidRPr="00816A32" w:rsidRDefault="00A61A00" w:rsidP="00A61A00">
            <w:pPr>
              <w:widowControl/>
              <w:spacing w:after="160" w:line="259" w:lineRule="auto"/>
              <w:contextualSpacing/>
              <w:rPr>
                <w:rFonts w:asciiTheme="minorHAnsi" w:hAnsiTheme="minorHAnsi" w:cstheme="minorHAnsi"/>
                <w:snapToGrid/>
                <w:sz w:val="22"/>
                <w:szCs w:val="22"/>
              </w:rPr>
            </w:pPr>
            <w:r w:rsidRPr="00816A32">
              <w:rPr>
                <w:rFonts w:asciiTheme="minorHAnsi" w:hAnsiTheme="minorHAnsi" w:cstheme="minorHAnsi"/>
                <w:sz w:val="22"/>
                <w:szCs w:val="22"/>
              </w:rPr>
              <w:t>New patients during downtime will have handwritten MARs.</w:t>
            </w:r>
          </w:p>
        </w:tc>
        <w:tc>
          <w:tcPr>
            <w:tcW w:w="2431" w:type="dxa"/>
          </w:tcPr>
          <w:p w14:paraId="1D7E7A51" w14:textId="77777777" w:rsidR="00723141" w:rsidRPr="00816A32" w:rsidRDefault="00723141" w:rsidP="0025611D">
            <w:pPr>
              <w:snapToGrid w:val="0"/>
              <w:rPr>
                <w:rFonts w:asciiTheme="minorHAnsi" w:hAnsiTheme="minorHAnsi" w:cstheme="minorHAnsi"/>
                <w:sz w:val="22"/>
                <w:szCs w:val="22"/>
              </w:rPr>
            </w:pPr>
            <w:r w:rsidRPr="00816A32">
              <w:rPr>
                <w:rFonts w:asciiTheme="minorHAnsi" w:hAnsiTheme="minorHAnsi" w:cstheme="minorHAnsi"/>
                <w:sz w:val="22"/>
                <w:szCs w:val="22"/>
              </w:rPr>
              <w:t>These are to be put in patient duo</w:t>
            </w:r>
            <w:r w:rsidR="00960378" w:rsidRPr="00816A32">
              <w:rPr>
                <w:rFonts w:asciiTheme="minorHAnsi" w:hAnsiTheme="minorHAnsi" w:cstheme="minorHAnsi"/>
                <w:sz w:val="22"/>
                <w:szCs w:val="22"/>
              </w:rPr>
              <w:t>-</w:t>
            </w:r>
            <w:r w:rsidRPr="00816A32">
              <w:rPr>
                <w:rFonts w:asciiTheme="minorHAnsi" w:hAnsiTheme="minorHAnsi" w:cstheme="minorHAnsi"/>
                <w:sz w:val="22"/>
                <w:szCs w:val="22"/>
              </w:rPr>
              <w:t>tangs on the inpatient units</w:t>
            </w:r>
          </w:p>
        </w:tc>
      </w:tr>
      <w:tr w:rsidR="00723141" w:rsidRPr="00816A32" w14:paraId="3F1249FB" w14:textId="77777777" w:rsidTr="00960378">
        <w:trPr>
          <w:trHeight w:val="989"/>
        </w:trPr>
        <w:tc>
          <w:tcPr>
            <w:tcW w:w="0" w:type="auto"/>
          </w:tcPr>
          <w:p w14:paraId="3558498D" w14:textId="77777777" w:rsidR="00723141" w:rsidRPr="00816A32" w:rsidRDefault="00723141" w:rsidP="0025611D">
            <w:pPr>
              <w:widowControl/>
              <w:rPr>
                <w:rFonts w:asciiTheme="minorHAnsi" w:hAnsiTheme="minorHAnsi" w:cstheme="minorHAnsi"/>
                <w:sz w:val="22"/>
                <w:szCs w:val="22"/>
              </w:rPr>
            </w:pPr>
            <w:r w:rsidRPr="00816A32">
              <w:rPr>
                <w:rFonts w:asciiTheme="minorHAnsi" w:hAnsiTheme="minorHAnsi" w:cstheme="minorHAnsi"/>
                <w:sz w:val="22"/>
                <w:szCs w:val="22"/>
              </w:rPr>
              <w:t>2</w:t>
            </w:r>
          </w:p>
        </w:tc>
        <w:tc>
          <w:tcPr>
            <w:tcW w:w="2494" w:type="dxa"/>
          </w:tcPr>
          <w:p w14:paraId="170A7653" w14:textId="06633B6D" w:rsidR="00960378" w:rsidRPr="00816A32" w:rsidRDefault="00A61A00" w:rsidP="00960378">
            <w:pPr>
              <w:snapToGrid w:val="0"/>
              <w:rPr>
                <w:rFonts w:asciiTheme="minorHAnsi" w:hAnsiTheme="minorHAnsi" w:cstheme="minorHAnsi"/>
                <w:sz w:val="22"/>
                <w:szCs w:val="22"/>
              </w:rPr>
            </w:pPr>
            <w:r w:rsidRPr="00816A32">
              <w:rPr>
                <w:rFonts w:asciiTheme="minorHAnsi" w:hAnsiTheme="minorHAnsi" w:cstheme="minorHAnsi"/>
                <w:sz w:val="22"/>
                <w:szCs w:val="22"/>
              </w:rPr>
              <w:t>If MARs are printed in advance of downtime, v</w:t>
            </w:r>
            <w:r w:rsidR="00960378" w:rsidRPr="00816A32">
              <w:rPr>
                <w:rFonts w:asciiTheme="minorHAnsi" w:hAnsiTheme="minorHAnsi" w:cstheme="minorHAnsi"/>
                <w:sz w:val="22"/>
                <w:szCs w:val="22"/>
              </w:rPr>
              <w:t xml:space="preserve">erify no </w:t>
            </w:r>
            <w:r w:rsidRPr="00816A32">
              <w:rPr>
                <w:rFonts w:asciiTheme="minorHAnsi" w:hAnsiTheme="minorHAnsi" w:cstheme="minorHAnsi"/>
                <w:sz w:val="22"/>
                <w:szCs w:val="22"/>
              </w:rPr>
              <w:t>additional orders from when MARs were</w:t>
            </w:r>
            <w:r w:rsidR="00960378" w:rsidRPr="00816A32">
              <w:rPr>
                <w:rFonts w:asciiTheme="minorHAnsi" w:hAnsiTheme="minorHAnsi" w:cstheme="minorHAnsi"/>
                <w:sz w:val="22"/>
                <w:szCs w:val="22"/>
              </w:rPr>
              <w:t xml:space="preserve"> printed vs when they’ll be used</w:t>
            </w:r>
          </w:p>
          <w:p w14:paraId="076A084D" w14:textId="77777777" w:rsidR="00723141" w:rsidRPr="00816A32" w:rsidRDefault="00723141" w:rsidP="0025611D">
            <w:pPr>
              <w:widowControl/>
              <w:rPr>
                <w:rFonts w:asciiTheme="minorHAnsi" w:hAnsiTheme="minorHAnsi" w:cstheme="minorHAnsi"/>
                <w:sz w:val="22"/>
                <w:szCs w:val="22"/>
              </w:rPr>
            </w:pPr>
          </w:p>
        </w:tc>
        <w:tc>
          <w:tcPr>
            <w:tcW w:w="2033" w:type="dxa"/>
          </w:tcPr>
          <w:p w14:paraId="09CD23A7" w14:textId="77777777" w:rsidR="00723141" w:rsidRPr="00816A32" w:rsidRDefault="00960378" w:rsidP="0025611D">
            <w:pPr>
              <w:widowControl/>
              <w:rPr>
                <w:rFonts w:asciiTheme="minorHAnsi" w:hAnsiTheme="minorHAnsi" w:cstheme="minorHAnsi"/>
                <w:sz w:val="22"/>
                <w:szCs w:val="22"/>
              </w:rPr>
            </w:pPr>
            <w:r w:rsidRPr="00816A32">
              <w:rPr>
                <w:rFonts w:asciiTheme="minorHAnsi" w:hAnsiTheme="minorHAnsi" w:cstheme="minorHAnsi"/>
                <w:sz w:val="22"/>
                <w:szCs w:val="22"/>
              </w:rPr>
              <w:t>Nursing</w:t>
            </w:r>
          </w:p>
        </w:tc>
        <w:tc>
          <w:tcPr>
            <w:tcW w:w="2902" w:type="dxa"/>
          </w:tcPr>
          <w:p w14:paraId="1DDD818E" w14:textId="0A587B0B" w:rsidR="00723141" w:rsidRPr="00816A32" w:rsidRDefault="00A61A00" w:rsidP="0025611D">
            <w:pPr>
              <w:widowControl/>
              <w:spacing w:after="160" w:line="259" w:lineRule="auto"/>
              <w:contextualSpacing/>
              <w:rPr>
                <w:rFonts w:asciiTheme="minorHAnsi" w:hAnsiTheme="minorHAnsi" w:cstheme="minorHAnsi"/>
                <w:snapToGrid/>
                <w:sz w:val="22"/>
                <w:szCs w:val="22"/>
              </w:rPr>
            </w:pPr>
            <w:r w:rsidRPr="00816A32">
              <w:rPr>
                <w:rFonts w:asciiTheme="minorHAnsi" w:hAnsiTheme="minorHAnsi" w:cstheme="minorHAnsi"/>
                <w:snapToGrid/>
                <w:sz w:val="22"/>
                <w:szCs w:val="22"/>
              </w:rPr>
              <w:t>Check MARs against doctor’s orders to ensure accuracy.</w:t>
            </w:r>
          </w:p>
        </w:tc>
        <w:tc>
          <w:tcPr>
            <w:tcW w:w="2431" w:type="dxa"/>
          </w:tcPr>
          <w:p w14:paraId="55BFEDCA" w14:textId="24948899" w:rsidR="00723141" w:rsidRPr="00816A32" w:rsidRDefault="00960378" w:rsidP="0025611D">
            <w:pPr>
              <w:snapToGrid w:val="0"/>
              <w:rPr>
                <w:rFonts w:asciiTheme="minorHAnsi" w:hAnsiTheme="minorHAnsi" w:cstheme="minorHAnsi"/>
                <w:sz w:val="22"/>
                <w:szCs w:val="22"/>
              </w:rPr>
            </w:pPr>
            <w:r w:rsidRPr="00816A32">
              <w:rPr>
                <w:rFonts w:asciiTheme="minorHAnsi" w:hAnsiTheme="minorHAnsi" w:cstheme="minorHAnsi"/>
                <w:sz w:val="22"/>
                <w:szCs w:val="22"/>
              </w:rPr>
              <w:t>If additional orders, transcribe on paper MAR printout</w:t>
            </w:r>
            <w:r w:rsidR="005C3406" w:rsidRPr="00816A32">
              <w:rPr>
                <w:rFonts w:asciiTheme="minorHAnsi" w:hAnsiTheme="minorHAnsi" w:cstheme="minorHAnsi"/>
                <w:sz w:val="22"/>
                <w:szCs w:val="22"/>
              </w:rPr>
              <w:t>. This requires a nursing double check/signature</w:t>
            </w:r>
          </w:p>
        </w:tc>
      </w:tr>
      <w:tr w:rsidR="00723141" w:rsidRPr="00816A32" w14:paraId="24622450" w14:textId="77777777" w:rsidTr="00960378">
        <w:trPr>
          <w:trHeight w:val="989"/>
        </w:trPr>
        <w:tc>
          <w:tcPr>
            <w:tcW w:w="0" w:type="auto"/>
          </w:tcPr>
          <w:p w14:paraId="3BACF5BB" w14:textId="77777777" w:rsidR="00723141" w:rsidRPr="00816A32" w:rsidRDefault="00723141" w:rsidP="0025611D">
            <w:pPr>
              <w:widowControl/>
              <w:rPr>
                <w:rFonts w:asciiTheme="minorHAnsi" w:hAnsiTheme="minorHAnsi" w:cstheme="minorHAnsi"/>
                <w:sz w:val="22"/>
                <w:szCs w:val="22"/>
              </w:rPr>
            </w:pPr>
            <w:r w:rsidRPr="00816A32">
              <w:rPr>
                <w:rFonts w:asciiTheme="minorHAnsi" w:hAnsiTheme="minorHAnsi" w:cstheme="minorHAnsi"/>
                <w:sz w:val="22"/>
                <w:szCs w:val="22"/>
              </w:rPr>
              <w:t>3</w:t>
            </w:r>
          </w:p>
        </w:tc>
        <w:tc>
          <w:tcPr>
            <w:tcW w:w="2494" w:type="dxa"/>
          </w:tcPr>
          <w:p w14:paraId="755BCEB6" w14:textId="77777777" w:rsidR="00723141" w:rsidRPr="00816A32" w:rsidRDefault="00960378" w:rsidP="00960378">
            <w:pPr>
              <w:widowControl/>
              <w:rPr>
                <w:rFonts w:asciiTheme="minorHAnsi" w:hAnsiTheme="minorHAnsi" w:cstheme="minorHAnsi"/>
                <w:sz w:val="22"/>
                <w:szCs w:val="22"/>
              </w:rPr>
            </w:pPr>
            <w:r w:rsidRPr="00816A32">
              <w:rPr>
                <w:rFonts w:asciiTheme="minorHAnsi" w:hAnsiTheme="minorHAnsi" w:cstheme="minorHAnsi"/>
                <w:sz w:val="22"/>
                <w:szCs w:val="22"/>
              </w:rPr>
              <w:t>Verify if orders are discontinued during downtime on paper MAR</w:t>
            </w:r>
          </w:p>
        </w:tc>
        <w:tc>
          <w:tcPr>
            <w:tcW w:w="2033" w:type="dxa"/>
          </w:tcPr>
          <w:p w14:paraId="5E161CC4" w14:textId="77777777" w:rsidR="00723141" w:rsidRPr="00816A32" w:rsidRDefault="00960378" w:rsidP="0025611D">
            <w:pPr>
              <w:widowControl/>
              <w:rPr>
                <w:rFonts w:asciiTheme="minorHAnsi" w:hAnsiTheme="minorHAnsi" w:cstheme="minorHAnsi"/>
                <w:sz w:val="22"/>
                <w:szCs w:val="22"/>
              </w:rPr>
            </w:pPr>
            <w:r w:rsidRPr="00816A32">
              <w:rPr>
                <w:rFonts w:asciiTheme="minorHAnsi" w:hAnsiTheme="minorHAnsi" w:cstheme="minorHAnsi"/>
                <w:sz w:val="22"/>
                <w:szCs w:val="22"/>
              </w:rPr>
              <w:t>Nursing</w:t>
            </w:r>
          </w:p>
        </w:tc>
        <w:tc>
          <w:tcPr>
            <w:tcW w:w="2902" w:type="dxa"/>
          </w:tcPr>
          <w:p w14:paraId="115A86C3" w14:textId="77777777" w:rsidR="00723141" w:rsidRPr="00816A32" w:rsidRDefault="00723141" w:rsidP="0025611D">
            <w:pPr>
              <w:widowControl/>
              <w:spacing w:after="160" w:line="259" w:lineRule="auto"/>
              <w:contextualSpacing/>
              <w:rPr>
                <w:rFonts w:asciiTheme="minorHAnsi" w:hAnsiTheme="minorHAnsi" w:cstheme="minorHAnsi"/>
                <w:snapToGrid/>
                <w:sz w:val="22"/>
                <w:szCs w:val="22"/>
              </w:rPr>
            </w:pPr>
          </w:p>
        </w:tc>
        <w:tc>
          <w:tcPr>
            <w:tcW w:w="2431" w:type="dxa"/>
          </w:tcPr>
          <w:p w14:paraId="58F0AE78" w14:textId="2080FD63" w:rsidR="00723141" w:rsidRPr="00816A32" w:rsidRDefault="00960378" w:rsidP="00960378">
            <w:pPr>
              <w:snapToGrid w:val="0"/>
              <w:rPr>
                <w:rFonts w:asciiTheme="minorHAnsi" w:hAnsiTheme="minorHAnsi" w:cstheme="minorHAnsi"/>
                <w:sz w:val="22"/>
                <w:szCs w:val="22"/>
              </w:rPr>
            </w:pPr>
            <w:r w:rsidRPr="00816A32">
              <w:rPr>
                <w:rFonts w:asciiTheme="minorHAnsi" w:hAnsiTheme="minorHAnsi" w:cstheme="minorHAnsi"/>
                <w:sz w:val="22"/>
                <w:szCs w:val="22"/>
              </w:rPr>
              <w:t xml:space="preserve">Discontinued orders will be highlighted </w:t>
            </w:r>
            <w:r w:rsidR="005C3406" w:rsidRPr="00816A32">
              <w:rPr>
                <w:rFonts w:asciiTheme="minorHAnsi" w:hAnsiTheme="minorHAnsi" w:cstheme="minorHAnsi"/>
                <w:sz w:val="22"/>
                <w:szCs w:val="22"/>
              </w:rPr>
              <w:t xml:space="preserve">with a highlighter </w:t>
            </w:r>
            <w:r w:rsidRPr="00816A32">
              <w:rPr>
                <w:rFonts w:asciiTheme="minorHAnsi" w:hAnsiTheme="minorHAnsi" w:cstheme="minorHAnsi"/>
                <w:sz w:val="22"/>
                <w:szCs w:val="22"/>
              </w:rPr>
              <w:t>by nurse to signal inactive medication</w:t>
            </w:r>
            <w:r w:rsidR="005C3406" w:rsidRPr="00816A32">
              <w:rPr>
                <w:rFonts w:asciiTheme="minorHAnsi" w:hAnsiTheme="minorHAnsi" w:cstheme="minorHAnsi"/>
                <w:sz w:val="22"/>
                <w:szCs w:val="22"/>
              </w:rPr>
              <w:t>. This requires a nursing double check/signature</w:t>
            </w:r>
          </w:p>
        </w:tc>
      </w:tr>
    </w:tbl>
    <w:p w14:paraId="6417C80F" w14:textId="77777777" w:rsidR="006A10E7" w:rsidRPr="00816A32" w:rsidRDefault="006A10E7" w:rsidP="006A10E7">
      <w:pPr>
        <w:snapToGrid w:val="0"/>
        <w:rPr>
          <w:rFonts w:asciiTheme="minorHAnsi" w:hAnsiTheme="minorHAnsi" w:cstheme="minorHAnsi"/>
          <w:b/>
          <w:sz w:val="22"/>
          <w:szCs w:val="22"/>
          <w:u w:val="single"/>
        </w:rPr>
      </w:pPr>
    </w:p>
    <w:sectPr w:rsidR="006A10E7" w:rsidRPr="00816A32" w:rsidSect="00224DD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B7B5A" w14:textId="77777777" w:rsidR="00786CCC" w:rsidRDefault="00786CCC" w:rsidP="004928C7">
      <w:r>
        <w:separator/>
      </w:r>
    </w:p>
  </w:endnote>
  <w:endnote w:type="continuationSeparator" w:id="0">
    <w:p w14:paraId="356C9C8F" w14:textId="77777777" w:rsidR="00786CCC" w:rsidRDefault="00786CCC" w:rsidP="0049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65AE3" w14:textId="77777777" w:rsidR="00786CCC" w:rsidRDefault="00786CCC" w:rsidP="004928C7">
      <w:r>
        <w:separator/>
      </w:r>
    </w:p>
  </w:footnote>
  <w:footnote w:type="continuationSeparator" w:id="0">
    <w:p w14:paraId="62A224C6" w14:textId="77777777" w:rsidR="00786CCC" w:rsidRDefault="00786CCC" w:rsidP="00492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309"/>
      <w:gridCol w:w="2784"/>
      <w:gridCol w:w="1746"/>
      <w:gridCol w:w="1716"/>
      <w:gridCol w:w="1795"/>
    </w:tblGrid>
    <w:tr w:rsidR="00B64033" w14:paraId="48068326" w14:textId="77777777" w:rsidTr="00816A32">
      <w:tc>
        <w:tcPr>
          <w:tcW w:w="4093" w:type="dxa"/>
          <w:gridSpan w:val="2"/>
        </w:tcPr>
        <w:p w14:paraId="6425BC9F" w14:textId="77777777" w:rsidR="00B64033" w:rsidRPr="006A0458" w:rsidRDefault="00B64033" w:rsidP="004928C7">
          <w:pPr>
            <w:rPr>
              <w:rFonts w:ascii="Arial" w:hAnsi="Arial" w:cs="Arial"/>
              <w:b/>
              <w:sz w:val="4"/>
              <w:szCs w:val="4"/>
            </w:rPr>
          </w:pPr>
        </w:p>
        <w:p w14:paraId="16C20837" w14:textId="77777777" w:rsidR="00B64033" w:rsidRDefault="00B64033" w:rsidP="004928C7">
          <w:pPr>
            <w:rPr>
              <w:rFonts w:ascii="Arial" w:hAnsi="Arial" w:cs="Arial"/>
              <w:b/>
              <w:sz w:val="20"/>
            </w:rPr>
          </w:pPr>
          <w:r>
            <w:rPr>
              <w:rFonts w:ascii="Arial" w:hAnsi="Arial" w:cs="Arial"/>
              <w:b/>
              <w:noProof/>
              <w:snapToGrid/>
              <w:sz w:val="20"/>
            </w:rPr>
            <w:drawing>
              <wp:inline distT="0" distB="0" distL="0" distR="0" wp14:anchorId="18338090" wp14:editId="0AD7E4A4">
                <wp:extent cx="1399032" cy="3931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Grey Scale.jpg"/>
                        <pic:cNvPicPr/>
                      </pic:nvPicPr>
                      <pic:blipFill>
                        <a:blip r:embed="rId1">
                          <a:extLst>
                            <a:ext uri="{28A0092B-C50C-407E-A947-70E740481C1C}">
                              <a14:useLocalDpi xmlns:a14="http://schemas.microsoft.com/office/drawing/2010/main" val="0"/>
                            </a:ext>
                          </a:extLst>
                        </a:blip>
                        <a:stretch>
                          <a:fillRect/>
                        </a:stretch>
                      </pic:blipFill>
                      <pic:spPr>
                        <a:xfrm>
                          <a:off x="0" y="0"/>
                          <a:ext cx="1399032" cy="393192"/>
                        </a:xfrm>
                        <a:prstGeom prst="rect">
                          <a:avLst/>
                        </a:prstGeom>
                      </pic:spPr>
                    </pic:pic>
                  </a:graphicData>
                </a:graphic>
              </wp:inline>
            </w:drawing>
          </w:r>
        </w:p>
        <w:p w14:paraId="2CC1E166" w14:textId="77777777" w:rsidR="00B64033" w:rsidRPr="006A0458" w:rsidRDefault="00B64033" w:rsidP="004928C7">
          <w:pPr>
            <w:rPr>
              <w:rFonts w:ascii="Arial" w:hAnsi="Arial" w:cs="Arial"/>
              <w:b/>
              <w:sz w:val="4"/>
              <w:szCs w:val="4"/>
            </w:rPr>
          </w:pPr>
        </w:p>
      </w:tc>
      <w:tc>
        <w:tcPr>
          <w:tcW w:w="5257" w:type="dxa"/>
          <w:gridSpan w:val="3"/>
          <w:vAlign w:val="center"/>
        </w:tcPr>
        <w:p w14:paraId="24F0E178" w14:textId="77777777" w:rsidR="00B64033" w:rsidRPr="006A0458" w:rsidRDefault="00B64033" w:rsidP="004928C7">
          <w:pPr>
            <w:jc w:val="center"/>
            <w:rPr>
              <w:rFonts w:asciiTheme="minorHAnsi" w:hAnsiTheme="minorHAnsi" w:cs="Arial"/>
              <w:b/>
              <w:szCs w:val="24"/>
            </w:rPr>
          </w:pPr>
          <w:r>
            <w:rPr>
              <w:rFonts w:asciiTheme="minorHAnsi" w:hAnsiTheme="minorHAnsi" w:cs="Arial"/>
              <w:b/>
              <w:szCs w:val="24"/>
            </w:rPr>
            <w:t>Downtime Procedure - Nursing</w:t>
          </w:r>
        </w:p>
      </w:tc>
    </w:tr>
    <w:tr w:rsidR="00B64033" w14:paraId="63EFB8DA" w14:textId="77777777" w:rsidTr="00816A32">
      <w:tc>
        <w:tcPr>
          <w:tcW w:w="1309" w:type="dxa"/>
        </w:tcPr>
        <w:p w14:paraId="3CE21861" w14:textId="77777777" w:rsidR="00B64033" w:rsidRPr="00816A32" w:rsidRDefault="00B64033" w:rsidP="004928C7">
          <w:pPr>
            <w:rPr>
              <w:rFonts w:asciiTheme="minorHAnsi" w:hAnsiTheme="minorHAnsi" w:cstheme="minorHAnsi"/>
              <w:b/>
              <w:sz w:val="22"/>
              <w:szCs w:val="22"/>
            </w:rPr>
          </w:pPr>
          <w:r w:rsidRPr="00816A32">
            <w:rPr>
              <w:rFonts w:asciiTheme="minorHAnsi" w:hAnsiTheme="minorHAnsi" w:cstheme="minorHAnsi"/>
              <w:b/>
              <w:sz w:val="22"/>
              <w:szCs w:val="22"/>
            </w:rPr>
            <w:t>Issued By</w:t>
          </w:r>
        </w:p>
      </w:tc>
      <w:tc>
        <w:tcPr>
          <w:tcW w:w="4530" w:type="dxa"/>
          <w:gridSpan w:val="2"/>
        </w:tcPr>
        <w:p w14:paraId="48CE1755" w14:textId="036786D3" w:rsidR="00B64033" w:rsidRPr="00816A32" w:rsidRDefault="009420FF" w:rsidP="004928C7">
          <w:pPr>
            <w:rPr>
              <w:rFonts w:asciiTheme="minorHAnsi" w:hAnsiTheme="minorHAnsi" w:cstheme="minorHAnsi"/>
              <w:i/>
              <w:sz w:val="22"/>
              <w:szCs w:val="22"/>
            </w:rPr>
          </w:pPr>
          <w:r>
            <w:rPr>
              <w:rFonts w:asciiTheme="minorHAnsi" w:hAnsiTheme="minorHAnsi" w:cstheme="minorHAnsi"/>
              <w:i/>
              <w:sz w:val="22"/>
              <w:szCs w:val="22"/>
            </w:rPr>
            <w:t>Clinical Leadership</w:t>
          </w:r>
        </w:p>
      </w:tc>
      <w:tc>
        <w:tcPr>
          <w:tcW w:w="1716" w:type="dxa"/>
        </w:tcPr>
        <w:p w14:paraId="2561E668" w14:textId="77777777" w:rsidR="00B64033" w:rsidRPr="00816A32" w:rsidRDefault="00B64033" w:rsidP="004928C7">
          <w:pPr>
            <w:rPr>
              <w:rFonts w:asciiTheme="minorHAnsi" w:hAnsiTheme="minorHAnsi" w:cstheme="minorHAnsi"/>
              <w:b/>
              <w:sz w:val="22"/>
              <w:szCs w:val="22"/>
            </w:rPr>
          </w:pPr>
          <w:r w:rsidRPr="00816A32">
            <w:rPr>
              <w:rFonts w:asciiTheme="minorHAnsi" w:hAnsiTheme="minorHAnsi" w:cstheme="minorHAnsi"/>
              <w:b/>
              <w:sz w:val="20"/>
              <w:szCs w:val="22"/>
            </w:rPr>
            <w:t>Effective Date</w:t>
          </w:r>
        </w:p>
      </w:tc>
      <w:tc>
        <w:tcPr>
          <w:tcW w:w="1795" w:type="dxa"/>
        </w:tcPr>
        <w:p w14:paraId="37D0E50B" w14:textId="34B05D8F" w:rsidR="00B64033" w:rsidRPr="00816A32" w:rsidRDefault="00816A32" w:rsidP="004928C7">
          <w:pPr>
            <w:rPr>
              <w:rFonts w:asciiTheme="minorHAnsi" w:hAnsiTheme="minorHAnsi" w:cstheme="minorHAnsi"/>
              <w:b/>
              <w:sz w:val="20"/>
            </w:rPr>
          </w:pPr>
          <w:r w:rsidRPr="00816A32">
            <w:rPr>
              <w:rFonts w:asciiTheme="minorHAnsi" w:hAnsiTheme="minorHAnsi" w:cstheme="minorHAnsi"/>
              <w:b/>
              <w:sz w:val="20"/>
            </w:rPr>
            <w:t>September 2020</w:t>
          </w:r>
        </w:p>
      </w:tc>
    </w:tr>
    <w:tr w:rsidR="00B64033" w:rsidRPr="006A0458" w14:paraId="7509E790" w14:textId="77777777" w:rsidTr="00816A32">
      <w:tc>
        <w:tcPr>
          <w:tcW w:w="1309" w:type="dxa"/>
        </w:tcPr>
        <w:p w14:paraId="7E936593" w14:textId="77777777" w:rsidR="00B64033" w:rsidRPr="00816A32" w:rsidRDefault="00B64033" w:rsidP="004928C7">
          <w:pPr>
            <w:rPr>
              <w:rFonts w:asciiTheme="minorHAnsi" w:hAnsiTheme="minorHAnsi" w:cstheme="minorHAnsi"/>
              <w:b/>
              <w:sz w:val="20"/>
            </w:rPr>
          </w:pPr>
          <w:r w:rsidRPr="00816A32">
            <w:rPr>
              <w:rFonts w:asciiTheme="minorHAnsi" w:hAnsiTheme="minorHAnsi" w:cstheme="minorHAnsi"/>
              <w:b/>
              <w:sz w:val="20"/>
            </w:rPr>
            <w:t>Issue Date</w:t>
          </w:r>
        </w:p>
      </w:tc>
      <w:tc>
        <w:tcPr>
          <w:tcW w:w="2784" w:type="dxa"/>
        </w:tcPr>
        <w:p w14:paraId="77ACA532" w14:textId="0E6F5EC1" w:rsidR="00B64033" w:rsidRPr="00816A32" w:rsidRDefault="00490206" w:rsidP="004928C7">
          <w:pPr>
            <w:rPr>
              <w:rFonts w:asciiTheme="minorHAnsi" w:hAnsiTheme="minorHAnsi" w:cstheme="minorHAnsi"/>
              <w:i/>
              <w:sz w:val="22"/>
              <w:szCs w:val="22"/>
            </w:rPr>
          </w:pPr>
          <w:r>
            <w:rPr>
              <w:rFonts w:asciiTheme="minorHAnsi" w:hAnsiTheme="minorHAnsi" w:cstheme="minorHAnsi"/>
              <w:i/>
              <w:sz w:val="22"/>
              <w:szCs w:val="22"/>
            </w:rPr>
            <w:t>September 2020</w:t>
          </w:r>
        </w:p>
      </w:tc>
      <w:tc>
        <w:tcPr>
          <w:tcW w:w="1746" w:type="dxa"/>
        </w:tcPr>
        <w:p w14:paraId="354A657A" w14:textId="77777777" w:rsidR="00B64033" w:rsidRPr="00816A32" w:rsidRDefault="00B64033" w:rsidP="004928C7">
          <w:pPr>
            <w:rPr>
              <w:rFonts w:asciiTheme="minorHAnsi" w:hAnsiTheme="minorHAnsi" w:cstheme="minorHAnsi"/>
              <w:b/>
              <w:sz w:val="20"/>
            </w:rPr>
          </w:pPr>
          <w:r w:rsidRPr="00816A32">
            <w:rPr>
              <w:rFonts w:asciiTheme="minorHAnsi" w:hAnsiTheme="minorHAnsi" w:cstheme="minorHAnsi"/>
              <w:b/>
              <w:sz w:val="20"/>
            </w:rPr>
            <w:t>Last Review Date</w:t>
          </w:r>
        </w:p>
      </w:tc>
      <w:tc>
        <w:tcPr>
          <w:tcW w:w="1716" w:type="dxa"/>
        </w:tcPr>
        <w:p w14:paraId="0223CBF8" w14:textId="11F7502A" w:rsidR="00B64033" w:rsidRPr="00816A32" w:rsidRDefault="009E43F5" w:rsidP="004928C7">
          <w:pPr>
            <w:rPr>
              <w:rFonts w:asciiTheme="minorHAnsi" w:hAnsiTheme="minorHAnsi" w:cstheme="minorHAnsi"/>
              <w:b/>
              <w:sz w:val="20"/>
            </w:rPr>
          </w:pPr>
          <w:r w:rsidRPr="00816A32">
            <w:rPr>
              <w:rFonts w:asciiTheme="minorHAnsi" w:hAnsiTheme="minorHAnsi" w:cstheme="minorHAnsi"/>
              <w:b/>
              <w:sz w:val="20"/>
            </w:rPr>
            <w:t>September</w:t>
          </w:r>
          <w:r w:rsidR="00B64033" w:rsidRPr="00816A32">
            <w:rPr>
              <w:rFonts w:asciiTheme="minorHAnsi" w:hAnsiTheme="minorHAnsi" w:cstheme="minorHAnsi"/>
              <w:b/>
              <w:sz w:val="20"/>
            </w:rPr>
            <w:t xml:space="preserve"> 2020</w:t>
          </w:r>
        </w:p>
      </w:tc>
      <w:tc>
        <w:tcPr>
          <w:tcW w:w="1795" w:type="dxa"/>
        </w:tcPr>
        <w:p w14:paraId="3254A9FC" w14:textId="64C04AE9" w:rsidR="00B64033" w:rsidRPr="00816A32" w:rsidRDefault="00B64033" w:rsidP="004928C7">
          <w:pPr>
            <w:rPr>
              <w:rFonts w:asciiTheme="minorHAnsi" w:hAnsiTheme="minorHAnsi" w:cstheme="minorHAnsi"/>
              <w:b/>
              <w:sz w:val="20"/>
            </w:rPr>
          </w:pPr>
          <w:r w:rsidRPr="00816A32">
            <w:rPr>
              <w:rFonts w:asciiTheme="minorHAnsi" w:hAnsiTheme="minorHAnsi" w:cstheme="minorHAnsi"/>
              <w:b/>
              <w:sz w:val="20"/>
            </w:rPr>
            <w:t xml:space="preserve">Page </w:t>
          </w:r>
          <w:r w:rsidRPr="00816A32">
            <w:rPr>
              <w:rFonts w:asciiTheme="minorHAnsi" w:hAnsiTheme="minorHAnsi" w:cstheme="minorHAnsi"/>
              <w:b/>
              <w:bCs/>
              <w:sz w:val="20"/>
            </w:rPr>
            <w:fldChar w:fldCharType="begin"/>
          </w:r>
          <w:r w:rsidRPr="00816A32">
            <w:rPr>
              <w:rFonts w:asciiTheme="minorHAnsi" w:hAnsiTheme="minorHAnsi" w:cstheme="minorHAnsi"/>
              <w:b/>
              <w:bCs/>
              <w:sz w:val="20"/>
            </w:rPr>
            <w:instrText xml:space="preserve"> PAGE  \* Arabic  \* MERGEFORMAT </w:instrText>
          </w:r>
          <w:r w:rsidRPr="00816A32">
            <w:rPr>
              <w:rFonts w:asciiTheme="minorHAnsi" w:hAnsiTheme="minorHAnsi" w:cstheme="minorHAnsi"/>
              <w:b/>
              <w:bCs/>
              <w:sz w:val="20"/>
            </w:rPr>
            <w:fldChar w:fldCharType="separate"/>
          </w:r>
          <w:r w:rsidR="009D32C5">
            <w:rPr>
              <w:rFonts w:asciiTheme="minorHAnsi" w:hAnsiTheme="minorHAnsi" w:cstheme="minorHAnsi"/>
              <w:b/>
              <w:bCs/>
              <w:noProof/>
              <w:sz w:val="20"/>
            </w:rPr>
            <w:t>1</w:t>
          </w:r>
          <w:r w:rsidRPr="00816A32">
            <w:rPr>
              <w:rFonts w:asciiTheme="minorHAnsi" w:hAnsiTheme="minorHAnsi" w:cstheme="minorHAnsi"/>
              <w:b/>
              <w:bCs/>
              <w:sz w:val="20"/>
            </w:rPr>
            <w:fldChar w:fldCharType="end"/>
          </w:r>
          <w:r w:rsidRPr="00816A32">
            <w:rPr>
              <w:rFonts w:asciiTheme="minorHAnsi" w:hAnsiTheme="minorHAnsi" w:cstheme="minorHAnsi"/>
              <w:b/>
              <w:sz w:val="20"/>
            </w:rPr>
            <w:t xml:space="preserve"> of </w:t>
          </w:r>
          <w:r w:rsidR="0003372E" w:rsidRPr="00816A32">
            <w:rPr>
              <w:rFonts w:asciiTheme="minorHAnsi" w:hAnsiTheme="minorHAnsi" w:cstheme="minorHAnsi"/>
              <w:b/>
              <w:sz w:val="20"/>
            </w:rPr>
            <w:t>13</w:t>
          </w:r>
        </w:p>
      </w:tc>
    </w:tr>
  </w:tbl>
  <w:p w14:paraId="180566F1" w14:textId="77777777" w:rsidR="00B64033" w:rsidRDefault="00B64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637D"/>
    <w:multiLevelType w:val="hybridMultilevel"/>
    <w:tmpl w:val="236A1E6A"/>
    <w:lvl w:ilvl="0" w:tplc="CF9C0BCE">
      <w:numFmt w:val="bullet"/>
      <w:lvlText w:val="•"/>
      <w:lvlJc w:val="left"/>
      <w:pPr>
        <w:ind w:left="1080" w:hanging="72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170C6"/>
    <w:multiLevelType w:val="hybridMultilevel"/>
    <w:tmpl w:val="6FA0C2C6"/>
    <w:lvl w:ilvl="0" w:tplc="3EE66ED6">
      <w:start w:val="1"/>
      <w:numFmt w:val="bullet"/>
      <w:lvlText w:val="-"/>
      <w:lvlJc w:val="left"/>
      <w:pPr>
        <w:ind w:left="720" w:hanging="360"/>
      </w:pPr>
      <w:rPr>
        <w:rFonts w:ascii="Calibri" w:eastAsia="Times New Roman" w:hAnsi="Calibri" w:hint="default"/>
        <w:sz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05F9E"/>
    <w:multiLevelType w:val="hybridMultilevel"/>
    <w:tmpl w:val="D96A74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AA40EA2"/>
    <w:multiLevelType w:val="hybridMultilevel"/>
    <w:tmpl w:val="27E853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F6F7A26"/>
    <w:multiLevelType w:val="multilevel"/>
    <w:tmpl w:val="573AA8D6"/>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rPr>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AF7226"/>
    <w:multiLevelType w:val="multilevel"/>
    <w:tmpl w:val="B3F8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1023EF"/>
    <w:multiLevelType w:val="hybridMultilevel"/>
    <w:tmpl w:val="97DE8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8C7"/>
    <w:rsid w:val="0003372E"/>
    <w:rsid w:val="0004134B"/>
    <w:rsid w:val="00051592"/>
    <w:rsid w:val="000752AF"/>
    <w:rsid w:val="000A7DE6"/>
    <w:rsid w:val="000B318C"/>
    <w:rsid w:val="0010332E"/>
    <w:rsid w:val="001124A0"/>
    <w:rsid w:val="00126098"/>
    <w:rsid w:val="001538DF"/>
    <w:rsid w:val="0015621F"/>
    <w:rsid w:val="0016074A"/>
    <w:rsid w:val="00183F34"/>
    <w:rsid w:val="00197802"/>
    <w:rsid w:val="001A248E"/>
    <w:rsid w:val="001A2C15"/>
    <w:rsid w:val="001D03DE"/>
    <w:rsid w:val="001F71BE"/>
    <w:rsid w:val="00224DDE"/>
    <w:rsid w:val="0025611D"/>
    <w:rsid w:val="0027744B"/>
    <w:rsid w:val="002C4020"/>
    <w:rsid w:val="002D663F"/>
    <w:rsid w:val="00302BD9"/>
    <w:rsid w:val="00303584"/>
    <w:rsid w:val="003266BC"/>
    <w:rsid w:val="00343A0D"/>
    <w:rsid w:val="00351EFC"/>
    <w:rsid w:val="00362F94"/>
    <w:rsid w:val="003660C2"/>
    <w:rsid w:val="00375762"/>
    <w:rsid w:val="00386742"/>
    <w:rsid w:val="003879E9"/>
    <w:rsid w:val="003B089F"/>
    <w:rsid w:val="003E069F"/>
    <w:rsid w:val="003F67F4"/>
    <w:rsid w:val="0041254D"/>
    <w:rsid w:val="004125E2"/>
    <w:rsid w:val="00420855"/>
    <w:rsid w:val="0045132B"/>
    <w:rsid w:val="00453618"/>
    <w:rsid w:val="00466136"/>
    <w:rsid w:val="004739D6"/>
    <w:rsid w:val="00490206"/>
    <w:rsid w:val="004928C7"/>
    <w:rsid w:val="004B4830"/>
    <w:rsid w:val="004C4813"/>
    <w:rsid w:val="004C497E"/>
    <w:rsid w:val="004C537F"/>
    <w:rsid w:val="004D0748"/>
    <w:rsid w:val="004D3118"/>
    <w:rsid w:val="004E5F13"/>
    <w:rsid w:val="00502473"/>
    <w:rsid w:val="00505054"/>
    <w:rsid w:val="005132F5"/>
    <w:rsid w:val="0055292C"/>
    <w:rsid w:val="00576CDD"/>
    <w:rsid w:val="005A0F73"/>
    <w:rsid w:val="005B63B8"/>
    <w:rsid w:val="005C3406"/>
    <w:rsid w:val="005E2967"/>
    <w:rsid w:val="00674FF7"/>
    <w:rsid w:val="0069510F"/>
    <w:rsid w:val="006951C8"/>
    <w:rsid w:val="006A10E7"/>
    <w:rsid w:val="006F628B"/>
    <w:rsid w:val="006F67AF"/>
    <w:rsid w:val="006F7DE5"/>
    <w:rsid w:val="00723141"/>
    <w:rsid w:val="007347D3"/>
    <w:rsid w:val="0074661F"/>
    <w:rsid w:val="00786CCC"/>
    <w:rsid w:val="007E3835"/>
    <w:rsid w:val="007F36C7"/>
    <w:rsid w:val="00816A32"/>
    <w:rsid w:val="00880D23"/>
    <w:rsid w:val="008A1E88"/>
    <w:rsid w:val="008B6753"/>
    <w:rsid w:val="008E430B"/>
    <w:rsid w:val="008F23E7"/>
    <w:rsid w:val="0091236E"/>
    <w:rsid w:val="0091388C"/>
    <w:rsid w:val="009151F4"/>
    <w:rsid w:val="0092782E"/>
    <w:rsid w:val="0094096D"/>
    <w:rsid w:val="009420FF"/>
    <w:rsid w:val="00960378"/>
    <w:rsid w:val="00972828"/>
    <w:rsid w:val="0098178A"/>
    <w:rsid w:val="00985C1B"/>
    <w:rsid w:val="00986F90"/>
    <w:rsid w:val="009908DF"/>
    <w:rsid w:val="009D32C5"/>
    <w:rsid w:val="009E43F5"/>
    <w:rsid w:val="009E4680"/>
    <w:rsid w:val="009F56A0"/>
    <w:rsid w:val="00A61A00"/>
    <w:rsid w:val="00A82CB0"/>
    <w:rsid w:val="00A8539E"/>
    <w:rsid w:val="00A86904"/>
    <w:rsid w:val="00B15C87"/>
    <w:rsid w:val="00B33611"/>
    <w:rsid w:val="00B64033"/>
    <w:rsid w:val="00B74D02"/>
    <w:rsid w:val="00B874E7"/>
    <w:rsid w:val="00B94C4C"/>
    <w:rsid w:val="00BB19DA"/>
    <w:rsid w:val="00BB5523"/>
    <w:rsid w:val="00BC09E9"/>
    <w:rsid w:val="00BC1312"/>
    <w:rsid w:val="00C04758"/>
    <w:rsid w:val="00C11DC3"/>
    <w:rsid w:val="00C2487C"/>
    <w:rsid w:val="00C2686D"/>
    <w:rsid w:val="00C400F4"/>
    <w:rsid w:val="00C70400"/>
    <w:rsid w:val="00C756BD"/>
    <w:rsid w:val="00C87C71"/>
    <w:rsid w:val="00CD5536"/>
    <w:rsid w:val="00D150C4"/>
    <w:rsid w:val="00D347F5"/>
    <w:rsid w:val="00D47DEA"/>
    <w:rsid w:val="00D519D6"/>
    <w:rsid w:val="00D54933"/>
    <w:rsid w:val="00DB387D"/>
    <w:rsid w:val="00DB5A69"/>
    <w:rsid w:val="00DC3E1E"/>
    <w:rsid w:val="00DD27BF"/>
    <w:rsid w:val="00DF2A36"/>
    <w:rsid w:val="00E00561"/>
    <w:rsid w:val="00E40843"/>
    <w:rsid w:val="00E54128"/>
    <w:rsid w:val="00E70ABD"/>
    <w:rsid w:val="00EA0D62"/>
    <w:rsid w:val="00EA5454"/>
    <w:rsid w:val="00EA6215"/>
    <w:rsid w:val="00EF72B9"/>
    <w:rsid w:val="00F1475C"/>
    <w:rsid w:val="00F248BE"/>
    <w:rsid w:val="00F62274"/>
    <w:rsid w:val="00F83CCF"/>
    <w:rsid w:val="00F903D6"/>
    <w:rsid w:val="00FA30C4"/>
    <w:rsid w:val="00FA78EA"/>
    <w:rsid w:val="00FD5295"/>
    <w:rsid w:val="00FD5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BCC63"/>
  <w15:docId w15:val="{5226557C-1BD2-425E-A843-0211085E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8C7"/>
    <w:pPr>
      <w:widowControl w:val="0"/>
      <w:spacing w:after="0" w:line="240" w:lineRule="auto"/>
    </w:pPr>
    <w:rPr>
      <w:rFonts w:ascii="Courier New" w:eastAsia="Times New Roman" w:hAnsi="Courier New" w:cs="Times New Roman"/>
      <w:snapToGrid w:val="0"/>
      <w:sz w:val="24"/>
      <w:szCs w:val="20"/>
    </w:rPr>
  </w:style>
  <w:style w:type="paragraph" w:styleId="Heading1">
    <w:name w:val="heading 1"/>
    <w:basedOn w:val="Normal"/>
    <w:link w:val="Heading1Char"/>
    <w:uiPriority w:val="9"/>
    <w:qFormat/>
    <w:rsid w:val="00D150C4"/>
    <w:pPr>
      <w:widowControl/>
      <w:spacing w:before="100" w:beforeAutospacing="1" w:after="100" w:afterAutospacing="1"/>
      <w:outlineLvl w:val="0"/>
    </w:pPr>
    <w:rPr>
      <w:rFonts w:ascii="Times New Roman" w:hAnsi="Times New Roman"/>
      <w:b/>
      <w:bCs/>
      <w:snapToGrid/>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8C7"/>
    <w:pPr>
      <w:ind w:left="720"/>
      <w:contextualSpacing/>
    </w:pPr>
  </w:style>
  <w:style w:type="character" w:customStyle="1" w:styleId="ilfuvd">
    <w:name w:val="ilfuvd"/>
    <w:basedOn w:val="DefaultParagraphFont"/>
    <w:rsid w:val="004928C7"/>
  </w:style>
  <w:style w:type="paragraph" w:styleId="Header">
    <w:name w:val="header"/>
    <w:basedOn w:val="Normal"/>
    <w:link w:val="HeaderChar"/>
    <w:uiPriority w:val="99"/>
    <w:unhideWhenUsed/>
    <w:rsid w:val="004928C7"/>
    <w:pPr>
      <w:tabs>
        <w:tab w:val="center" w:pos="4680"/>
        <w:tab w:val="right" w:pos="9360"/>
      </w:tabs>
    </w:pPr>
  </w:style>
  <w:style w:type="character" w:customStyle="1" w:styleId="HeaderChar">
    <w:name w:val="Header Char"/>
    <w:basedOn w:val="DefaultParagraphFont"/>
    <w:link w:val="Header"/>
    <w:uiPriority w:val="99"/>
    <w:rsid w:val="004928C7"/>
    <w:rPr>
      <w:rFonts w:ascii="Courier New" w:eastAsia="Times New Roman" w:hAnsi="Courier New" w:cs="Times New Roman"/>
      <w:snapToGrid w:val="0"/>
      <w:sz w:val="24"/>
      <w:szCs w:val="20"/>
    </w:rPr>
  </w:style>
  <w:style w:type="paragraph" w:styleId="Footer">
    <w:name w:val="footer"/>
    <w:basedOn w:val="Normal"/>
    <w:link w:val="FooterChar"/>
    <w:uiPriority w:val="99"/>
    <w:unhideWhenUsed/>
    <w:rsid w:val="004928C7"/>
    <w:pPr>
      <w:tabs>
        <w:tab w:val="center" w:pos="4680"/>
        <w:tab w:val="right" w:pos="9360"/>
      </w:tabs>
    </w:pPr>
  </w:style>
  <w:style w:type="character" w:customStyle="1" w:styleId="FooterChar">
    <w:name w:val="Footer Char"/>
    <w:basedOn w:val="DefaultParagraphFont"/>
    <w:link w:val="Footer"/>
    <w:uiPriority w:val="99"/>
    <w:rsid w:val="004928C7"/>
    <w:rPr>
      <w:rFonts w:ascii="Courier New" w:eastAsia="Times New Roman" w:hAnsi="Courier New" w:cs="Times New Roman"/>
      <w:snapToGrid w:val="0"/>
      <w:sz w:val="24"/>
      <w:szCs w:val="20"/>
    </w:rPr>
  </w:style>
  <w:style w:type="table" w:styleId="TableGrid">
    <w:name w:val="Table Grid"/>
    <w:basedOn w:val="TableNormal"/>
    <w:uiPriority w:val="59"/>
    <w:rsid w:val="004928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150C4"/>
    <w:rPr>
      <w:rFonts w:ascii="Times New Roman" w:eastAsia="Times New Roman" w:hAnsi="Times New Roman" w:cs="Times New Roman"/>
      <w:b/>
      <w:bCs/>
      <w:kern w:val="36"/>
      <w:sz w:val="48"/>
      <w:szCs w:val="48"/>
    </w:rPr>
  </w:style>
  <w:style w:type="character" w:customStyle="1" w:styleId="titleauthoretc">
    <w:name w:val="titleauthoretc"/>
    <w:basedOn w:val="DefaultParagraphFont"/>
    <w:rsid w:val="00D150C4"/>
  </w:style>
  <w:style w:type="character" w:styleId="Hyperlink">
    <w:name w:val="Hyperlink"/>
    <w:basedOn w:val="DefaultParagraphFont"/>
    <w:uiPriority w:val="99"/>
    <w:unhideWhenUsed/>
    <w:rsid w:val="00D150C4"/>
    <w:rPr>
      <w:color w:val="0000FF"/>
      <w:u w:val="single"/>
    </w:rPr>
  </w:style>
  <w:style w:type="character" w:styleId="Strong">
    <w:name w:val="Strong"/>
    <w:basedOn w:val="DefaultParagraphFont"/>
    <w:uiPriority w:val="22"/>
    <w:qFormat/>
    <w:rsid w:val="00D150C4"/>
    <w:rPr>
      <w:b/>
      <w:bCs/>
    </w:rPr>
  </w:style>
  <w:style w:type="character" w:customStyle="1" w:styleId="period">
    <w:name w:val="period"/>
    <w:basedOn w:val="DefaultParagraphFont"/>
    <w:rsid w:val="00DD27BF"/>
  </w:style>
  <w:style w:type="character" w:customStyle="1" w:styleId="cit">
    <w:name w:val="cit"/>
    <w:basedOn w:val="DefaultParagraphFont"/>
    <w:rsid w:val="00DD27BF"/>
  </w:style>
  <w:style w:type="character" w:customStyle="1" w:styleId="citation-doi">
    <w:name w:val="citation-doi"/>
    <w:basedOn w:val="DefaultParagraphFont"/>
    <w:rsid w:val="00DD27BF"/>
  </w:style>
  <w:style w:type="character" w:customStyle="1" w:styleId="authors-list-item">
    <w:name w:val="authors-list-item"/>
    <w:basedOn w:val="DefaultParagraphFont"/>
    <w:rsid w:val="00DD27BF"/>
  </w:style>
  <w:style w:type="character" w:customStyle="1" w:styleId="author-sup-separator">
    <w:name w:val="author-sup-separator"/>
    <w:basedOn w:val="DefaultParagraphFont"/>
    <w:rsid w:val="00DD27BF"/>
  </w:style>
  <w:style w:type="character" w:customStyle="1" w:styleId="identifier">
    <w:name w:val="identifier"/>
    <w:basedOn w:val="DefaultParagraphFont"/>
    <w:rsid w:val="00DD27BF"/>
  </w:style>
  <w:style w:type="character" w:customStyle="1" w:styleId="id-label">
    <w:name w:val="id-label"/>
    <w:basedOn w:val="DefaultParagraphFont"/>
    <w:rsid w:val="00DD27BF"/>
  </w:style>
  <w:style w:type="character" w:styleId="CommentReference">
    <w:name w:val="annotation reference"/>
    <w:basedOn w:val="DefaultParagraphFont"/>
    <w:uiPriority w:val="99"/>
    <w:semiHidden/>
    <w:unhideWhenUsed/>
    <w:rsid w:val="008E430B"/>
    <w:rPr>
      <w:sz w:val="16"/>
      <w:szCs w:val="16"/>
    </w:rPr>
  </w:style>
  <w:style w:type="paragraph" w:styleId="CommentText">
    <w:name w:val="annotation text"/>
    <w:basedOn w:val="Normal"/>
    <w:link w:val="CommentTextChar"/>
    <w:uiPriority w:val="99"/>
    <w:semiHidden/>
    <w:unhideWhenUsed/>
    <w:rsid w:val="008E430B"/>
    <w:rPr>
      <w:sz w:val="20"/>
    </w:rPr>
  </w:style>
  <w:style w:type="character" w:customStyle="1" w:styleId="CommentTextChar">
    <w:name w:val="Comment Text Char"/>
    <w:basedOn w:val="DefaultParagraphFont"/>
    <w:link w:val="CommentText"/>
    <w:uiPriority w:val="99"/>
    <w:semiHidden/>
    <w:rsid w:val="008E430B"/>
    <w:rPr>
      <w:rFonts w:ascii="Courier New" w:eastAsia="Times New Roman" w:hAnsi="Courier New"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8E430B"/>
    <w:rPr>
      <w:b/>
      <w:bCs/>
    </w:rPr>
  </w:style>
  <w:style w:type="character" w:customStyle="1" w:styleId="CommentSubjectChar">
    <w:name w:val="Comment Subject Char"/>
    <w:basedOn w:val="CommentTextChar"/>
    <w:link w:val="CommentSubject"/>
    <w:uiPriority w:val="99"/>
    <w:semiHidden/>
    <w:rsid w:val="008E430B"/>
    <w:rPr>
      <w:rFonts w:ascii="Courier New" w:eastAsia="Times New Roman" w:hAnsi="Courier New" w:cs="Times New Roman"/>
      <w:b/>
      <w:bCs/>
      <w:snapToGrid w:val="0"/>
      <w:sz w:val="20"/>
      <w:szCs w:val="20"/>
    </w:rPr>
  </w:style>
  <w:style w:type="paragraph" w:styleId="BalloonText">
    <w:name w:val="Balloon Text"/>
    <w:basedOn w:val="Normal"/>
    <w:link w:val="BalloonTextChar"/>
    <w:uiPriority w:val="99"/>
    <w:semiHidden/>
    <w:unhideWhenUsed/>
    <w:rsid w:val="008E43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30B"/>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GBIN</Company>
  <LinksUpToDate>false</LinksUpToDate>
  <CharactersWithSpaces>18314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Przeracki, Pawel</dc:creator>
  <cp:lastModifiedBy>Al, Holly</cp:lastModifiedBy>
  <cp:revision>2</cp:revision>
  <dcterms:created xsi:type="dcterms:W3CDTF">2020-09-15T15:41:00Z</dcterms:created>
  <dcterms:modified xsi:type="dcterms:W3CDTF">2020-09-15T15:41:00Z</dcterms:modified>
</cp:coreProperties>
</file>