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510"/>
        <w:tblW w:w="538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3361"/>
        <w:gridCol w:w="3522"/>
        <w:gridCol w:w="3193"/>
      </w:tblGrid>
      <w:tr w:rsidR="008900F3" w:rsidRPr="00507382" w14:paraId="6ABC095D" w14:textId="77777777" w:rsidTr="008900F3">
        <w:trPr>
          <w:tblCellSpacing w:w="15" w:type="dxa"/>
        </w:trPr>
        <w:tc>
          <w:tcPr>
            <w:tcW w:w="0" w:type="auto"/>
            <w:gridSpan w:val="3"/>
            <w:shd w:val="clear" w:color="auto" w:fill="EAEAEA"/>
            <w:vAlign w:val="center"/>
            <w:hideMark/>
          </w:tcPr>
          <w:p w14:paraId="4C09E5CC" w14:textId="77777777" w:rsidR="003A650E" w:rsidRPr="003A650E" w:rsidRDefault="008900F3" w:rsidP="008900F3">
            <w:pPr>
              <w:spacing w:after="0" w:line="270" w:lineRule="atLeast"/>
              <w:rPr>
                <w:rFonts w:ascii="Verdana" w:hAnsi="Verdana"/>
                <w:b/>
                <w:bCs/>
                <w:color w:val="000000"/>
                <w:lang w:val="en-CA"/>
              </w:rPr>
            </w:pPr>
            <w:bookmarkStart w:id="0" w:name="_GoBack"/>
            <w:bookmarkEnd w:id="0"/>
            <w:r w:rsidRPr="003A650E">
              <w:rPr>
                <w:rFonts w:ascii="Verdana" w:hAnsi="Verdana"/>
                <w:b/>
                <w:bCs/>
                <w:color w:val="000000"/>
                <w:lang w:val="en-CA"/>
              </w:rPr>
              <w:t>Policy f</w:t>
            </w:r>
            <w:r w:rsidR="005218A3">
              <w:rPr>
                <w:rFonts w:ascii="Verdana" w:hAnsi="Verdana"/>
                <w:b/>
                <w:bCs/>
                <w:color w:val="000000"/>
                <w:lang w:val="en-CA"/>
              </w:rPr>
              <w:t xml:space="preserve">or the Development, Approval, and </w:t>
            </w:r>
            <w:r w:rsidRPr="003A650E">
              <w:rPr>
                <w:rFonts w:ascii="Verdana" w:hAnsi="Verdana"/>
                <w:b/>
                <w:bCs/>
                <w:color w:val="000000"/>
                <w:lang w:val="en-CA"/>
              </w:rPr>
              <w:t xml:space="preserve">Maintenance of </w:t>
            </w:r>
          </w:p>
          <w:p w14:paraId="32C1B108" w14:textId="77777777" w:rsidR="008900F3" w:rsidRDefault="008210D1" w:rsidP="008900F3">
            <w:pPr>
              <w:spacing w:after="0" w:line="270" w:lineRule="atLeast"/>
              <w:rPr>
                <w:rFonts w:ascii="Verdana" w:hAnsi="Verdana"/>
                <w:b/>
                <w:bCs/>
                <w:color w:val="000000"/>
                <w:lang w:val="en-CA"/>
              </w:rPr>
            </w:pPr>
            <w:r>
              <w:rPr>
                <w:rFonts w:ascii="Verdana" w:hAnsi="Verdana"/>
                <w:b/>
                <w:bCs/>
                <w:color w:val="000000"/>
                <w:lang w:val="en-CA"/>
              </w:rPr>
              <w:t>Policies &amp; Procedures</w:t>
            </w:r>
          </w:p>
          <w:p w14:paraId="4BB1454A" w14:textId="77777777" w:rsidR="008210D1" w:rsidRPr="008210D1" w:rsidRDefault="008210D1" w:rsidP="008900F3">
            <w:pPr>
              <w:spacing w:after="0" w:line="270" w:lineRule="atLeast"/>
              <w:rPr>
                <w:rFonts w:ascii="Verdana" w:hAnsi="Verdana"/>
                <w:b/>
                <w:bCs/>
                <w:color w:val="000000"/>
                <w:lang w:val="en-CA"/>
              </w:rPr>
            </w:pPr>
          </w:p>
        </w:tc>
      </w:tr>
      <w:tr w:rsidR="008900F3" w:rsidRPr="00507382" w14:paraId="05A34EBE" w14:textId="77777777" w:rsidTr="008900F3">
        <w:trPr>
          <w:tblCellSpacing w:w="15" w:type="dxa"/>
        </w:trPr>
        <w:tc>
          <w:tcPr>
            <w:tcW w:w="3134" w:type="dxa"/>
            <w:shd w:val="clear" w:color="auto" w:fill="EAEAEA"/>
            <w:hideMark/>
          </w:tcPr>
          <w:p w14:paraId="4AC01AB0" w14:textId="77777777" w:rsidR="008900F3" w:rsidRDefault="008900F3" w:rsidP="008900F3">
            <w:pPr>
              <w:spacing w:after="0" w:line="270" w:lineRule="atLeast"/>
              <w:rPr>
                <w:rFonts w:ascii="Verdana" w:hAnsi="Verdana"/>
                <w:b/>
                <w:bCs/>
                <w:color w:val="000000"/>
                <w:sz w:val="20"/>
                <w:szCs w:val="20"/>
                <w:lang w:val="en-CA"/>
              </w:rPr>
            </w:pPr>
            <w:r w:rsidRPr="00507382">
              <w:rPr>
                <w:rFonts w:ascii="Verdana" w:hAnsi="Verdana"/>
                <w:b/>
                <w:bCs/>
                <w:color w:val="000000"/>
                <w:sz w:val="20"/>
                <w:szCs w:val="20"/>
                <w:lang w:val="en-CA"/>
              </w:rPr>
              <w:t>Date first created:</w:t>
            </w:r>
          </w:p>
          <w:p w14:paraId="46CCACFA" w14:textId="77777777" w:rsidR="008900F3" w:rsidRPr="00507382" w:rsidRDefault="008900F3" w:rsidP="008900F3">
            <w:pPr>
              <w:spacing w:after="0" w:line="270" w:lineRule="atLeast"/>
              <w:rPr>
                <w:rFonts w:ascii="Verdana" w:hAnsi="Verdana"/>
                <w:color w:val="000000"/>
                <w:sz w:val="20"/>
                <w:szCs w:val="20"/>
                <w:lang w:val="en-CA"/>
              </w:rPr>
            </w:pPr>
            <w:r>
              <w:rPr>
                <w:rFonts w:ascii="Verdana" w:hAnsi="Verdana"/>
                <w:color w:val="000000"/>
                <w:sz w:val="20"/>
                <w:szCs w:val="20"/>
                <w:lang w:val="en-CA"/>
              </w:rPr>
              <w:t>January 1989</w:t>
            </w:r>
          </w:p>
        </w:tc>
        <w:tc>
          <w:tcPr>
            <w:tcW w:w="3300" w:type="dxa"/>
            <w:shd w:val="clear" w:color="auto" w:fill="EAEAEA"/>
          </w:tcPr>
          <w:p w14:paraId="3514C0E6" w14:textId="77777777" w:rsidR="008900F3" w:rsidRDefault="008900F3" w:rsidP="008900F3">
            <w:pPr>
              <w:spacing w:after="0" w:line="270" w:lineRule="atLeast"/>
              <w:rPr>
                <w:rFonts w:ascii="Verdana" w:hAnsi="Verdana"/>
                <w:bCs/>
                <w:color w:val="000000"/>
                <w:sz w:val="20"/>
                <w:szCs w:val="20"/>
                <w:lang w:val="en-CA"/>
              </w:rPr>
            </w:pPr>
            <w:r w:rsidRPr="00507382">
              <w:rPr>
                <w:rFonts w:ascii="Verdana" w:hAnsi="Verdana"/>
                <w:b/>
                <w:bCs/>
                <w:color w:val="000000"/>
                <w:sz w:val="20"/>
                <w:szCs w:val="20"/>
                <w:lang w:val="en-CA"/>
              </w:rPr>
              <w:t>Revised:</w:t>
            </w:r>
          </w:p>
          <w:p w14:paraId="7838F55E" w14:textId="6A694E3F" w:rsidR="008900F3" w:rsidRPr="00507382" w:rsidRDefault="00407354" w:rsidP="008900F3">
            <w:pPr>
              <w:spacing w:after="0" w:line="270" w:lineRule="atLeast"/>
              <w:rPr>
                <w:rFonts w:ascii="Verdana" w:hAnsi="Verdana"/>
                <w:color w:val="000000"/>
                <w:sz w:val="20"/>
                <w:szCs w:val="20"/>
                <w:lang w:val="en-CA"/>
              </w:rPr>
            </w:pPr>
            <w:r>
              <w:rPr>
                <w:rFonts w:ascii="Verdana" w:hAnsi="Verdana"/>
                <w:bCs/>
                <w:color w:val="000000"/>
                <w:sz w:val="20"/>
                <w:szCs w:val="20"/>
                <w:lang w:val="en-CA"/>
              </w:rPr>
              <w:t>January 7 2020</w:t>
            </w:r>
            <w:r w:rsidR="008900F3">
              <w:rPr>
                <w:rFonts w:ascii="Verdana" w:hAnsi="Verdana"/>
                <w:bCs/>
                <w:color w:val="000000"/>
                <w:sz w:val="20"/>
                <w:szCs w:val="20"/>
                <w:lang w:val="en-CA"/>
              </w:rPr>
              <w:t xml:space="preserve"> </w:t>
            </w:r>
          </w:p>
        </w:tc>
        <w:tc>
          <w:tcPr>
            <w:tcW w:w="2975" w:type="dxa"/>
            <w:shd w:val="clear" w:color="auto" w:fill="EAEAEA"/>
          </w:tcPr>
          <w:p w14:paraId="3C2A11BB" w14:textId="77777777" w:rsidR="008900F3" w:rsidRDefault="008900F3" w:rsidP="008900F3">
            <w:pPr>
              <w:spacing w:after="0" w:line="270" w:lineRule="atLeast"/>
              <w:rPr>
                <w:rFonts w:ascii="Verdana" w:hAnsi="Verdana"/>
                <w:b/>
                <w:bCs/>
                <w:color w:val="000000"/>
                <w:sz w:val="20"/>
                <w:szCs w:val="20"/>
                <w:lang w:val="en-CA"/>
              </w:rPr>
            </w:pPr>
            <w:r w:rsidRPr="00507382">
              <w:rPr>
                <w:rFonts w:ascii="Verdana" w:hAnsi="Verdana"/>
                <w:b/>
                <w:bCs/>
                <w:color w:val="000000"/>
                <w:sz w:val="20"/>
                <w:szCs w:val="20"/>
                <w:lang w:val="en-CA"/>
              </w:rPr>
              <w:t>Approved By:</w:t>
            </w:r>
          </w:p>
          <w:p w14:paraId="34F71311" w14:textId="77777777" w:rsidR="008900F3" w:rsidRPr="0001252C" w:rsidRDefault="00191D90" w:rsidP="008900F3">
            <w:pPr>
              <w:spacing w:after="0" w:line="270" w:lineRule="atLeast"/>
              <w:rPr>
                <w:rFonts w:ascii="Verdana" w:hAnsi="Verdana"/>
                <w:color w:val="000000"/>
                <w:sz w:val="20"/>
                <w:szCs w:val="20"/>
                <w:lang w:val="en-CA"/>
              </w:rPr>
            </w:pPr>
            <w:r w:rsidRPr="00265353">
              <w:rPr>
                <w:rFonts w:ascii="Verdana" w:hAnsi="Verdana"/>
                <w:bCs/>
                <w:color w:val="000000"/>
                <w:sz w:val="20"/>
                <w:szCs w:val="20"/>
                <w:lang w:val="en-CA"/>
              </w:rPr>
              <w:t>Executive Team</w:t>
            </w:r>
          </w:p>
        </w:tc>
      </w:tr>
    </w:tbl>
    <w:p w14:paraId="45377C80" w14:textId="4A70282D" w:rsidR="00355E85" w:rsidRDefault="00355E85" w:rsidP="00B22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0" w:line="240" w:lineRule="auto"/>
        <w:rPr>
          <w:rFonts w:cs="Helvetica"/>
        </w:rPr>
      </w:pPr>
      <w:bookmarkStart w:id="1" w:name="_Toc244250860"/>
    </w:p>
    <w:p w14:paraId="7CB01157" w14:textId="77777777" w:rsidR="00355E85" w:rsidRPr="00355E85" w:rsidRDefault="00355E85" w:rsidP="00355E85">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0" w:line="240" w:lineRule="auto"/>
        <w:ind w:left="0" w:hanging="540"/>
        <w:rPr>
          <w:rFonts w:cs="Helvetica"/>
        </w:rPr>
      </w:pPr>
      <w:r w:rsidRPr="00355E85">
        <w:rPr>
          <w:b/>
        </w:rPr>
        <w:t>Policy Statement</w:t>
      </w:r>
      <w:r w:rsidR="00C23E75">
        <w:rPr>
          <w:b/>
        </w:rPr>
        <w:t>:</w:t>
      </w:r>
    </w:p>
    <w:p w14:paraId="09962474" w14:textId="77777777" w:rsidR="00355E85" w:rsidRDefault="00355E85" w:rsidP="005D4DB2">
      <w:pPr>
        <w:pStyle w:val="BodyTextIndent3"/>
      </w:pPr>
      <w:r>
        <w:tab/>
      </w:r>
      <w:r w:rsidR="0059502E" w:rsidRPr="00530924">
        <w:t>At Baycrest, policies</w:t>
      </w:r>
      <w:r w:rsidR="00706935">
        <w:t xml:space="preserve"> and procedures</w:t>
      </w:r>
      <w:r w:rsidR="0059502E" w:rsidRPr="00530924">
        <w:t xml:space="preserve"> are written to encompass </w:t>
      </w:r>
      <w:r w:rsidR="00FE6F54">
        <w:t>corporate</w:t>
      </w:r>
      <w:r w:rsidR="0059502E" w:rsidRPr="00530924">
        <w:t xml:space="preserve">-wide operational activities and practices and define expectations as they relate to </w:t>
      </w:r>
      <w:r w:rsidR="00A008DC">
        <w:t>the</w:t>
      </w:r>
      <w:r w:rsidR="0059502E" w:rsidRPr="00530924">
        <w:t xml:space="preserve"> mission, vision, values, goals and objectives.  Policies and procedures are written with an expectation of compliance and reflect evidence-based best pract</w:t>
      </w:r>
      <w:r w:rsidR="008900F3">
        <w:t>ice</w:t>
      </w:r>
      <w:r w:rsidR="005218A3">
        <w:t>s</w:t>
      </w:r>
      <w:r w:rsidR="008900F3">
        <w:t xml:space="preserve"> and</w:t>
      </w:r>
      <w:r w:rsidR="005218A3">
        <w:t xml:space="preserve"> compliance with</w:t>
      </w:r>
      <w:r w:rsidR="008900F3">
        <w:t xml:space="preserve"> legislation</w:t>
      </w:r>
      <w:r w:rsidR="009C689C">
        <w:t>, where applicable</w:t>
      </w:r>
      <w:r w:rsidR="008900F3">
        <w:t>.</w:t>
      </w:r>
    </w:p>
    <w:p w14:paraId="600134B4" w14:textId="77777777" w:rsidR="007471FB" w:rsidRPr="00C23E75" w:rsidRDefault="00355E85" w:rsidP="00355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0" w:line="240" w:lineRule="auto"/>
        <w:ind w:hanging="540"/>
        <w:rPr>
          <w:rFonts w:cs="Helvetica"/>
          <w:b/>
        </w:rPr>
      </w:pPr>
      <w:r w:rsidRPr="00C23E75">
        <w:rPr>
          <w:rFonts w:cs="Helvetica"/>
          <w:b/>
        </w:rPr>
        <w:t>2.0</w:t>
      </w:r>
      <w:r w:rsidRPr="00C23E75">
        <w:rPr>
          <w:rFonts w:cs="Helvetica"/>
          <w:b/>
        </w:rPr>
        <w:tab/>
      </w:r>
      <w:r w:rsidR="007471FB" w:rsidRPr="00C23E75">
        <w:rPr>
          <w:rFonts w:cs="Helvetica"/>
          <w:b/>
        </w:rPr>
        <w:t>Background</w:t>
      </w:r>
      <w:r w:rsidR="00A51080" w:rsidRPr="00C23E75">
        <w:rPr>
          <w:rFonts w:cs="Helvetica"/>
          <w:b/>
        </w:rPr>
        <w:t>:</w:t>
      </w:r>
    </w:p>
    <w:p w14:paraId="294FD0EF" w14:textId="055FE6AA" w:rsidR="006603A4" w:rsidRDefault="006603A4" w:rsidP="00355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0" w:line="240" w:lineRule="auto"/>
        <w:rPr>
          <w:rFonts w:cs="Helvetica"/>
        </w:rPr>
      </w:pPr>
      <w:r w:rsidRPr="00530924">
        <w:rPr>
          <w:rFonts w:cs="Helvetica"/>
        </w:rPr>
        <w:t xml:space="preserve">The development, approval and maintenance of all policies at Baycrest shall be done in a consistent manner.  </w:t>
      </w:r>
      <w:r w:rsidR="0059502E" w:rsidRPr="00530924">
        <w:rPr>
          <w:rFonts w:cs="Helvetica"/>
        </w:rPr>
        <w:t>It is ex</w:t>
      </w:r>
      <w:r w:rsidR="009D17AE" w:rsidRPr="00530924">
        <w:rPr>
          <w:rFonts w:cs="Helvetica"/>
        </w:rPr>
        <w:t xml:space="preserve">pected that all </w:t>
      </w:r>
      <w:r w:rsidR="009D17AE" w:rsidRPr="007F2A83">
        <w:rPr>
          <w:rFonts w:cs="Helvetica"/>
        </w:rPr>
        <w:t>policies</w:t>
      </w:r>
      <w:r w:rsidR="0059502E" w:rsidRPr="007F2A83">
        <w:rPr>
          <w:rFonts w:cs="Helvetica"/>
        </w:rPr>
        <w:t xml:space="preserve"> will</w:t>
      </w:r>
      <w:r w:rsidR="0059502E" w:rsidRPr="00530924">
        <w:rPr>
          <w:rFonts w:cs="Helvetica"/>
        </w:rPr>
        <w:t xml:space="preserve"> be developed, approved and maintained within </w:t>
      </w:r>
      <w:r w:rsidR="006127BD">
        <w:rPr>
          <w:rFonts w:cs="Helvetica"/>
        </w:rPr>
        <w:t xml:space="preserve">a </w:t>
      </w:r>
      <w:r w:rsidR="0059502E" w:rsidRPr="00530924">
        <w:rPr>
          <w:rFonts w:cs="Helvetica"/>
        </w:rPr>
        <w:t xml:space="preserve">framework </w:t>
      </w:r>
      <w:r w:rsidR="006127BD">
        <w:rPr>
          <w:rFonts w:cs="Helvetica"/>
        </w:rPr>
        <w:t xml:space="preserve">as </w:t>
      </w:r>
      <w:r w:rsidR="0059502E" w:rsidRPr="00530924">
        <w:rPr>
          <w:rFonts w:cs="Helvetica"/>
        </w:rPr>
        <w:t>outlined in this policy.</w:t>
      </w:r>
    </w:p>
    <w:p w14:paraId="760F17BE" w14:textId="436D4923" w:rsidR="00355E85" w:rsidRDefault="00355E85" w:rsidP="00355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0" w:line="240" w:lineRule="auto"/>
        <w:ind w:hanging="540"/>
        <w:rPr>
          <w:rFonts w:cs="Helvetica"/>
        </w:rPr>
      </w:pPr>
      <w:r>
        <w:rPr>
          <w:rFonts w:cs="Helvetica"/>
        </w:rPr>
        <w:tab/>
      </w:r>
      <w:r w:rsidR="006127BD">
        <w:rPr>
          <w:rFonts w:cs="Helvetica"/>
        </w:rPr>
        <w:t>Over the course of time, policy management has evolved from paper</w:t>
      </w:r>
      <w:r w:rsidR="0001252C">
        <w:rPr>
          <w:rFonts w:cs="Helvetica"/>
        </w:rPr>
        <w:t>-</w:t>
      </w:r>
      <w:r w:rsidR="006127BD">
        <w:rPr>
          <w:rFonts w:cs="Helvetica"/>
        </w:rPr>
        <w:t>based to an online system available to users on the Baycrest Intranet. Policy management was digitized i</w:t>
      </w:r>
      <w:r w:rsidR="00A008DC">
        <w:rPr>
          <w:rFonts w:cs="Helvetica"/>
        </w:rPr>
        <w:t>n 2015</w:t>
      </w:r>
      <w:r w:rsidR="006127BD">
        <w:rPr>
          <w:rFonts w:cs="Helvetica"/>
        </w:rPr>
        <w:t>, and an electronic document management system was introduced. Maintenance is ne</w:t>
      </w:r>
      <w:r w:rsidR="005D6228">
        <w:rPr>
          <w:rFonts w:cs="Helvetica"/>
        </w:rPr>
        <w:t>eded to provide consistency</w:t>
      </w:r>
      <w:r w:rsidR="006127BD">
        <w:rPr>
          <w:rFonts w:cs="Helvetica"/>
        </w:rPr>
        <w:t xml:space="preserve"> and a framework for policy</w:t>
      </w:r>
      <w:r w:rsidR="00BC49D9">
        <w:rPr>
          <w:rFonts w:cs="Helvetica"/>
        </w:rPr>
        <w:t xml:space="preserve"> development and management. This</w:t>
      </w:r>
      <w:r w:rsidR="006127BD">
        <w:rPr>
          <w:rFonts w:cs="Helvetica"/>
        </w:rPr>
        <w:t xml:space="preserve"> policy therefore is reviewed and updated </w:t>
      </w:r>
      <w:r w:rsidR="000B0E35">
        <w:rPr>
          <w:rFonts w:cs="Helvetica"/>
        </w:rPr>
        <w:t>on a three year review cycle.</w:t>
      </w:r>
    </w:p>
    <w:p w14:paraId="6693EB56" w14:textId="77777777" w:rsidR="009D7842" w:rsidRDefault="00355E85" w:rsidP="009D78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0" w:line="240" w:lineRule="auto"/>
        <w:ind w:hanging="540"/>
        <w:rPr>
          <w:b/>
        </w:rPr>
      </w:pPr>
      <w:r w:rsidRPr="00C23E75">
        <w:rPr>
          <w:rFonts w:cs="Helvetica"/>
          <w:b/>
        </w:rPr>
        <w:t xml:space="preserve">3.0 </w:t>
      </w:r>
      <w:r w:rsidRPr="00C23E75">
        <w:rPr>
          <w:rFonts w:cs="Helvetica"/>
          <w:b/>
        </w:rPr>
        <w:tab/>
      </w:r>
      <w:r w:rsidR="00924EE9" w:rsidRPr="00C23E75">
        <w:rPr>
          <w:b/>
        </w:rPr>
        <w:t>Procedure:</w:t>
      </w:r>
    </w:p>
    <w:p w14:paraId="688D2D11" w14:textId="77777777" w:rsidR="000B0E35" w:rsidRDefault="00A24586" w:rsidP="000B0E35">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0" w:line="240" w:lineRule="auto"/>
        <w:rPr>
          <w:b/>
        </w:rPr>
      </w:pPr>
      <w:r w:rsidRPr="00982F66">
        <w:rPr>
          <w:rFonts w:cs="Calibri"/>
          <w:bCs/>
        </w:rPr>
        <w:t xml:space="preserve">All policies </w:t>
      </w:r>
      <w:r w:rsidR="004E633B">
        <w:rPr>
          <w:rFonts w:cs="Calibri"/>
          <w:bCs/>
        </w:rPr>
        <w:t xml:space="preserve">are scheduled </w:t>
      </w:r>
      <w:r w:rsidR="00416B34">
        <w:rPr>
          <w:rFonts w:cs="Calibri"/>
          <w:bCs/>
        </w:rPr>
        <w:t xml:space="preserve">for </w:t>
      </w:r>
      <w:r w:rsidRPr="00982F66">
        <w:rPr>
          <w:rFonts w:cs="Calibri"/>
          <w:bCs/>
        </w:rPr>
        <w:t>review at least every</w:t>
      </w:r>
      <w:r>
        <w:rPr>
          <w:rFonts w:cs="Calibri"/>
          <w:bCs/>
        </w:rPr>
        <w:t xml:space="preserve"> </w:t>
      </w:r>
      <w:r w:rsidR="00581970">
        <w:rPr>
          <w:rFonts w:cs="Calibri"/>
          <w:bCs/>
        </w:rPr>
        <w:t>three</w:t>
      </w:r>
      <w:r>
        <w:rPr>
          <w:rFonts w:cs="Calibri"/>
          <w:bCs/>
        </w:rPr>
        <w:t xml:space="preserve"> years</w:t>
      </w:r>
      <w:r w:rsidRPr="00982F66">
        <w:rPr>
          <w:rFonts w:cs="Calibri"/>
          <w:bCs/>
        </w:rPr>
        <w:t>.</w:t>
      </w:r>
      <w:r w:rsidR="00D006EB">
        <w:rPr>
          <w:rFonts w:cs="Calibri"/>
          <w:bCs/>
        </w:rPr>
        <w:t xml:space="preserve"> </w:t>
      </w:r>
      <w:r w:rsidR="000B0E35">
        <w:rPr>
          <w:b/>
        </w:rPr>
        <w:t xml:space="preserve"> </w:t>
      </w:r>
    </w:p>
    <w:p w14:paraId="78777DCB" w14:textId="6D4378BC" w:rsidR="00B17BA0" w:rsidRPr="00B17BA0" w:rsidRDefault="00A24586" w:rsidP="00B17BA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0" w:line="240" w:lineRule="auto"/>
        <w:rPr>
          <w:rFonts w:cs="Calibri"/>
          <w:bCs/>
        </w:rPr>
      </w:pPr>
      <w:r w:rsidRPr="00B17BA0">
        <w:rPr>
          <w:rFonts w:cs="Calibri"/>
          <w:bCs/>
        </w:rPr>
        <w:t>Some policies may require more frequent review</w:t>
      </w:r>
      <w:r w:rsidR="000B0E35" w:rsidRPr="00B17BA0">
        <w:rPr>
          <w:rFonts w:cs="Calibri"/>
          <w:bCs/>
        </w:rPr>
        <w:t>,</w:t>
      </w:r>
      <w:r w:rsidRPr="00B17BA0">
        <w:rPr>
          <w:rFonts w:cs="Calibri"/>
          <w:bCs/>
        </w:rPr>
        <w:t xml:space="preserve"> </w:t>
      </w:r>
      <w:r w:rsidR="000B0E35" w:rsidRPr="00B17BA0">
        <w:rPr>
          <w:rFonts w:cs="Calibri"/>
          <w:bCs/>
        </w:rPr>
        <w:t>such as when there are statutory review requirements</w:t>
      </w:r>
      <w:r w:rsidR="00B17BA0" w:rsidRPr="00B17BA0">
        <w:rPr>
          <w:rFonts w:cs="Calibri"/>
          <w:bCs/>
        </w:rPr>
        <w:t>:</w:t>
      </w:r>
      <w:r w:rsidR="000B0E35" w:rsidRPr="00B17BA0">
        <w:rPr>
          <w:rFonts w:cs="Calibri"/>
          <w:bCs/>
        </w:rPr>
        <w:t xml:space="preserve"> </w:t>
      </w:r>
      <w:r w:rsidRPr="00B17BA0">
        <w:rPr>
          <w:rFonts w:cs="Calibri"/>
          <w:bCs/>
        </w:rPr>
        <w:t>e.g., Occupational Health and Safety, Human Resources and Infection Control policies</w:t>
      </w:r>
      <w:r w:rsidR="00B17BA0" w:rsidRPr="00B17BA0">
        <w:rPr>
          <w:rFonts w:cs="Calibri"/>
          <w:bCs/>
        </w:rPr>
        <w:t>.</w:t>
      </w:r>
    </w:p>
    <w:p w14:paraId="3C373ABE" w14:textId="77777777" w:rsidR="00B17BA0" w:rsidRPr="00B17BA0" w:rsidRDefault="00B17BA0" w:rsidP="00B17BA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bCs/>
        </w:rPr>
      </w:pPr>
    </w:p>
    <w:p w14:paraId="672EA8CF" w14:textId="77777777" w:rsidR="00B17BA0" w:rsidRDefault="00B17BA0" w:rsidP="006C7FA0">
      <w:pPr>
        <w:spacing w:line="240" w:lineRule="auto"/>
        <w:rPr>
          <w:rFonts w:cs="Calibri"/>
          <w:bCs/>
        </w:rPr>
      </w:pPr>
      <w:r>
        <w:rPr>
          <w:rFonts w:cs="Calibri"/>
          <w:bCs/>
        </w:rPr>
        <w:t>Stand-alone p</w:t>
      </w:r>
      <w:r w:rsidR="00706935">
        <w:rPr>
          <w:rFonts w:cs="Calibri"/>
          <w:bCs/>
        </w:rPr>
        <w:t>rocedures (</w:t>
      </w:r>
      <w:r>
        <w:rPr>
          <w:rFonts w:cs="Calibri"/>
          <w:bCs/>
        </w:rPr>
        <w:t>those not embedded in a</w:t>
      </w:r>
      <w:r w:rsidR="00706935">
        <w:rPr>
          <w:rFonts w:cs="Calibri"/>
          <w:bCs/>
        </w:rPr>
        <w:t xml:space="preserve"> policy) are reviewed a</w:t>
      </w:r>
      <w:r>
        <w:rPr>
          <w:rFonts w:cs="Calibri"/>
          <w:bCs/>
        </w:rPr>
        <w:t xml:space="preserve"> minimum of </w:t>
      </w:r>
      <w:r w:rsidR="00706935">
        <w:rPr>
          <w:rFonts w:cs="Calibri"/>
          <w:bCs/>
        </w:rPr>
        <w:t xml:space="preserve">every </w:t>
      </w:r>
      <w:r w:rsidR="00581970">
        <w:rPr>
          <w:rFonts w:cs="Calibri"/>
          <w:bCs/>
        </w:rPr>
        <w:t>five</w:t>
      </w:r>
      <w:r w:rsidR="00706935">
        <w:rPr>
          <w:rFonts w:cs="Calibri"/>
          <w:bCs/>
        </w:rPr>
        <w:t xml:space="preserve"> years.  </w:t>
      </w:r>
    </w:p>
    <w:p w14:paraId="2CD58F89" w14:textId="3DD9AA69" w:rsidR="00706935" w:rsidRDefault="00706935" w:rsidP="006C7FA0">
      <w:pPr>
        <w:spacing w:line="240" w:lineRule="auto"/>
        <w:rPr>
          <w:rFonts w:cs="Calibri"/>
          <w:bCs/>
        </w:rPr>
      </w:pPr>
      <w:r>
        <w:rPr>
          <w:rFonts w:cs="Calibri"/>
          <w:bCs/>
        </w:rPr>
        <w:t xml:space="preserve">If a </w:t>
      </w:r>
      <w:r w:rsidR="00B17BA0">
        <w:rPr>
          <w:rFonts w:cs="Calibri"/>
          <w:bCs/>
        </w:rPr>
        <w:t xml:space="preserve">policy or </w:t>
      </w:r>
      <w:r>
        <w:rPr>
          <w:rFonts w:cs="Calibri"/>
          <w:bCs/>
        </w:rPr>
        <w:t xml:space="preserve">procedure is changed </w:t>
      </w:r>
      <w:r w:rsidR="00B17BA0">
        <w:rPr>
          <w:rFonts w:cs="Calibri"/>
          <w:bCs/>
        </w:rPr>
        <w:t>before the review cycle ends,</w:t>
      </w:r>
      <w:r>
        <w:rPr>
          <w:rFonts w:cs="Calibri"/>
          <w:bCs/>
        </w:rPr>
        <w:t xml:space="preserve"> an earlier review takes place. </w:t>
      </w:r>
    </w:p>
    <w:p w14:paraId="17F051FD" w14:textId="3A9ACF8B" w:rsidR="00706935" w:rsidRDefault="00706935" w:rsidP="006C7FA0">
      <w:pPr>
        <w:spacing w:line="240" w:lineRule="auto"/>
        <w:rPr>
          <w:rFonts w:cs="Calibri"/>
          <w:bCs/>
        </w:rPr>
      </w:pPr>
      <w:r>
        <w:rPr>
          <w:rFonts w:cs="Calibri"/>
          <w:bCs/>
        </w:rPr>
        <w:t>Document</w:t>
      </w:r>
      <w:r w:rsidR="00EC33D9">
        <w:rPr>
          <w:rFonts w:cs="Calibri"/>
          <w:bCs/>
        </w:rPr>
        <w:t xml:space="preserve"> development may require input from a number of individuals</w:t>
      </w:r>
      <w:r w:rsidR="00416B34">
        <w:rPr>
          <w:rFonts w:cs="Calibri"/>
          <w:bCs/>
        </w:rPr>
        <w:t>, stakeholders (including clients and families) and/</w:t>
      </w:r>
      <w:r w:rsidR="00EC33D9">
        <w:rPr>
          <w:rFonts w:cs="Calibri"/>
          <w:bCs/>
        </w:rPr>
        <w:t>or committees</w:t>
      </w:r>
      <w:r w:rsidR="00416B34">
        <w:rPr>
          <w:rFonts w:cs="Calibri"/>
          <w:bCs/>
        </w:rPr>
        <w:t xml:space="preserve"> to ensure all of the organization’s primary functions, operations and systems are documented, authorized, implemented</w:t>
      </w:r>
      <w:r w:rsidR="005D6228">
        <w:rPr>
          <w:rFonts w:cs="Calibri"/>
          <w:bCs/>
        </w:rPr>
        <w:t>,</w:t>
      </w:r>
      <w:r w:rsidR="00416B34">
        <w:rPr>
          <w:rFonts w:cs="Calibri"/>
          <w:bCs/>
        </w:rPr>
        <w:t xml:space="preserve"> and up-to-date</w:t>
      </w:r>
      <w:r w:rsidR="00EC33D9">
        <w:rPr>
          <w:rFonts w:cs="Calibri"/>
          <w:bCs/>
        </w:rPr>
        <w:t xml:space="preserve">. </w:t>
      </w:r>
      <w:r w:rsidR="00721FC0">
        <w:rPr>
          <w:rFonts w:cs="Calibri"/>
          <w:bCs/>
        </w:rPr>
        <w:t>Final a</w:t>
      </w:r>
      <w:r w:rsidR="00EC33D9">
        <w:rPr>
          <w:rFonts w:cs="Calibri"/>
          <w:bCs/>
        </w:rPr>
        <w:t xml:space="preserve">pproval is required from </w:t>
      </w:r>
      <w:r w:rsidR="00416B34">
        <w:rPr>
          <w:rFonts w:cs="Calibri"/>
          <w:bCs/>
        </w:rPr>
        <w:t xml:space="preserve">a </w:t>
      </w:r>
      <w:r w:rsidR="005A59BD">
        <w:rPr>
          <w:rFonts w:cs="Calibri"/>
          <w:bCs/>
        </w:rPr>
        <w:t>T</w:t>
      </w:r>
      <w:r w:rsidR="00244968">
        <w:rPr>
          <w:rFonts w:cs="Calibri"/>
          <w:bCs/>
        </w:rPr>
        <w:t xml:space="preserve">erminal </w:t>
      </w:r>
      <w:r w:rsidR="0097659D">
        <w:rPr>
          <w:rFonts w:cs="Calibri"/>
          <w:bCs/>
        </w:rPr>
        <w:t>C</w:t>
      </w:r>
      <w:r w:rsidR="00244968">
        <w:rPr>
          <w:rFonts w:cs="Calibri"/>
          <w:bCs/>
        </w:rPr>
        <w:t xml:space="preserve">ommittee </w:t>
      </w:r>
      <w:r w:rsidR="00EC33D9">
        <w:rPr>
          <w:rFonts w:cs="Calibri"/>
          <w:bCs/>
        </w:rPr>
        <w:t>prior to publication.</w:t>
      </w:r>
      <w:r w:rsidR="005D534A">
        <w:rPr>
          <w:rFonts w:cs="Calibri"/>
          <w:bCs/>
        </w:rPr>
        <w:t xml:space="preserve"> For definitions see</w:t>
      </w:r>
      <w:r w:rsidR="004F5F17">
        <w:rPr>
          <w:rFonts w:cs="Calibri"/>
          <w:bCs/>
        </w:rPr>
        <w:t xml:space="preserve"> section</w:t>
      </w:r>
      <w:r w:rsidR="005D534A">
        <w:rPr>
          <w:rFonts w:cs="Calibri"/>
          <w:bCs/>
        </w:rPr>
        <w:t xml:space="preserve"> 4</w:t>
      </w:r>
      <w:r w:rsidR="004F5F17">
        <w:rPr>
          <w:rFonts w:cs="Calibri"/>
          <w:bCs/>
        </w:rPr>
        <w:t>.0</w:t>
      </w:r>
      <w:r w:rsidR="005D534A">
        <w:rPr>
          <w:rFonts w:cs="Calibri"/>
          <w:bCs/>
        </w:rPr>
        <w:t xml:space="preserve"> below. </w:t>
      </w:r>
      <w:r w:rsidR="00EC33D9">
        <w:rPr>
          <w:rFonts w:cs="Calibri"/>
          <w:bCs/>
        </w:rPr>
        <w:t xml:space="preserve"> </w:t>
      </w:r>
    </w:p>
    <w:p w14:paraId="79861ADE" w14:textId="77777777" w:rsidR="00F4293C" w:rsidRPr="00696C0A" w:rsidRDefault="00EC33D9" w:rsidP="006C7FA0">
      <w:pPr>
        <w:spacing w:line="240" w:lineRule="auto"/>
        <w:rPr>
          <w:rFonts w:cs="Calibri"/>
          <w:bCs/>
        </w:rPr>
      </w:pPr>
      <w:r>
        <w:rPr>
          <w:rFonts w:cs="Calibri"/>
          <w:bCs/>
        </w:rPr>
        <w:t>Appendix A outlines the roles of owners, editors and other stakeholders. The policy development process flow is attached as Appendix B.</w:t>
      </w:r>
    </w:p>
    <w:p w14:paraId="28C1AD30" w14:textId="77777777" w:rsidR="00E1190A" w:rsidRDefault="00E1190A" w:rsidP="006C7FA0">
      <w:pPr>
        <w:overflowPunct w:val="0"/>
        <w:autoSpaceDE w:val="0"/>
        <w:autoSpaceDN w:val="0"/>
        <w:adjustRightInd w:val="0"/>
        <w:spacing w:before="240" w:after="0" w:line="240" w:lineRule="auto"/>
        <w:contextualSpacing/>
        <w:textAlignment w:val="baseline"/>
        <w:rPr>
          <w:bCs/>
        </w:rPr>
      </w:pPr>
      <w:r w:rsidRPr="00CC76F8">
        <w:rPr>
          <w:bCs/>
        </w:rPr>
        <w:t xml:space="preserve">The key steps to </w:t>
      </w:r>
      <w:r w:rsidR="00721FC0">
        <w:rPr>
          <w:bCs/>
        </w:rPr>
        <w:t>reviewing/</w:t>
      </w:r>
      <w:r w:rsidR="00F4293C">
        <w:rPr>
          <w:bCs/>
        </w:rPr>
        <w:t xml:space="preserve">revising </w:t>
      </w:r>
      <w:r w:rsidR="00EC33D9">
        <w:rPr>
          <w:bCs/>
        </w:rPr>
        <w:t>an</w:t>
      </w:r>
      <w:r w:rsidR="00F4293C">
        <w:rPr>
          <w:bCs/>
        </w:rPr>
        <w:t xml:space="preserve"> existing policy</w:t>
      </w:r>
      <w:r w:rsidR="004909C6">
        <w:rPr>
          <w:bCs/>
        </w:rPr>
        <w:t xml:space="preserve"> and procedure</w:t>
      </w:r>
      <w:r w:rsidR="00853E50">
        <w:rPr>
          <w:bCs/>
        </w:rPr>
        <w:t xml:space="preserve"> or developing </w:t>
      </w:r>
      <w:r w:rsidR="00F4293C">
        <w:rPr>
          <w:bCs/>
        </w:rPr>
        <w:t>new one</w:t>
      </w:r>
      <w:r w:rsidR="004909C6">
        <w:rPr>
          <w:bCs/>
        </w:rPr>
        <w:t>s</w:t>
      </w:r>
      <w:r w:rsidRPr="00CC76F8">
        <w:rPr>
          <w:bCs/>
        </w:rPr>
        <w:t xml:space="preserve"> are as follows:</w:t>
      </w:r>
    </w:p>
    <w:p w14:paraId="291DCBB4" w14:textId="77777777" w:rsidR="00F4293C" w:rsidRPr="00CC76F8" w:rsidRDefault="00F4293C" w:rsidP="006C7FA0">
      <w:pPr>
        <w:overflowPunct w:val="0"/>
        <w:autoSpaceDE w:val="0"/>
        <w:autoSpaceDN w:val="0"/>
        <w:adjustRightInd w:val="0"/>
        <w:spacing w:before="240" w:after="0" w:line="240" w:lineRule="auto"/>
        <w:ind w:hanging="630"/>
        <w:contextualSpacing/>
        <w:textAlignment w:val="baseline"/>
      </w:pPr>
    </w:p>
    <w:p w14:paraId="771C73E1" w14:textId="5D307201" w:rsidR="00C64AA1" w:rsidRDefault="00E1190A" w:rsidP="00C23E75">
      <w:pPr>
        <w:numPr>
          <w:ilvl w:val="0"/>
          <w:numId w:val="6"/>
        </w:numPr>
        <w:overflowPunct w:val="0"/>
        <w:autoSpaceDE w:val="0"/>
        <w:autoSpaceDN w:val="0"/>
        <w:adjustRightInd w:val="0"/>
        <w:spacing w:before="240" w:after="0" w:line="240" w:lineRule="auto"/>
        <w:ind w:left="709" w:hanging="630"/>
        <w:contextualSpacing/>
        <w:textAlignment w:val="baseline"/>
      </w:pPr>
      <w:r w:rsidRPr="00CC76F8">
        <w:rPr>
          <w:b/>
          <w:i/>
        </w:rPr>
        <w:t>Process Initiation</w:t>
      </w:r>
      <w:r w:rsidR="00D30876">
        <w:rPr>
          <w:b/>
          <w:i/>
        </w:rPr>
        <w:t xml:space="preserve">: </w:t>
      </w:r>
      <w:r w:rsidR="005D6228">
        <w:t xml:space="preserve"> </w:t>
      </w:r>
      <w:r w:rsidR="00503A97">
        <w:t>The process is initiated in one of two ways: i) a</w:t>
      </w:r>
      <w:r w:rsidR="005D6228">
        <w:t xml:space="preserve"> </w:t>
      </w:r>
      <w:r w:rsidRPr="00CC76F8">
        <w:t xml:space="preserve">Policy </w:t>
      </w:r>
      <w:r w:rsidR="00DD28FF">
        <w:t>Owner</w:t>
      </w:r>
      <w:r w:rsidR="00721FC0">
        <w:t xml:space="preserve"> or other stakeholder</w:t>
      </w:r>
      <w:r w:rsidR="00DD28FF">
        <w:t xml:space="preserve"> </w:t>
      </w:r>
      <w:r w:rsidR="007F7F45">
        <w:t xml:space="preserve">(see Roles and Responsibilities in Appendix A) </w:t>
      </w:r>
      <w:r w:rsidR="005D4DB2">
        <w:t xml:space="preserve">may </w:t>
      </w:r>
      <w:r w:rsidRPr="00CC76F8">
        <w:t xml:space="preserve">identify when a policy requires </w:t>
      </w:r>
      <w:r w:rsidR="007471FB" w:rsidRPr="00CC76F8">
        <w:t>development</w:t>
      </w:r>
      <w:r w:rsidR="00416B34">
        <w:t xml:space="preserve"> or revision</w:t>
      </w:r>
      <w:r w:rsidR="00503A97">
        <w:t>; ii) a</w:t>
      </w:r>
      <w:r w:rsidR="00A008DC">
        <w:t xml:space="preserve"> prompt </w:t>
      </w:r>
      <w:r w:rsidR="00503A97">
        <w:t>is</w:t>
      </w:r>
      <w:r w:rsidR="00A008DC">
        <w:t xml:space="preserve"> sent</w:t>
      </w:r>
      <w:r w:rsidR="007A4C25">
        <w:t xml:space="preserve"> in accordance with the</w:t>
      </w:r>
      <w:r w:rsidR="00607B40">
        <w:t xml:space="preserve"> review</w:t>
      </w:r>
      <w:r w:rsidR="007A4C25">
        <w:t xml:space="preserve"> </w:t>
      </w:r>
      <w:r w:rsidR="008D2543">
        <w:t>n</w:t>
      </w:r>
      <w:r w:rsidR="00D30876">
        <w:t xml:space="preserve">otification </w:t>
      </w:r>
      <w:r w:rsidR="00D30876">
        <w:lastRenderedPageBreak/>
        <w:t>schedule</w:t>
      </w:r>
      <w:r w:rsidR="007A4C25">
        <w:t>, at 30 day intervals</w:t>
      </w:r>
      <w:r w:rsidR="00EC33D9">
        <w:t xml:space="preserve"> (see 2. below)</w:t>
      </w:r>
      <w:r w:rsidR="007A4C25">
        <w:t>.</w:t>
      </w:r>
      <w:r w:rsidR="00D30876">
        <w:t xml:space="preserve"> </w:t>
      </w:r>
      <w:r w:rsidR="00A008DC">
        <w:t xml:space="preserve"> Until the online policy</w:t>
      </w:r>
      <w:r w:rsidR="004909C6">
        <w:t xml:space="preserve"> and procedure</w:t>
      </w:r>
      <w:r w:rsidR="00A008DC">
        <w:t xml:space="preserve"> management system is </w:t>
      </w:r>
      <w:r w:rsidR="00607B40">
        <w:t>automated</w:t>
      </w:r>
      <w:r w:rsidR="0097659D">
        <w:t>,</w:t>
      </w:r>
      <w:r w:rsidR="00A008DC">
        <w:t xml:space="preserve"> </w:t>
      </w:r>
      <w:r w:rsidR="0097659D">
        <w:t>the Policy and Procedure Coordinator will send some notification functions via email</w:t>
      </w:r>
      <w:r w:rsidR="00A008DC">
        <w:t>.</w:t>
      </w:r>
    </w:p>
    <w:p w14:paraId="1996877C" w14:textId="77777777" w:rsidR="006C7FA0" w:rsidRDefault="006C7FA0" w:rsidP="00C23E75">
      <w:pPr>
        <w:overflowPunct w:val="0"/>
        <w:autoSpaceDE w:val="0"/>
        <w:autoSpaceDN w:val="0"/>
        <w:adjustRightInd w:val="0"/>
        <w:spacing w:before="240" w:after="0" w:line="240" w:lineRule="auto"/>
        <w:ind w:left="709" w:hanging="630"/>
        <w:contextualSpacing/>
        <w:textAlignment w:val="baseline"/>
      </w:pPr>
    </w:p>
    <w:p w14:paraId="3ED8668E" w14:textId="77777777" w:rsidR="004712CC" w:rsidRDefault="00D30876" w:rsidP="00581970">
      <w:pPr>
        <w:overflowPunct w:val="0"/>
        <w:autoSpaceDE w:val="0"/>
        <w:autoSpaceDN w:val="0"/>
        <w:adjustRightInd w:val="0"/>
        <w:spacing w:before="240" w:after="0" w:line="240" w:lineRule="auto"/>
        <w:ind w:left="709"/>
        <w:contextualSpacing/>
        <w:textAlignment w:val="baseline"/>
      </w:pPr>
      <w:r w:rsidRPr="00CC76F8">
        <w:t>For any new policy</w:t>
      </w:r>
      <w:r w:rsidR="004909C6">
        <w:t xml:space="preserve"> and procedure</w:t>
      </w:r>
      <w:r w:rsidRPr="00CC76F8">
        <w:t xml:space="preserve">, the Policy Owner </w:t>
      </w:r>
      <w:r w:rsidR="007F7F45">
        <w:t>facilitates the process to identify an individual as Policy Editor (typically Director or Manager-level staff). T</w:t>
      </w:r>
      <w:r w:rsidRPr="00CC76F8">
        <w:t xml:space="preserve">he </w:t>
      </w:r>
      <w:r w:rsidR="007F7F45">
        <w:t>Policy and</w:t>
      </w:r>
      <w:r w:rsidR="0020035A">
        <w:t xml:space="preserve"> P</w:t>
      </w:r>
      <w:r w:rsidR="00DE26D7">
        <w:t>rocedure Coordinator</w:t>
      </w:r>
      <w:r w:rsidR="007F7F45">
        <w:t xml:space="preserve"> is also notified</w:t>
      </w:r>
      <w:r w:rsidRPr="00CC76F8">
        <w:t xml:space="preserve">. </w:t>
      </w:r>
    </w:p>
    <w:p w14:paraId="0EE32C82" w14:textId="77777777" w:rsidR="006C7FA0" w:rsidRDefault="006C7FA0" w:rsidP="00C23E75">
      <w:pPr>
        <w:overflowPunct w:val="0"/>
        <w:autoSpaceDE w:val="0"/>
        <w:autoSpaceDN w:val="0"/>
        <w:adjustRightInd w:val="0"/>
        <w:spacing w:before="240" w:after="0" w:line="240" w:lineRule="auto"/>
        <w:ind w:left="709" w:hanging="630"/>
        <w:contextualSpacing/>
        <w:textAlignment w:val="baseline"/>
      </w:pPr>
    </w:p>
    <w:p w14:paraId="3C2F1F50" w14:textId="30D50545" w:rsidR="0003257B" w:rsidRPr="006C7FA0" w:rsidRDefault="006C7FA0" w:rsidP="00C23E75">
      <w:pPr>
        <w:numPr>
          <w:ilvl w:val="0"/>
          <w:numId w:val="6"/>
        </w:numPr>
        <w:overflowPunct w:val="0"/>
        <w:autoSpaceDE w:val="0"/>
        <w:autoSpaceDN w:val="0"/>
        <w:adjustRightInd w:val="0"/>
        <w:spacing w:before="240" w:after="0" w:line="240" w:lineRule="auto"/>
        <w:ind w:left="709" w:hanging="630"/>
        <w:contextualSpacing/>
        <w:textAlignment w:val="baseline"/>
        <w:rPr>
          <w:rFonts w:cs="Calibri"/>
          <w:i/>
        </w:rPr>
      </w:pPr>
      <w:r>
        <w:rPr>
          <w:rFonts w:cs="Calibri"/>
          <w:b/>
          <w:i/>
        </w:rPr>
        <w:t xml:space="preserve">“Policy </w:t>
      </w:r>
      <w:r w:rsidR="004909C6">
        <w:rPr>
          <w:rFonts w:cs="Calibri"/>
          <w:b/>
          <w:i/>
        </w:rPr>
        <w:t xml:space="preserve">and procedure </w:t>
      </w:r>
      <w:r>
        <w:rPr>
          <w:rFonts w:cs="Calibri"/>
          <w:b/>
          <w:i/>
        </w:rPr>
        <w:t xml:space="preserve">coming up for review” </w:t>
      </w:r>
      <w:r w:rsidR="0003257B" w:rsidRPr="006D1BA5">
        <w:rPr>
          <w:rFonts w:cs="Calibri"/>
          <w:b/>
          <w:i/>
        </w:rPr>
        <w:t xml:space="preserve">Notification: </w:t>
      </w:r>
      <w:r w:rsidR="0003257B" w:rsidRPr="006D1BA5">
        <w:rPr>
          <w:rFonts w:cs="Calibri"/>
        </w:rPr>
        <w:t>An automated</w:t>
      </w:r>
      <w:r w:rsidR="00845AF2">
        <w:rPr>
          <w:rStyle w:val="FootnoteReference"/>
          <w:rFonts w:cs="Calibri"/>
        </w:rPr>
        <w:footnoteReference w:id="1"/>
      </w:r>
      <w:r w:rsidR="0003257B" w:rsidRPr="006D1BA5">
        <w:rPr>
          <w:rFonts w:cs="Calibri"/>
        </w:rPr>
        <w:t xml:space="preserve"> email will be sent to the</w:t>
      </w:r>
      <w:r w:rsidR="00845AF2">
        <w:rPr>
          <w:rFonts w:cs="Calibri"/>
        </w:rPr>
        <w:t xml:space="preserve"> </w:t>
      </w:r>
      <w:r w:rsidR="006A6B7C">
        <w:rPr>
          <w:rFonts w:cs="Calibri"/>
        </w:rPr>
        <w:t xml:space="preserve">Chair or </w:t>
      </w:r>
      <w:r w:rsidR="00845AF2">
        <w:rPr>
          <w:rFonts w:cs="Calibri"/>
        </w:rPr>
        <w:t>Co</w:t>
      </w:r>
      <w:r w:rsidR="00BD2538">
        <w:rPr>
          <w:rFonts w:cs="Calibri"/>
        </w:rPr>
        <w:t>-</w:t>
      </w:r>
      <w:r w:rsidR="00845AF2">
        <w:rPr>
          <w:rFonts w:cs="Calibri"/>
        </w:rPr>
        <w:t>Chair</w:t>
      </w:r>
      <w:r w:rsidR="003C7F28">
        <w:rPr>
          <w:rFonts w:cs="Calibri"/>
        </w:rPr>
        <w:t>s</w:t>
      </w:r>
      <w:r w:rsidR="00845AF2">
        <w:rPr>
          <w:rFonts w:cs="Calibri"/>
        </w:rPr>
        <w:t xml:space="preserve"> of the Terminal Committee</w:t>
      </w:r>
      <w:r w:rsidR="00BD2538">
        <w:rPr>
          <w:rFonts w:cs="Calibri"/>
        </w:rPr>
        <w:t xml:space="preserve"> </w:t>
      </w:r>
      <w:r w:rsidR="004F5F17">
        <w:rPr>
          <w:rFonts w:cs="Calibri"/>
        </w:rPr>
        <w:t>(also known as Policy Owner)</w:t>
      </w:r>
      <w:r w:rsidR="00845AF2">
        <w:rPr>
          <w:rFonts w:cs="Calibri"/>
        </w:rPr>
        <w:t xml:space="preserve">, </w:t>
      </w:r>
      <w:r w:rsidR="00F34872">
        <w:rPr>
          <w:rFonts w:cs="Calibri"/>
        </w:rPr>
        <w:t>and/</w:t>
      </w:r>
      <w:r w:rsidR="00845AF2">
        <w:rPr>
          <w:rFonts w:cs="Calibri"/>
        </w:rPr>
        <w:t xml:space="preserve">or </w:t>
      </w:r>
      <w:r w:rsidR="00D30876" w:rsidRPr="006C7FA0">
        <w:rPr>
          <w:rFonts w:cs="Calibri"/>
        </w:rPr>
        <w:t xml:space="preserve">Policy Editor, </w:t>
      </w:r>
      <w:r w:rsidR="0003257B" w:rsidRPr="006C7FA0">
        <w:rPr>
          <w:rFonts w:cs="Calibri"/>
        </w:rPr>
        <w:t xml:space="preserve">that notifies </w:t>
      </w:r>
      <w:r w:rsidR="00A96FED" w:rsidRPr="006C7FA0">
        <w:rPr>
          <w:rFonts w:cs="Calibri"/>
        </w:rPr>
        <w:t xml:space="preserve">when </w:t>
      </w:r>
      <w:r w:rsidR="0003257B" w:rsidRPr="006C7FA0">
        <w:rPr>
          <w:rFonts w:cs="Calibri"/>
        </w:rPr>
        <w:t>documents  are due for review, or have passed review date</w:t>
      </w:r>
      <w:r w:rsidR="00A96FED" w:rsidRPr="006C7FA0">
        <w:rPr>
          <w:rFonts w:cs="Calibri"/>
        </w:rPr>
        <w:t>(s)</w:t>
      </w:r>
      <w:r w:rsidR="00244968" w:rsidRPr="006C7FA0">
        <w:rPr>
          <w:rFonts w:cs="Calibri"/>
        </w:rPr>
        <w:t xml:space="preserve"> at </w:t>
      </w:r>
      <w:r w:rsidR="0003257B" w:rsidRPr="006C7FA0">
        <w:rPr>
          <w:rFonts w:cs="Calibri"/>
        </w:rPr>
        <w:t>specified intervals</w:t>
      </w:r>
      <w:r>
        <w:rPr>
          <w:rFonts w:cs="Calibri"/>
        </w:rPr>
        <w:t xml:space="preserve">. </w:t>
      </w:r>
      <w:r w:rsidR="008D506C" w:rsidRPr="006C7FA0">
        <w:rPr>
          <w:rFonts w:cs="Calibri"/>
        </w:rPr>
        <w:t>The set intervals for these</w:t>
      </w:r>
      <w:r w:rsidR="00C64AA1" w:rsidRPr="006C7FA0">
        <w:rPr>
          <w:rFonts w:cs="Calibri"/>
        </w:rPr>
        <w:t xml:space="preserve"> </w:t>
      </w:r>
      <w:r w:rsidR="0003257B" w:rsidRPr="006C7FA0">
        <w:rPr>
          <w:rFonts w:cs="Calibri"/>
        </w:rPr>
        <w:t>notifications are:</w:t>
      </w:r>
    </w:p>
    <w:p w14:paraId="76D120B8" w14:textId="77777777" w:rsidR="0003257B" w:rsidRPr="006C7FA0" w:rsidRDefault="0003257B" w:rsidP="00C23E75">
      <w:pPr>
        <w:numPr>
          <w:ilvl w:val="2"/>
          <w:numId w:val="6"/>
        </w:numPr>
        <w:tabs>
          <w:tab w:val="left" w:pos="993"/>
        </w:tabs>
        <w:overflowPunct w:val="0"/>
        <w:autoSpaceDE w:val="0"/>
        <w:autoSpaceDN w:val="0"/>
        <w:adjustRightInd w:val="0"/>
        <w:spacing w:before="240" w:after="0" w:line="240" w:lineRule="auto"/>
        <w:contextualSpacing/>
        <w:textAlignment w:val="baseline"/>
        <w:rPr>
          <w:rFonts w:cs="Calibri"/>
          <w:b/>
        </w:rPr>
      </w:pPr>
      <w:r w:rsidRPr="006D1BA5">
        <w:rPr>
          <w:rFonts w:cs="Calibri"/>
        </w:rPr>
        <w:t>90 days prior to review date</w:t>
      </w:r>
    </w:p>
    <w:p w14:paraId="4FE118D2" w14:textId="77777777" w:rsidR="0003257B" w:rsidRPr="006C7FA0" w:rsidRDefault="0003257B" w:rsidP="00C23E75">
      <w:pPr>
        <w:numPr>
          <w:ilvl w:val="2"/>
          <w:numId w:val="6"/>
        </w:numPr>
        <w:tabs>
          <w:tab w:val="left" w:pos="993"/>
        </w:tabs>
        <w:overflowPunct w:val="0"/>
        <w:autoSpaceDE w:val="0"/>
        <w:autoSpaceDN w:val="0"/>
        <w:adjustRightInd w:val="0"/>
        <w:spacing w:before="240" w:after="0" w:line="240" w:lineRule="auto"/>
        <w:contextualSpacing/>
        <w:textAlignment w:val="baseline"/>
        <w:rPr>
          <w:rFonts w:cs="Calibri"/>
          <w:b/>
        </w:rPr>
      </w:pPr>
      <w:r w:rsidRPr="006C7FA0">
        <w:rPr>
          <w:rFonts w:cs="Calibri"/>
        </w:rPr>
        <w:t>60 days prior to review date</w:t>
      </w:r>
    </w:p>
    <w:p w14:paraId="09821260" w14:textId="77777777" w:rsidR="0003257B" w:rsidRPr="006C7FA0" w:rsidRDefault="0003257B" w:rsidP="00C23E75">
      <w:pPr>
        <w:numPr>
          <w:ilvl w:val="2"/>
          <w:numId w:val="6"/>
        </w:numPr>
        <w:tabs>
          <w:tab w:val="left" w:pos="993"/>
        </w:tabs>
        <w:overflowPunct w:val="0"/>
        <w:autoSpaceDE w:val="0"/>
        <w:autoSpaceDN w:val="0"/>
        <w:adjustRightInd w:val="0"/>
        <w:spacing w:before="240" w:after="0" w:line="240" w:lineRule="auto"/>
        <w:contextualSpacing/>
        <w:textAlignment w:val="baseline"/>
        <w:rPr>
          <w:rFonts w:cs="Calibri"/>
          <w:b/>
        </w:rPr>
      </w:pPr>
      <w:r w:rsidRPr="006C7FA0">
        <w:rPr>
          <w:rFonts w:cs="Calibri"/>
        </w:rPr>
        <w:t>30 days prior to review date</w:t>
      </w:r>
    </w:p>
    <w:p w14:paraId="5E07976F" w14:textId="77777777" w:rsidR="0003257B" w:rsidRPr="006C7FA0" w:rsidRDefault="0003257B" w:rsidP="00C23E75">
      <w:pPr>
        <w:numPr>
          <w:ilvl w:val="2"/>
          <w:numId w:val="6"/>
        </w:numPr>
        <w:tabs>
          <w:tab w:val="left" w:pos="993"/>
        </w:tabs>
        <w:overflowPunct w:val="0"/>
        <w:autoSpaceDE w:val="0"/>
        <w:autoSpaceDN w:val="0"/>
        <w:adjustRightInd w:val="0"/>
        <w:spacing w:before="240" w:after="0" w:line="240" w:lineRule="auto"/>
        <w:contextualSpacing/>
        <w:textAlignment w:val="baseline"/>
        <w:rPr>
          <w:rFonts w:cs="Calibri"/>
          <w:b/>
        </w:rPr>
      </w:pPr>
      <w:r w:rsidRPr="006C7FA0">
        <w:rPr>
          <w:rFonts w:cs="Calibri"/>
        </w:rPr>
        <w:t>On the review date</w:t>
      </w:r>
    </w:p>
    <w:p w14:paraId="64495DC1" w14:textId="77777777" w:rsidR="004712CC" w:rsidRDefault="00480F6C" w:rsidP="00C23E75">
      <w:pPr>
        <w:numPr>
          <w:ilvl w:val="2"/>
          <w:numId w:val="6"/>
        </w:numPr>
        <w:tabs>
          <w:tab w:val="left" w:pos="993"/>
        </w:tabs>
        <w:overflowPunct w:val="0"/>
        <w:autoSpaceDE w:val="0"/>
        <w:autoSpaceDN w:val="0"/>
        <w:adjustRightInd w:val="0"/>
        <w:spacing w:before="240" w:after="0" w:line="240" w:lineRule="auto"/>
        <w:contextualSpacing/>
        <w:textAlignment w:val="baseline"/>
        <w:rPr>
          <w:rFonts w:cs="Calibri"/>
          <w:b/>
        </w:rPr>
      </w:pPr>
      <w:r w:rsidRPr="006C7FA0">
        <w:rPr>
          <w:rFonts w:cs="Calibri"/>
        </w:rPr>
        <w:t xml:space="preserve">30 days </w:t>
      </w:r>
      <w:r w:rsidR="0003257B" w:rsidRPr="006C7FA0">
        <w:rPr>
          <w:rFonts w:cs="Calibri"/>
        </w:rPr>
        <w:t>after the review date</w:t>
      </w:r>
    </w:p>
    <w:p w14:paraId="6D9EAC8C" w14:textId="77777777" w:rsidR="0008313A" w:rsidRPr="0008313A" w:rsidRDefault="0008313A" w:rsidP="00C23E75">
      <w:pPr>
        <w:tabs>
          <w:tab w:val="left" w:pos="993"/>
        </w:tabs>
        <w:overflowPunct w:val="0"/>
        <w:autoSpaceDE w:val="0"/>
        <w:autoSpaceDN w:val="0"/>
        <w:adjustRightInd w:val="0"/>
        <w:spacing w:before="240" w:after="0" w:line="240" w:lineRule="auto"/>
        <w:ind w:left="709" w:hanging="630"/>
        <w:contextualSpacing/>
        <w:textAlignment w:val="baseline"/>
        <w:rPr>
          <w:rFonts w:cs="Calibri"/>
          <w:b/>
        </w:rPr>
      </w:pPr>
    </w:p>
    <w:p w14:paraId="7B4E653A" w14:textId="0D43D055" w:rsidR="004712CC" w:rsidRDefault="00C23E75" w:rsidP="00C23E75">
      <w:pPr>
        <w:tabs>
          <w:tab w:val="left" w:pos="2410"/>
        </w:tabs>
        <w:overflowPunct w:val="0"/>
        <w:autoSpaceDE w:val="0"/>
        <w:autoSpaceDN w:val="0"/>
        <w:adjustRightInd w:val="0"/>
        <w:spacing w:before="240" w:after="0" w:line="240" w:lineRule="auto"/>
        <w:ind w:left="709" w:hanging="630"/>
        <w:contextualSpacing/>
        <w:textAlignment w:val="baseline"/>
        <w:rPr>
          <w:rFonts w:cs="Calibri"/>
        </w:rPr>
      </w:pPr>
      <w:r>
        <w:rPr>
          <w:rFonts w:cs="Calibri"/>
        </w:rPr>
        <w:tab/>
      </w:r>
      <w:r w:rsidR="0003257B" w:rsidRPr="00480F6C">
        <w:rPr>
          <w:rFonts w:cs="Calibri"/>
        </w:rPr>
        <w:t>The notification</w:t>
      </w:r>
      <w:r w:rsidR="00300F01" w:rsidRPr="00480F6C">
        <w:rPr>
          <w:rFonts w:cs="Calibri"/>
        </w:rPr>
        <w:t>s</w:t>
      </w:r>
      <w:r w:rsidR="0003257B" w:rsidRPr="00480F6C">
        <w:rPr>
          <w:rFonts w:cs="Calibri"/>
        </w:rPr>
        <w:t xml:space="preserve"> will be copied to the </w:t>
      </w:r>
      <w:r w:rsidR="00B8564D">
        <w:rPr>
          <w:rFonts w:cs="Calibri"/>
        </w:rPr>
        <w:t>Policy and</w:t>
      </w:r>
      <w:r w:rsidR="00DE26D7" w:rsidRPr="00480F6C">
        <w:rPr>
          <w:rFonts w:cs="Calibri"/>
        </w:rPr>
        <w:t xml:space="preserve"> </w:t>
      </w:r>
      <w:r w:rsidR="00A51080">
        <w:rPr>
          <w:rFonts w:cs="Calibri"/>
        </w:rPr>
        <w:t>P</w:t>
      </w:r>
      <w:r w:rsidR="00DE26D7" w:rsidRPr="00480F6C">
        <w:rPr>
          <w:rFonts w:cs="Calibri"/>
        </w:rPr>
        <w:t>rocedure Coordinator</w:t>
      </w:r>
      <w:r w:rsidR="00A8351C">
        <w:rPr>
          <w:rFonts w:cs="Calibri"/>
        </w:rPr>
        <w:t>’s</w:t>
      </w:r>
      <w:r w:rsidR="0003257B" w:rsidRPr="00480F6C">
        <w:rPr>
          <w:rFonts w:cs="Calibri"/>
        </w:rPr>
        <w:t xml:space="preserve"> mailbox </w:t>
      </w:r>
      <w:r w:rsidR="00300F01" w:rsidRPr="00480F6C">
        <w:rPr>
          <w:rFonts w:cs="Calibri"/>
        </w:rPr>
        <w:t xml:space="preserve">to </w:t>
      </w:r>
      <w:r w:rsidR="003C7F28">
        <w:rPr>
          <w:rFonts w:cs="Calibri"/>
        </w:rPr>
        <w:t>support</w:t>
      </w:r>
      <w:r w:rsidR="00A8351C" w:rsidRPr="00480F6C">
        <w:rPr>
          <w:rFonts w:cs="Calibri"/>
        </w:rPr>
        <w:t xml:space="preserve"> </w:t>
      </w:r>
      <w:r w:rsidR="0003257B" w:rsidRPr="00480F6C">
        <w:rPr>
          <w:rFonts w:cs="Calibri"/>
        </w:rPr>
        <w:t>follow-up with the appropriate individual.</w:t>
      </w:r>
    </w:p>
    <w:p w14:paraId="098E5158" w14:textId="77777777" w:rsidR="0008313A" w:rsidRPr="0008313A" w:rsidRDefault="0008313A" w:rsidP="00C23E75">
      <w:pPr>
        <w:tabs>
          <w:tab w:val="left" w:pos="2410"/>
        </w:tabs>
        <w:overflowPunct w:val="0"/>
        <w:autoSpaceDE w:val="0"/>
        <w:autoSpaceDN w:val="0"/>
        <w:adjustRightInd w:val="0"/>
        <w:spacing w:before="240" w:after="0" w:line="240" w:lineRule="auto"/>
        <w:ind w:left="709" w:hanging="630"/>
        <w:contextualSpacing/>
        <w:textAlignment w:val="baseline"/>
        <w:rPr>
          <w:rFonts w:cs="Calibri"/>
        </w:rPr>
      </w:pPr>
    </w:p>
    <w:p w14:paraId="33D34668" w14:textId="57B63D24" w:rsidR="00A4527D" w:rsidRPr="006C7FA0" w:rsidRDefault="009C51FF" w:rsidP="00C23E75">
      <w:pPr>
        <w:numPr>
          <w:ilvl w:val="0"/>
          <w:numId w:val="6"/>
        </w:numPr>
        <w:overflowPunct w:val="0"/>
        <w:autoSpaceDE w:val="0"/>
        <w:autoSpaceDN w:val="0"/>
        <w:adjustRightInd w:val="0"/>
        <w:spacing w:before="240" w:after="120" w:line="240" w:lineRule="auto"/>
        <w:ind w:left="709" w:hanging="630"/>
        <w:contextualSpacing/>
        <w:textAlignment w:val="baseline"/>
      </w:pPr>
      <w:r w:rsidRPr="00CC76F8">
        <w:rPr>
          <w:b/>
          <w:i/>
        </w:rPr>
        <w:t>Draft Policy:</w:t>
      </w:r>
      <w:r w:rsidRPr="00CC76F8">
        <w:t xml:space="preserve"> </w:t>
      </w:r>
      <w:r w:rsidR="001C40F4" w:rsidRPr="00CC76F8">
        <w:t xml:space="preserve">The </w:t>
      </w:r>
      <w:r w:rsidRPr="00CC76F8">
        <w:t xml:space="preserve">Policy </w:t>
      </w:r>
      <w:r w:rsidR="001A333D" w:rsidRPr="00CC76F8">
        <w:t xml:space="preserve">Editor </w:t>
      </w:r>
      <w:r w:rsidRPr="00CC76F8">
        <w:t>drafts the policy</w:t>
      </w:r>
      <w:r w:rsidR="004909C6">
        <w:t xml:space="preserve"> and procedure</w:t>
      </w:r>
      <w:r w:rsidRPr="00CC76F8">
        <w:t xml:space="preserve"> using the </w:t>
      </w:r>
      <w:r w:rsidR="00D30876">
        <w:t xml:space="preserve">Policy </w:t>
      </w:r>
      <w:r w:rsidR="00A4527D">
        <w:t>T</w:t>
      </w:r>
      <w:r w:rsidR="002F7382" w:rsidRPr="00CC76F8">
        <w:t>emplate</w:t>
      </w:r>
      <w:r w:rsidR="008D506C" w:rsidRPr="00244968">
        <w:rPr>
          <w:b/>
          <w:i/>
        </w:rPr>
        <w:t xml:space="preserve"> </w:t>
      </w:r>
      <w:r w:rsidR="00244968">
        <w:t>(</w:t>
      </w:r>
      <w:r w:rsidR="001279FF">
        <w:t xml:space="preserve">Appendix </w:t>
      </w:r>
      <w:r w:rsidR="00237731">
        <w:t>C</w:t>
      </w:r>
      <w:r w:rsidR="001279FF">
        <w:t>)</w:t>
      </w:r>
      <w:r w:rsidRPr="00CC76F8">
        <w:t xml:space="preserve">.  </w:t>
      </w:r>
      <w:r w:rsidR="00696C0A">
        <w:t>T</w:t>
      </w:r>
      <w:r w:rsidR="00480F6C">
        <w:t>he</w:t>
      </w:r>
      <w:r w:rsidR="00696C0A">
        <w:t xml:space="preserve"> expectation is </w:t>
      </w:r>
      <w:r w:rsidR="004909C6">
        <w:t>a length of</w:t>
      </w:r>
      <w:r w:rsidR="00696C0A">
        <w:t xml:space="preserve"> </w:t>
      </w:r>
      <w:r w:rsidR="0097659D">
        <w:t>three</w:t>
      </w:r>
      <w:r w:rsidR="007E2DC3">
        <w:t xml:space="preserve"> or </w:t>
      </w:r>
      <w:r w:rsidR="0097659D">
        <w:t>four</w:t>
      </w:r>
      <w:r w:rsidR="00696C0A">
        <w:t xml:space="preserve"> pages in clear language</w:t>
      </w:r>
      <w:r w:rsidR="008E44D6">
        <w:t xml:space="preserve"> and </w:t>
      </w:r>
      <w:r w:rsidR="00A4527D">
        <w:t xml:space="preserve">in accordance with the guidelines outlined in Appendix </w:t>
      </w:r>
      <w:r w:rsidR="00EC33D9">
        <w:t>D</w:t>
      </w:r>
      <w:r w:rsidR="00696C0A">
        <w:t>.</w:t>
      </w:r>
    </w:p>
    <w:p w14:paraId="4B40C86A" w14:textId="10EA2225" w:rsidR="00041317" w:rsidRPr="00982F66" w:rsidRDefault="00041317" w:rsidP="00C23E75">
      <w:pPr>
        <w:pStyle w:val="BodyTextIndent2"/>
        <w:ind w:left="709"/>
      </w:pPr>
      <w:r w:rsidRPr="00982F66">
        <w:t xml:space="preserve">When the review </w:t>
      </w:r>
      <w:r w:rsidR="00581970">
        <w:t xml:space="preserve"> </w:t>
      </w:r>
      <w:r w:rsidR="00020FF4">
        <w:t>is</w:t>
      </w:r>
      <w:r w:rsidR="00581970">
        <w:t xml:space="preserve"> complete</w:t>
      </w:r>
      <w:r w:rsidRPr="00982F66">
        <w:t>, and changes</w:t>
      </w:r>
      <w:r w:rsidR="00A4527D">
        <w:t xml:space="preserve"> (if any) are </w:t>
      </w:r>
      <w:r w:rsidR="007F7F45">
        <w:t>incorporated</w:t>
      </w:r>
      <w:r w:rsidR="007F7F45" w:rsidRPr="00982F66">
        <w:t>,</w:t>
      </w:r>
      <w:r w:rsidRPr="00982F66">
        <w:t xml:space="preserve"> the Policy </w:t>
      </w:r>
      <w:r>
        <w:t xml:space="preserve">Editor </w:t>
      </w:r>
      <w:r w:rsidR="00A4527D">
        <w:t xml:space="preserve">will </w:t>
      </w:r>
      <w:r w:rsidRPr="00982F66">
        <w:t xml:space="preserve">notify the </w:t>
      </w:r>
      <w:r w:rsidR="007F7F45">
        <w:t>Policy and</w:t>
      </w:r>
      <w:r>
        <w:t xml:space="preserve"> Procedure Coordinator</w:t>
      </w:r>
      <w:r w:rsidR="001A02BC">
        <w:t>,</w:t>
      </w:r>
      <w:r w:rsidR="00BD2538">
        <w:t xml:space="preserve"> </w:t>
      </w:r>
      <w:r w:rsidR="001A02BC">
        <w:t>providing a final W</w:t>
      </w:r>
      <w:r w:rsidR="008E44D6">
        <w:t xml:space="preserve">ord version of the policy </w:t>
      </w:r>
      <w:r w:rsidR="004909C6">
        <w:t xml:space="preserve">and procedure </w:t>
      </w:r>
      <w:r w:rsidR="008E44D6">
        <w:t xml:space="preserve">along with a completed tracking sheet </w:t>
      </w:r>
      <w:r w:rsidR="0097659D">
        <w:t xml:space="preserve">(Appendix F) </w:t>
      </w:r>
      <w:r w:rsidR="008E44D6">
        <w:t>and a dissemination form</w:t>
      </w:r>
      <w:r w:rsidR="0097659D">
        <w:t xml:space="preserve"> (Appendix G)</w:t>
      </w:r>
      <w:r w:rsidRPr="00982F66">
        <w:t>.</w:t>
      </w:r>
    </w:p>
    <w:p w14:paraId="0F557309" w14:textId="77777777" w:rsidR="00041317" w:rsidRPr="0008313A" w:rsidRDefault="00041317" w:rsidP="00C23E75">
      <w:pPr>
        <w:numPr>
          <w:ilvl w:val="0"/>
          <w:numId w:val="13"/>
        </w:numPr>
        <w:overflowPunct w:val="0"/>
        <w:autoSpaceDE w:val="0"/>
        <w:autoSpaceDN w:val="0"/>
        <w:adjustRightInd w:val="0"/>
        <w:spacing w:before="240" w:after="120" w:line="240" w:lineRule="auto"/>
        <w:ind w:left="709" w:hanging="630"/>
        <w:contextualSpacing/>
        <w:textAlignment w:val="baseline"/>
        <w:rPr>
          <w:rFonts w:cs="Calibri"/>
        </w:rPr>
      </w:pPr>
      <w:r w:rsidRPr="0008313A">
        <w:rPr>
          <w:rFonts w:cs="Calibri"/>
          <w:b/>
        </w:rPr>
        <w:t>For minor changes:</w:t>
      </w:r>
      <w:r w:rsidRPr="0008313A">
        <w:rPr>
          <w:rFonts w:cs="Calibri"/>
        </w:rPr>
        <w:t xml:space="preserve"> If the proposed changes to the policy or procedure are minor, the proposed changes will be documented on the policy</w:t>
      </w:r>
      <w:r w:rsidR="00A4527D" w:rsidRPr="0008313A">
        <w:rPr>
          <w:rFonts w:cs="Calibri"/>
        </w:rPr>
        <w:t xml:space="preserve"> and no additional approvals will be </w:t>
      </w:r>
      <w:r w:rsidR="007F7F45" w:rsidRPr="0008313A">
        <w:rPr>
          <w:rFonts w:cs="Calibri"/>
        </w:rPr>
        <w:t>necessary</w:t>
      </w:r>
      <w:r w:rsidR="006C7FA0" w:rsidRPr="0008313A">
        <w:rPr>
          <w:rFonts w:cs="Calibri"/>
        </w:rPr>
        <w:t xml:space="preserve">. </w:t>
      </w:r>
      <w:r w:rsidRPr="0008313A">
        <w:rPr>
          <w:rFonts w:cs="Calibri"/>
        </w:rPr>
        <w:t>Examples of minor or incidental changes include:</w:t>
      </w:r>
    </w:p>
    <w:p w14:paraId="5C2AE2A8" w14:textId="012C8D4F" w:rsidR="00041317" w:rsidRPr="0008313A" w:rsidRDefault="00041317" w:rsidP="00020FF4">
      <w:pPr>
        <w:numPr>
          <w:ilvl w:val="2"/>
          <w:numId w:val="6"/>
        </w:numPr>
        <w:tabs>
          <w:tab w:val="left" w:pos="993"/>
        </w:tabs>
        <w:overflowPunct w:val="0"/>
        <w:autoSpaceDE w:val="0"/>
        <w:autoSpaceDN w:val="0"/>
        <w:adjustRightInd w:val="0"/>
        <w:spacing w:before="240" w:after="0" w:line="240" w:lineRule="auto"/>
        <w:contextualSpacing/>
        <w:textAlignment w:val="baseline"/>
        <w:rPr>
          <w:rFonts w:cs="Calibri"/>
        </w:rPr>
      </w:pPr>
      <w:r w:rsidRPr="0008313A">
        <w:rPr>
          <w:rFonts w:cs="Calibri"/>
        </w:rPr>
        <w:t>Change to the policy name</w:t>
      </w:r>
    </w:p>
    <w:p w14:paraId="74461E52" w14:textId="491007C1" w:rsidR="00041317" w:rsidRPr="0008313A" w:rsidRDefault="00041317" w:rsidP="00020FF4">
      <w:pPr>
        <w:numPr>
          <w:ilvl w:val="2"/>
          <w:numId w:val="6"/>
        </w:numPr>
        <w:tabs>
          <w:tab w:val="left" w:pos="993"/>
        </w:tabs>
        <w:overflowPunct w:val="0"/>
        <w:autoSpaceDE w:val="0"/>
        <w:autoSpaceDN w:val="0"/>
        <w:adjustRightInd w:val="0"/>
        <w:spacing w:before="240" w:after="0" w:line="240" w:lineRule="auto"/>
        <w:contextualSpacing/>
        <w:textAlignment w:val="baseline"/>
        <w:rPr>
          <w:rFonts w:cs="Calibri"/>
        </w:rPr>
      </w:pPr>
      <w:r w:rsidRPr="0008313A">
        <w:rPr>
          <w:rFonts w:cs="Calibri"/>
        </w:rPr>
        <w:t xml:space="preserve">Change to </w:t>
      </w:r>
      <w:r w:rsidR="00B17BA0">
        <w:rPr>
          <w:rFonts w:cs="Calibri"/>
        </w:rPr>
        <w:t>staff</w:t>
      </w:r>
      <w:r w:rsidRPr="0008313A">
        <w:rPr>
          <w:rFonts w:cs="Calibri"/>
        </w:rPr>
        <w:t xml:space="preserve"> titles within the policy</w:t>
      </w:r>
    </w:p>
    <w:p w14:paraId="41062115" w14:textId="0020A56E" w:rsidR="000C0271" w:rsidRDefault="00B35784" w:rsidP="00020FF4">
      <w:pPr>
        <w:numPr>
          <w:ilvl w:val="2"/>
          <w:numId w:val="6"/>
        </w:numPr>
        <w:tabs>
          <w:tab w:val="left" w:pos="993"/>
        </w:tabs>
        <w:overflowPunct w:val="0"/>
        <w:autoSpaceDE w:val="0"/>
        <w:autoSpaceDN w:val="0"/>
        <w:adjustRightInd w:val="0"/>
        <w:spacing w:before="240" w:after="0" w:line="240" w:lineRule="auto"/>
        <w:contextualSpacing/>
        <w:textAlignment w:val="baseline"/>
        <w:rPr>
          <w:rFonts w:cs="Calibri"/>
        </w:rPr>
      </w:pPr>
      <w:r>
        <w:rPr>
          <w:rFonts w:cs="Calibri"/>
        </w:rPr>
        <w:t>Fixing typographical errors</w:t>
      </w:r>
      <w:r w:rsidR="00FA34C7">
        <w:rPr>
          <w:rFonts w:cs="Calibri"/>
        </w:rPr>
        <w:t xml:space="preserve"> or formatting</w:t>
      </w:r>
    </w:p>
    <w:p w14:paraId="232FEEAF" w14:textId="77777777" w:rsidR="00020FF4" w:rsidRPr="000C0271" w:rsidRDefault="00020FF4" w:rsidP="00020FF4">
      <w:pPr>
        <w:overflowPunct w:val="0"/>
        <w:autoSpaceDE w:val="0"/>
        <w:autoSpaceDN w:val="0"/>
        <w:adjustRightInd w:val="0"/>
        <w:spacing w:before="240" w:after="120" w:line="240" w:lineRule="auto"/>
        <w:ind w:left="709"/>
        <w:contextualSpacing/>
        <w:textAlignment w:val="baseline"/>
        <w:rPr>
          <w:rFonts w:cs="Calibri"/>
        </w:rPr>
      </w:pPr>
    </w:p>
    <w:p w14:paraId="00E47111" w14:textId="77777777" w:rsidR="00041317" w:rsidRPr="007F7F45" w:rsidRDefault="00041317" w:rsidP="00C23E75">
      <w:pPr>
        <w:numPr>
          <w:ilvl w:val="0"/>
          <w:numId w:val="13"/>
        </w:numPr>
        <w:overflowPunct w:val="0"/>
        <w:autoSpaceDE w:val="0"/>
        <w:autoSpaceDN w:val="0"/>
        <w:adjustRightInd w:val="0"/>
        <w:spacing w:before="240" w:after="0" w:line="240" w:lineRule="auto"/>
        <w:ind w:left="709" w:hanging="630"/>
        <w:contextualSpacing/>
        <w:textAlignment w:val="baseline"/>
        <w:rPr>
          <w:b/>
        </w:rPr>
      </w:pPr>
      <w:r w:rsidRPr="0008313A">
        <w:rPr>
          <w:rFonts w:cs="Calibri"/>
          <w:b/>
        </w:rPr>
        <w:t>For major revisions:</w:t>
      </w:r>
      <w:r w:rsidRPr="0008313A">
        <w:rPr>
          <w:rFonts w:cs="Calibri"/>
        </w:rPr>
        <w:t xml:space="preserve">  If the proposed changes to the policy or procedure are more </w:t>
      </w:r>
      <w:r w:rsidR="00697369" w:rsidRPr="0008313A">
        <w:t>substantial</w:t>
      </w:r>
      <w:r w:rsidRPr="0008313A">
        <w:t xml:space="preserve">, </w:t>
      </w:r>
      <w:r w:rsidR="004F7E45">
        <w:t xml:space="preserve">all </w:t>
      </w:r>
      <w:r w:rsidRPr="0008313A">
        <w:t xml:space="preserve">the </w:t>
      </w:r>
      <w:r w:rsidR="004F7E45">
        <w:t xml:space="preserve">appropriate </w:t>
      </w:r>
      <w:r w:rsidRPr="0008313A">
        <w:t xml:space="preserve">steps outlined in the Policy Development </w:t>
      </w:r>
      <w:r w:rsidR="004F7E45">
        <w:t>P</w:t>
      </w:r>
      <w:r w:rsidRPr="0008313A">
        <w:t>rocess (</w:t>
      </w:r>
      <w:r w:rsidR="0008313A">
        <w:t xml:space="preserve">Appendix </w:t>
      </w:r>
      <w:r w:rsidR="00BF0D17" w:rsidRPr="0008313A">
        <w:t>B</w:t>
      </w:r>
      <w:r w:rsidRPr="0008313A">
        <w:t>) must be followed.</w:t>
      </w:r>
    </w:p>
    <w:p w14:paraId="56D24336" w14:textId="77777777" w:rsidR="004712CC" w:rsidRPr="0008313A" w:rsidRDefault="004712CC" w:rsidP="00C23E75">
      <w:pPr>
        <w:overflowPunct w:val="0"/>
        <w:autoSpaceDE w:val="0"/>
        <w:autoSpaceDN w:val="0"/>
        <w:adjustRightInd w:val="0"/>
        <w:spacing w:before="240" w:after="0" w:line="240" w:lineRule="auto"/>
        <w:ind w:left="709" w:hanging="630"/>
        <w:contextualSpacing/>
        <w:textAlignment w:val="baseline"/>
        <w:rPr>
          <w:b/>
        </w:rPr>
      </w:pPr>
    </w:p>
    <w:p w14:paraId="5B6944A2" w14:textId="37E99125" w:rsidR="00D30876" w:rsidRPr="00245C0A" w:rsidRDefault="00D30876" w:rsidP="00C23E75">
      <w:pPr>
        <w:numPr>
          <w:ilvl w:val="0"/>
          <w:numId w:val="6"/>
        </w:numPr>
        <w:overflowPunct w:val="0"/>
        <w:autoSpaceDE w:val="0"/>
        <w:autoSpaceDN w:val="0"/>
        <w:adjustRightInd w:val="0"/>
        <w:spacing w:before="240" w:after="0" w:line="240" w:lineRule="auto"/>
        <w:ind w:left="709" w:hanging="630"/>
        <w:contextualSpacing/>
        <w:textAlignment w:val="baseline"/>
        <w:rPr>
          <w:b/>
          <w:i/>
        </w:rPr>
      </w:pPr>
      <w:r w:rsidRPr="007F5CD3">
        <w:rPr>
          <w:b/>
          <w:i/>
        </w:rPr>
        <w:t>Policy Categories:</w:t>
      </w:r>
      <w:r>
        <w:rPr>
          <w:b/>
          <w:i/>
        </w:rPr>
        <w:t xml:space="preserve"> </w:t>
      </w:r>
      <w:r w:rsidR="00382A7A" w:rsidRPr="00CC76F8">
        <w:t>The categories and subcategories of policies</w:t>
      </w:r>
      <w:r w:rsidR="00382A7A">
        <w:t xml:space="preserve"> and </w:t>
      </w:r>
      <w:r w:rsidR="00382A7A" w:rsidRPr="00CC76F8">
        <w:t>procedures</w:t>
      </w:r>
      <w:r w:rsidR="000F2828">
        <w:t xml:space="preserve"> are listed in Appendix</w:t>
      </w:r>
      <w:r w:rsidR="003C7F28">
        <w:t xml:space="preserve"> E</w:t>
      </w:r>
      <w:r w:rsidR="00B17BA0">
        <w:t>.</w:t>
      </w:r>
    </w:p>
    <w:p w14:paraId="707AF43C" w14:textId="77777777" w:rsidR="004712CC" w:rsidRPr="00041317" w:rsidRDefault="004712CC" w:rsidP="00C23E75">
      <w:pPr>
        <w:overflowPunct w:val="0"/>
        <w:autoSpaceDE w:val="0"/>
        <w:autoSpaceDN w:val="0"/>
        <w:adjustRightInd w:val="0"/>
        <w:spacing w:before="240" w:after="0" w:line="240" w:lineRule="auto"/>
        <w:ind w:left="709" w:hanging="630"/>
        <w:contextualSpacing/>
        <w:textAlignment w:val="baseline"/>
        <w:rPr>
          <w:b/>
          <w:i/>
        </w:rPr>
      </w:pPr>
    </w:p>
    <w:p w14:paraId="37F88587" w14:textId="207A8982" w:rsidR="00942590" w:rsidRDefault="00343130" w:rsidP="00C23E75">
      <w:pPr>
        <w:numPr>
          <w:ilvl w:val="0"/>
          <w:numId w:val="6"/>
        </w:numPr>
        <w:overflowPunct w:val="0"/>
        <w:autoSpaceDE w:val="0"/>
        <w:autoSpaceDN w:val="0"/>
        <w:adjustRightInd w:val="0"/>
        <w:spacing w:before="240" w:after="0" w:line="240" w:lineRule="auto"/>
        <w:ind w:left="709" w:hanging="630"/>
        <w:contextualSpacing/>
        <w:textAlignment w:val="baseline"/>
      </w:pPr>
      <w:r>
        <w:rPr>
          <w:b/>
          <w:i/>
        </w:rPr>
        <w:t>Policy Circulation Tracking Sheet</w:t>
      </w:r>
      <w:r w:rsidR="00E1190A" w:rsidRPr="00447B02">
        <w:rPr>
          <w:b/>
          <w:i/>
        </w:rPr>
        <w:t>:</w:t>
      </w:r>
      <w:r w:rsidR="00E1190A" w:rsidRPr="00CC76F8">
        <w:t xml:space="preserve">  </w:t>
      </w:r>
      <w:r w:rsidR="001C40F4" w:rsidRPr="00CC76F8">
        <w:t xml:space="preserve">The </w:t>
      </w:r>
      <w:r w:rsidR="00E1190A" w:rsidRPr="00CC76F8">
        <w:t xml:space="preserve">Policy </w:t>
      </w:r>
      <w:r w:rsidR="001A333D" w:rsidRPr="00CC76F8">
        <w:t xml:space="preserve">Editor </w:t>
      </w:r>
      <w:r w:rsidR="00E1190A" w:rsidRPr="00CC76F8">
        <w:t xml:space="preserve">initiates </w:t>
      </w:r>
      <w:r w:rsidR="009A418C" w:rsidRPr="00CC76F8">
        <w:t xml:space="preserve">stakeholder </w:t>
      </w:r>
      <w:r w:rsidR="00E1190A" w:rsidRPr="00CC76F8">
        <w:t>consultation. These stakeholders will vary depending on the nature of the policy/procedure.</w:t>
      </w:r>
      <w:r w:rsidR="004F7E45">
        <w:t xml:space="preserve"> When considering which stakeholders to consult, reflect on Baycrest’s ICARE values, client and family care principles, team </w:t>
      </w:r>
      <w:r w:rsidR="002D7B99">
        <w:t xml:space="preserve">standards of performance, ethics, </w:t>
      </w:r>
      <w:r w:rsidR="00732D3C">
        <w:t>decision-making</w:t>
      </w:r>
      <w:r w:rsidR="002D7B99">
        <w:t xml:space="preserve">, compliance monitoring, and </w:t>
      </w:r>
      <w:r w:rsidR="002D7B99">
        <w:lastRenderedPageBreak/>
        <w:t>communication.</w:t>
      </w:r>
      <w:r w:rsidR="001279FF">
        <w:t xml:space="preserve"> The</w:t>
      </w:r>
      <w:r w:rsidR="00822719">
        <w:t xml:space="preserve"> Policy Circulation </w:t>
      </w:r>
      <w:r w:rsidR="00480F6C">
        <w:t xml:space="preserve">Tracking </w:t>
      </w:r>
      <w:r w:rsidR="007507AE">
        <w:t>Sheet</w:t>
      </w:r>
      <w:r w:rsidR="00822719">
        <w:t xml:space="preserve"> in </w:t>
      </w:r>
      <w:r w:rsidR="001279FF">
        <w:t xml:space="preserve">Appendix </w:t>
      </w:r>
      <w:r w:rsidR="007A4C25">
        <w:t>F</w:t>
      </w:r>
      <w:r w:rsidR="008E44D6">
        <w:t xml:space="preserve"> is</w:t>
      </w:r>
      <w:r w:rsidR="001279FF">
        <w:t xml:space="preserve"> to be used </w:t>
      </w:r>
      <w:r w:rsidR="005702CC">
        <w:t xml:space="preserve">by the </w:t>
      </w:r>
      <w:r w:rsidR="00081B66">
        <w:t>T</w:t>
      </w:r>
      <w:r w:rsidR="005702CC">
        <w:t xml:space="preserve">erminal Committee Chair(s) </w:t>
      </w:r>
      <w:r w:rsidR="001279FF">
        <w:t xml:space="preserve">to </w:t>
      </w:r>
      <w:r w:rsidR="002D7B99">
        <w:t xml:space="preserve">track this input. </w:t>
      </w:r>
    </w:p>
    <w:p w14:paraId="54275CE4" w14:textId="77777777" w:rsidR="004712CC" w:rsidRDefault="004712CC" w:rsidP="00C23E75">
      <w:pPr>
        <w:overflowPunct w:val="0"/>
        <w:autoSpaceDE w:val="0"/>
        <w:autoSpaceDN w:val="0"/>
        <w:adjustRightInd w:val="0"/>
        <w:spacing w:before="240" w:after="0" w:line="240" w:lineRule="auto"/>
        <w:ind w:left="709" w:hanging="630"/>
        <w:contextualSpacing/>
        <w:textAlignment w:val="baseline"/>
      </w:pPr>
    </w:p>
    <w:p w14:paraId="0523704C" w14:textId="17FA163F" w:rsidR="0033785C" w:rsidRDefault="00355301" w:rsidP="00C23E75">
      <w:pPr>
        <w:numPr>
          <w:ilvl w:val="0"/>
          <w:numId w:val="6"/>
        </w:numPr>
        <w:overflowPunct w:val="0"/>
        <w:autoSpaceDE w:val="0"/>
        <w:autoSpaceDN w:val="0"/>
        <w:adjustRightInd w:val="0"/>
        <w:spacing w:before="240" w:after="0" w:line="240" w:lineRule="auto"/>
        <w:ind w:left="709" w:hanging="630"/>
        <w:contextualSpacing/>
        <w:textAlignment w:val="baseline"/>
      </w:pPr>
      <w:r w:rsidRPr="00447B02">
        <w:rPr>
          <w:b/>
          <w:i/>
        </w:rPr>
        <w:t>Policy</w:t>
      </w:r>
      <w:r w:rsidR="00A067CC" w:rsidRPr="00447B02">
        <w:rPr>
          <w:b/>
          <w:i/>
        </w:rPr>
        <w:t xml:space="preserve"> </w:t>
      </w:r>
      <w:r w:rsidR="007F5CD3" w:rsidRPr="00447B02">
        <w:rPr>
          <w:b/>
          <w:i/>
        </w:rPr>
        <w:t xml:space="preserve">Dissemination </w:t>
      </w:r>
      <w:r w:rsidR="0033785C" w:rsidRPr="00447B02">
        <w:rPr>
          <w:b/>
          <w:i/>
        </w:rPr>
        <w:t>Plan</w:t>
      </w:r>
      <w:r w:rsidR="0033785C" w:rsidRPr="00942590">
        <w:rPr>
          <w:b/>
        </w:rPr>
        <w:t>:</w:t>
      </w:r>
      <w:r w:rsidR="0033785C" w:rsidRPr="005E578E">
        <w:t xml:space="preserve"> Where staff education is required, the Policy </w:t>
      </w:r>
      <w:r w:rsidR="002A7BC2" w:rsidRPr="005E578E">
        <w:t xml:space="preserve">Editor </w:t>
      </w:r>
      <w:r w:rsidR="0033785C" w:rsidRPr="005E578E">
        <w:t xml:space="preserve">will develop </w:t>
      </w:r>
      <w:r w:rsidR="0038667F">
        <w:t>a</w:t>
      </w:r>
      <w:r w:rsidR="00942590">
        <w:t xml:space="preserve"> </w:t>
      </w:r>
      <w:r w:rsidR="00DE26D7">
        <w:t>D</w:t>
      </w:r>
      <w:r w:rsidR="005328A2">
        <w:t>issemination</w:t>
      </w:r>
      <w:r w:rsidR="00A067CC" w:rsidRPr="005E578E">
        <w:t xml:space="preserve"> </w:t>
      </w:r>
      <w:r w:rsidR="00A8351C">
        <w:t>P</w:t>
      </w:r>
      <w:r w:rsidR="0033785C" w:rsidRPr="005E578E">
        <w:t xml:space="preserve">lan </w:t>
      </w:r>
      <w:r w:rsidR="00A067CC" w:rsidRPr="005E578E">
        <w:t>using the template</w:t>
      </w:r>
      <w:r w:rsidR="007F5CD3">
        <w:t xml:space="preserve"> (Appendix </w:t>
      </w:r>
      <w:r w:rsidR="007A4C25">
        <w:t>G</w:t>
      </w:r>
      <w:r w:rsidR="005E578E">
        <w:t>)</w:t>
      </w:r>
      <w:r w:rsidR="00A067CC" w:rsidRPr="005E578E">
        <w:t xml:space="preserve">. </w:t>
      </w:r>
      <w:r w:rsidR="0033785C" w:rsidRPr="005E578E">
        <w:t xml:space="preserve">The plan should be developed concurrently with the </w:t>
      </w:r>
      <w:r w:rsidR="007E2DC3">
        <w:t xml:space="preserve">policy. </w:t>
      </w:r>
      <w:r w:rsidR="007F5CD3">
        <w:t xml:space="preserve">The </w:t>
      </w:r>
      <w:r w:rsidR="00BE2238">
        <w:t>plan</w:t>
      </w:r>
      <w:r w:rsidR="007F5CD3">
        <w:t xml:space="preserve"> </w:t>
      </w:r>
      <w:r w:rsidR="005702CC">
        <w:t>should</w:t>
      </w:r>
      <w:r w:rsidR="007F5CD3">
        <w:t xml:space="preserve"> be submitted to the </w:t>
      </w:r>
      <w:r w:rsidR="00081B66">
        <w:t>T</w:t>
      </w:r>
      <w:r w:rsidR="007F5CD3">
        <w:t>erminal Committee along with the final draft of the policy.</w:t>
      </w:r>
      <w:r>
        <w:t xml:space="preserve"> </w:t>
      </w:r>
    </w:p>
    <w:p w14:paraId="3B97C271" w14:textId="77777777" w:rsidR="004712CC" w:rsidRDefault="004712CC" w:rsidP="00C23E75">
      <w:pPr>
        <w:overflowPunct w:val="0"/>
        <w:autoSpaceDE w:val="0"/>
        <w:autoSpaceDN w:val="0"/>
        <w:adjustRightInd w:val="0"/>
        <w:spacing w:before="240" w:after="0" w:line="240" w:lineRule="auto"/>
        <w:ind w:left="709" w:hanging="630"/>
        <w:contextualSpacing/>
        <w:textAlignment w:val="baseline"/>
      </w:pPr>
    </w:p>
    <w:p w14:paraId="480B30AF" w14:textId="1E1978CD" w:rsidR="00343130" w:rsidRPr="00942590" w:rsidRDefault="0033785C" w:rsidP="00C23E75">
      <w:pPr>
        <w:numPr>
          <w:ilvl w:val="0"/>
          <w:numId w:val="6"/>
        </w:numPr>
        <w:overflowPunct w:val="0"/>
        <w:autoSpaceDE w:val="0"/>
        <w:autoSpaceDN w:val="0"/>
        <w:adjustRightInd w:val="0"/>
        <w:spacing w:before="240" w:after="0" w:line="240" w:lineRule="auto"/>
        <w:ind w:left="709" w:hanging="630"/>
        <w:contextualSpacing/>
        <w:textAlignment w:val="baseline"/>
      </w:pPr>
      <w:r w:rsidRPr="00942590">
        <w:rPr>
          <w:b/>
          <w:i/>
        </w:rPr>
        <w:t>Approving Committee Presentation:</w:t>
      </w:r>
      <w:r w:rsidR="00942590" w:rsidRPr="00942590">
        <w:rPr>
          <w:b/>
          <w:i/>
        </w:rPr>
        <w:t xml:space="preserve"> </w:t>
      </w:r>
      <w:r w:rsidRPr="00942590">
        <w:rPr>
          <w:b/>
          <w:i/>
        </w:rPr>
        <w:t xml:space="preserve"> </w:t>
      </w:r>
      <w:r w:rsidRPr="00C64B2C">
        <w:t xml:space="preserve">Policies are approved within the </w:t>
      </w:r>
      <w:r w:rsidR="00BE2238">
        <w:t>c</w:t>
      </w:r>
      <w:r w:rsidRPr="00C64B2C">
        <w:t xml:space="preserve">ommittee structure at Baycrest. </w:t>
      </w:r>
      <w:r w:rsidR="005C4A07">
        <w:t>If ownership is unclear, i</w:t>
      </w:r>
      <w:r w:rsidR="00480F6C">
        <w:t xml:space="preserve">t is the Policy </w:t>
      </w:r>
      <w:r w:rsidR="00BE2238">
        <w:t xml:space="preserve">Editor’s </w:t>
      </w:r>
      <w:r w:rsidR="00480F6C">
        <w:t xml:space="preserve">responsibility to identify the most appropriate </w:t>
      </w:r>
      <w:r w:rsidR="00081B66">
        <w:t>T</w:t>
      </w:r>
      <w:r w:rsidR="00480F6C">
        <w:t>erminal Committee</w:t>
      </w:r>
      <w:r w:rsidR="00BF0D17">
        <w:t xml:space="preserve"> and submit all the supporting documentation</w:t>
      </w:r>
      <w:r w:rsidR="004712CC">
        <w:t xml:space="preserve">, </w:t>
      </w:r>
      <w:r w:rsidR="00D006EB">
        <w:t>including</w:t>
      </w:r>
      <w:r w:rsidR="004712CC">
        <w:t xml:space="preserve"> the policy circulation tracking sheet</w:t>
      </w:r>
      <w:r w:rsidR="00D006EB">
        <w:t xml:space="preserve"> showing the stakeholder reviews</w:t>
      </w:r>
      <w:r w:rsidR="004712CC">
        <w:t xml:space="preserve"> and the policy dissemination plan,</w:t>
      </w:r>
      <w:r w:rsidR="00BF0D17">
        <w:t xml:space="preserve"> along with the final draft of the policy (with track changes</w:t>
      </w:r>
      <w:r w:rsidR="00942590">
        <w:t xml:space="preserve"> where appropriate</w:t>
      </w:r>
      <w:r w:rsidR="00BF0D17">
        <w:t xml:space="preserve">) to the </w:t>
      </w:r>
      <w:r w:rsidR="00081B66">
        <w:t>T</w:t>
      </w:r>
      <w:r w:rsidR="00BF0D17">
        <w:t>erminal Committee Chair</w:t>
      </w:r>
      <w:r w:rsidR="005702CC">
        <w:t>(s)</w:t>
      </w:r>
      <w:r w:rsidR="00BF0D17">
        <w:t>.</w:t>
      </w:r>
      <w:r w:rsidR="00C00959">
        <w:t xml:space="preserve"> </w:t>
      </w:r>
    </w:p>
    <w:p w14:paraId="705775EC" w14:textId="523C0BBD" w:rsidR="004712CC" w:rsidRDefault="00D30876" w:rsidP="00C23E75">
      <w:pPr>
        <w:pStyle w:val="ListParagraph"/>
        <w:numPr>
          <w:ilvl w:val="0"/>
          <w:numId w:val="6"/>
        </w:numPr>
        <w:overflowPunct w:val="0"/>
        <w:autoSpaceDE w:val="0"/>
        <w:autoSpaceDN w:val="0"/>
        <w:adjustRightInd w:val="0"/>
        <w:spacing w:before="240" w:after="0" w:line="240" w:lineRule="auto"/>
        <w:ind w:left="709" w:hanging="630"/>
        <w:textAlignment w:val="baseline"/>
      </w:pPr>
      <w:r w:rsidRPr="00343130">
        <w:rPr>
          <w:b/>
          <w:i/>
        </w:rPr>
        <w:t xml:space="preserve">Policy </w:t>
      </w:r>
      <w:r w:rsidR="00081B66">
        <w:rPr>
          <w:b/>
          <w:i/>
        </w:rPr>
        <w:t>P</w:t>
      </w:r>
      <w:r w:rsidRPr="00343130">
        <w:rPr>
          <w:b/>
          <w:i/>
        </w:rPr>
        <w:t>ublication</w:t>
      </w:r>
      <w:r w:rsidRPr="00343130">
        <w:rPr>
          <w:b/>
        </w:rPr>
        <w:t>:</w:t>
      </w:r>
      <w:r w:rsidRPr="005E578E">
        <w:t xml:space="preserve">  </w:t>
      </w:r>
      <w:r>
        <w:t>The Policy Owner and Policy Editors indicated in the workflow for each specific policy will receive an email notification when the policy is published by the Policy &amp; Procedure Coordinator.</w:t>
      </w:r>
    </w:p>
    <w:p w14:paraId="6653E275" w14:textId="7D9BFDCE" w:rsidR="008D506C" w:rsidRDefault="00026262" w:rsidP="00C23E75">
      <w:pPr>
        <w:numPr>
          <w:ilvl w:val="0"/>
          <w:numId w:val="6"/>
        </w:numPr>
        <w:overflowPunct w:val="0"/>
        <w:autoSpaceDE w:val="0"/>
        <w:autoSpaceDN w:val="0"/>
        <w:adjustRightInd w:val="0"/>
        <w:spacing w:before="240" w:after="0" w:line="240" w:lineRule="auto"/>
        <w:ind w:left="709" w:hanging="630"/>
        <w:contextualSpacing/>
        <w:textAlignment w:val="baseline"/>
        <w:rPr>
          <w:rFonts w:cs="Calibri"/>
        </w:rPr>
      </w:pPr>
      <w:r w:rsidRPr="00026262">
        <w:rPr>
          <w:rFonts w:cs="Calibri"/>
          <w:b/>
          <w:bCs/>
          <w:i/>
          <w:lang w:val="en-CA"/>
        </w:rPr>
        <w:t>Retiring (</w:t>
      </w:r>
      <w:r w:rsidR="00BF779B">
        <w:rPr>
          <w:rFonts w:cs="Calibri"/>
          <w:b/>
          <w:bCs/>
          <w:i/>
          <w:lang w:val="en-CA"/>
        </w:rPr>
        <w:t>Archiving</w:t>
      </w:r>
      <w:r w:rsidRPr="00026262">
        <w:rPr>
          <w:rFonts w:cs="Calibri"/>
          <w:b/>
          <w:bCs/>
          <w:i/>
          <w:lang w:val="en-CA"/>
        </w:rPr>
        <w:t>) Policies:</w:t>
      </w:r>
      <w:r w:rsidRPr="00026262">
        <w:rPr>
          <w:i/>
        </w:rPr>
        <w:t xml:space="preserve"> </w:t>
      </w:r>
      <w:r w:rsidR="004712CC">
        <w:rPr>
          <w:i/>
        </w:rPr>
        <w:t xml:space="preserve"> </w:t>
      </w:r>
      <w:r w:rsidRPr="004712CC">
        <w:rPr>
          <w:rFonts w:cs="Calibri"/>
          <w:lang w:val="en-CA" w:eastAsia="en-CA"/>
        </w:rPr>
        <w:t xml:space="preserve">The Policy Owner and/or Policy </w:t>
      </w:r>
      <w:r w:rsidRPr="00665698">
        <w:rPr>
          <w:rFonts w:cs="Calibri"/>
          <w:lang w:val="en-CA" w:eastAsia="en-CA"/>
        </w:rPr>
        <w:t xml:space="preserve">Editor will bring the recommendation that the policy be </w:t>
      </w:r>
      <w:r w:rsidR="00E34EB4">
        <w:rPr>
          <w:rFonts w:cs="Calibri"/>
          <w:lang w:val="en-CA" w:eastAsia="en-CA"/>
        </w:rPr>
        <w:t>archived</w:t>
      </w:r>
      <w:r w:rsidR="000D4171">
        <w:rPr>
          <w:rFonts w:cs="Calibri"/>
          <w:lang w:val="en-CA" w:eastAsia="en-CA"/>
        </w:rPr>
        <w:t xml:space="preserve"> </w:t>
      </w:r>
      <w:r w:rsidRPr="007E2DC3">
        <w:rPr>
          <w:rFonts w:cs="Calibri"/>
          <w:lang w:val="en-CA" w:eastAsia="en-CA"/>
        </w:rPr>
        <w:t xml:space="preserve">to the appropriate </w:t>
      </w:r>
      <w:r w:rsidR="000F2828">
        <w:rPr>
          <w:rFonts w:cs="Calibri"/>
          <w:lang w:val="en-CA" w:eastAsia="en-CA"/>
        </w:rPr>
        <w:t xml:space="preserve">terminal </w:t>
      </w:r>
      <w:r w:rsidRPr="007E2DC3">
        <w:rPr>
          <w:rFonts w:cs="Calibri"/>
          <w:lang w:val="en-CA" w:eastAsia="en-CA"/>
        </w:rPr>
        <w:t>committee</w:t>
      </w:r>
      <w:r w:rsidRPr="00244968">
        <w:rPr>
          <w:rFonts w:cs="Calibri"/>
          <w:lang w:val="en-CA" w:eastAsia="en-CA"/>
        </w:rPr>
        <w:t>.</w:t>
      </w:r>
      <w:r w:rsidR="004712CC">
        <w:rPr>
          <w:rFonts w:cs="Calibri"/>
          <w:lang w:val="en-CA" w:eastAsia="en-CA"/>
        </w:rPr>
        <w:t xml:space="preserve"> </w:t>
      </w:r>
      <w:r w:rsidRPr="00665698">
        <w:rPr>
          <w:rFonts w:cs="Calibri"/>
          <w:lang w:val="en-CA" w:eastAsia="en-CA"/>
        </w:rPr>
        <w:t xml:space="preserve">The </w:t>
      </w:r>
      <w:r w:rsidR="004712CC" w:rsidRPr="007507AE">
        <w:rPr>
          <w:rFonts w:cs="Calibri"/>
          <w:lang w:val="en-CA" w:eastAsia="en-CA"/>
        </w:rPr>
        <w:t xml:space="preserve">decision </w:t>
      </w:r>
      <w:r w:rsidRPr="00245C0A">
        <w:rPr>
          <w:rFonts w:cs="Calibri"/>
          <w:lang w:val="en-CA" w:eastAsia="en-CA"/>
        </w:rPr>
        <w:t>will be sent to the Policy</w:t>
      </w:r>
      <w:r w:rsidR="00FF68FA" w:rsidRPr="00245C0A">
        <w:rPr>
          <w:rFonts w:cs="Calibri"/>
          <w:lang w:val="en-CA" w:eastAsia="en-CA"/>
        </w:rPr>
        <w:t xml:space="preserve"> &amp;</w:t>
      </w:r>
      <w:r w:rsidRPr="00245C0A">
        <w:rPr>
          <w:rFonts w:cs="Calibri"/>
          <w:lang w:val="en-CA" w:eastAsia="en-CA"/>
        </w:rPr>
        <w:t xml:space="preserve"> Procedure Coordinator with the rationale.</w:t>
      </w:r>
      <w:r w:rsidR="004712CC">
        <w:rPr>
          <w:rFonts w:cs="Calibri"/>
          <w:lang w:val="en-CA" w:eastAsia="en-CA"/>
        </w:rPr>
        <w:t xml:space="preserve"> </w:t>
      </w:r>
      <w:r w:rsidRPr="00665698">
        <w:rPr>
          <w:rFonts w:cs="Calibri"/>
          <w:lang w:val="en-CA" w:eastAsia="en-CA"/>
        </w:rPr>
        <w:t xml:space="preserve">The Policy </w:t>
      </w:r>
      <w:r w:rsidR="003C7F28">
        <w:rPr>
          <w:rFonts w:cs="Calibri"/>
          <w:lang w:val="en-CA" w:eastAsia="en-CA"/>
        </w:rPr>
        <w:t>and</w:t>
      </w:r>
      <w:r w:rsidRPr="00665698">
        <w:rPr>
          <w:rFonts w:cs="Calibri"/>
          <w:lang w:val="en-CA" w:eastAsia="en-CA"/>
        </w:rPr>
        <w:t xml:space="preserve"> Procedure Coordinator will</w:t>
      </w:r>
      <w:r w:rsidRPr="007507AE">
        <w:rPr>
          <w:rFonts w:cs="Calibri"/>
          <w:lang w:val="en-CA" w:eastAsia="en-CA"/>
        </w:rPr>
        <w:t xml:space="preserve"> </w:t>
      </w:r>
      <w:r w:rsidR="001A02BC">
        <w:rPr>
          <w:rFonts w:cs="Calibri"/>
          <w:lang w:val="en-CA" w:eastAsia="en-CA"/>
        </w:rPr>
        <w:t>archive</w:t>
      </w:r>
      <w:r w:rsidRPr="007507AE">
        <w:rPr>
          <w:rFonts w:cs="Calibri"/>
          <w:lang w:val="en-CA" w:eastAsia="en-CA"/>
        </w:rPr>
        <w:t xml:space="preserve"> the document</w:t>
      </w:r>
      <w:r w:rsidR="000D4171">
        <w:rPr>
          <w:rFonts w:cs="Calibri"/>
          <w:lang w:val="en-CA" w:eastAsia="en-CA"/>
        </w:rPr>
        <w:t xml:space="preserve"> </w:t>
      </w:r>
      <w:r w:rsidR="005C4A07">
        <w:rPr>
          <w:rFonts w:cs="Calibri"/>
          <w:lang w:val="en-CA" w:eastAsia="en-CA"/>
        </w:rPr>
        <w:t>in</w:t>
      </w:r>
      <w:r w:rsidRPr="007507AE">
        <w:rPr>
          <w:rFonts w:cs="Calibri"/>
          <w:lang w:val="en-CA" w:eastAsia="en-CA"/>
        </w:rPr>
        <w:t xml:space="preserve"> the end</w:t>
      </w:r>
      <w:r w:rsidR="001A02BC">
        <w:rPr>
          <w:rFonts w:cs="Calibri"/>
          <w:lang w:val="en-CA" w:eastAsia="en-CA"/>
        </w:rPr>
        <w:t>-</w:t>
      </w:r>
      <w:r w:rsidRPr="007507AE">
        <w:rPr>
          <w:rFonts w:cs="Calibri"/>
          <w:lang w:val="en-CA" w:eastAsia="en-CA"/>
        </w:rPr>
        <w:t>user site</w:t>
      </w:r>
      <w:r w:rsidR="005C4A07">
        <w:rPr>
          <w:rFonts w:cs="Calibri"/>
          <w:lang w:val="en-CA" w:eastAsia="en-CA"/>
        </w:rPr>
        <w:t>.</w:t>
      </w:r>
    </w:p>
    <w:p w14:paraId="3B2388EE" w14:textId="77777777" w:rsidR="008D506C" w:rsidRPr="00026262" w:rsidRDefault="008D506C" w:rsidP="00C23E75">
      <w:pPr>
        <w:overflowPunct w:val="0"/>
        <w:autoSpaceDE w:val="0"/>
        <w:autoSpaceDN w:val="0"/>
        <w:adjustRightInd w:val="0"/>
        <w:spacing w:before="240" w:after="0" w:line="240" w:lineRule="auto"/>
        <w:ind w:hanging="360"/>
        <w:contextualSpacing/>
        <w:textAlignment w:val="baseline"/>
      </w:pPr>
    </w:p>
    <w:p w14:paraId="5D48F7EA" w14:textId="77777777" w:rsidR="006603A4" w:rsidRPr="00853E50" w:rsidRDefault="00853E50" w:rsidP="00C23E75">
      <w:pPr>
        <w:ind w:hanging="360"/>
        <w:rPr>
          <w:rFonts w:cs="Calibri"/>
          <w:b/>
        </w:rPr>
      </w:pPr>
      <w:r>
        <w:rPr>
          <w:rFonts w:cs="Calibri"/>
          <w:b/>
        </w:rPr>
        <w:t>4.</w:t>
      </w:r>
      <w:r w:rsidR="00EC592D">
        <w:rPr>
          <w:rFonts w:cs="Calibri"/>
          <w:b/>
        </w:rPr>
        <w:t>0</w:t>
      </w:r>
      <w:r>
        <w:rPr>
          <w:rFonts w:cs="Calibri"/>
          <w:b/>
        </w:rPr>
        <w:tab/>
      </w:r>
      <w:r w:rsidR="006603A4" w:rsidRPr="00853E50">
        <w:rPr>
          <w:rFonts w:cs="Calibri"/>
          <w:b/>
        </w:rPr>
        <w:t>Definitions:</w:t>
      </w:r>
      <w:r w:rsidR="0038667F" w:rsidRPr="00853E50">
        <w:rPr>
          <w:rFonts w:cs="Calibri"/>
          <w:b/>
        </w:rPr>
        <w:t xml:space="preserve">  </w:t>
      </w:r>
    </w:p>
    <w:p w14:paraId="535BA399" w14:textId="77777777" w:rsidR="009B351D" w:rsidRDefault="000C0271" w:rsidP="00C23E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hanging="360"/>
        <w:rPr>
          <w:rFonts w:cs="Calibri"/>
        </w:rPr>
      </w:pPr>
      <w:r>
        <w:rPr>
          <w:rFonts w:cs="Calibri"/>
          <w:b/>
        </w:rPr>
        <w:tab/>
      </w:r>
      <w:r w:rsidR="006603A4" w:rsidRPr="005A59BD">
        <w:rPr>
          <w:rFonts w:cs="Calibri"/>
          <w:b/>
        </w:rPr>
        <w:t>Policies and Procedures:</w:t>
      </w:r>
      <w:r w:rsidR="006603A4" w:rsidRPr="00982F66">
        <w:rPr>
          <w:rFonts w:cs="Calibri"/>
        </w:rPr>
        <w:t xml:space="preserve">  The terms </w:t>
      </w:r>
      <w:r w:rsidR="006603A4" w:rsidRPr="00982F66">
        <w:rPr>
          <w:rFonts w:cs="Calibri"/>
          <w:i/>
        </w:rPr>
        <w:t>policy</w:t>
      </w:r>
      <w:r w:rsidR="006603A4" w:rsidRPr="00982F66">
        <w:rPr>
          <w:rFonts w:cs="Calibri"/>
        </w:rPr>
        <w:t xml:space="preserve"> and </w:t>
      </w:r>
      <w:r w:rsidR="006603A4" w:rsidRPr="00982F66">
        <w:rPr>
          <w:rFonts w:cs="Calibri"/>
          <w:i/>
        </w:rPr>
        <w:t>procedure</w:t>
      </w:r>
      <w:r w:rsidR="006603A4" w:rsidRPr="00982F66">
        <w:rPr>
          <w:rFonts w:cs="Calibri"/>
        </w:rPr>
        <w:t xml:space="preserve"> should not be used interchangeably, as policies and procedures ser</w:t>
      </w:r>
      <w:r w:rsidR="00343205">
        <w:rPr>
          <w:rFonts w:cs="Calibri"/>
        </w:rPr>
        <w:t xml:space="preserve">ve different purposes: </w:t>
      </w:r>
    </w:p>
    <w:p w14:paraId="7DA00B61" w14:textId="77777777" w:rsidR="00853E50" w:rsidRPr="00982F66" w:rsidRDefault="00853E50" w:rsidP="00853E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hanging="1287"/>
        <w:rPr>
          <w:rFonts w:cs="Calibri"/>
        </w:rPr>
      </w:pPr>
    </w:p>
    <w:p w14:paraId="7FE19087" w14:textId="6AE9DD1D" w:rsidR="00A84D22" w:rsidRDefault="00853E50" w:rsidP="00853E50">
      <w:pPr>
        <w:pStyle w:val="ListParagraph"/>
        <w:widowControl w:val="0"/>
        <w:tabs>
          <w:tab w:val="left" w:pos="0"/>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contextualSpacing w:val="0"/>
        <w:rPr>
          <w:rFonts w:cs="Calibri"/>
        </w:rPr>
      </w:pPr>
      <w:r w:rsidRPr="005A59BD">
        <w:rPr>
          <w:rFonts w:cs="Calibri"/>
          <w:b/>
        </w:rPr>
        <w:t>Policy</w:t>
      </w:r>
      <w:r w:rsidR="00581970" w:rsidRPr="005A59BD">
        <w:rPr>
          <w:rFonts w:cs="Calibri"/>
          <w:b/>
        </w:rPr>
        <w:t>:</w:t>
      </w:r>
      <w:r w:rsidR="006603A4" w:rsidRPr="00982F66">
        <w:rPr>
          <w:rFonts w:cs="Calibri"/>
        </w:rPr>
        <w:t xml:space="preserve"> </w:t>
      </w:r>
      <w:r w:rsidR="00343130">
        <w:rPr>
          <w:rFonts w:cs="Calibri"/>
        </w:rPr>
        <w:t xml:space="preserve">A Policy is a directive or “rule” that outlines the </w:t>
      </w:r>
      <w:r w:rsidR="005C4A07">
        <w:rPr>
          <w:rFonts w:cs="Calibri"/>
        </w:rPr>
        <w:t xml:space="preserve">position </w:t>
      </w:r>
      <w:r w:rsidR="00343130">
        <w:rPr>
          <w:rFonts w:cs="Calibri"/>
        </w:rPr>
        <w:t>of an organization</w:t>
      </w:r>
      <w:r w:rsidR="005C4A07">
        <w:rPr>
          <w:rFonts w:cs="Calibri"/>
        </w:rPr>
        <w:t xml:space="preserve"> on a specific topic or service delivery </w:t>
      </w:r>
      <w:r w:rsidR="00081B66">
        <w:rPr>
          <w:rFonts w:cs="Calibri"/>
        </w:rPr>
        <w:t xml:space="preserve">expectation </w:t>
      </w:r>
      <w:r w:rsidR="005C4A07">
        <w:rPr>
          <w:rFonts w:cs="Calibri"/>
        </w:rPr>
        <w:t>and often result</w:t>
      </w:r>
      <w:r w:rsidR="00732D3C">
        <w:rPr>
          <w:rFonts w:cs="Calibri"/>
        </w:rPr>
        <w:t>s</w:t>
      </w:r>
      <w:r w:rsidR="00F809DC">
        <w:rPr>
          <w:rFonts w:cs="Calibri"/>
        </w:rPr>
        <w:t xml:space="preserve"> from legislation, regulations and bylaws. They describe what must be done and are written in a formal, authoritative and prescriptive manner</w:t>
      </w:r>
      <w:r w:rsidR="00343130">
        <w:rPr>
          <w:rFonts w:cs="Calibri"/>
        </w:rPr>
        <w:t xml:space="preserve">. </w:t>
      </w:r>
      <w:r w:rsidR="00F809DC">
        <w:rPr>
          <w:rFonts w:cs="Calibri"/>
        </w:rPr>
        <w:t xml:space="preserve">All staff are required to comply with written policies. </w:t>
      </w:r>
    </w:p>
    <w:p w14:paraId="0B729AD5" w14:textId="77777777" w:rsidR="00853E50" w:rsidRPr="00853E50" w:rsidRDefault="00853E50" w:rsidP="00853E50">
      <w:pPr>
        <w:pStyle w:val="ListParagraph"/>
        <w:widowControl w:val="0"/>
        <w:tabs>
          <w:tab w:val="left" w:pos="0"/>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contextualSpacing w:val="0"/>
        <w:rPr>
          <w:rFonts w:cs="Calibri"/>
        </w:rPr>
      </w:pPr>
    </w:p>
    <w:p w14:paraId="46AAA6BC" w14:textId="5A21CB75" w:rsidR="00AF07D7" w:rsidRDefault="00B8564D" w:rsidP="00853E50">
      <w:pPr>
        <w:pStyle w:val="ListParagraph"/>
        <w:widowControl w:val="0"/>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contextualSpacing w:val="0"/>
        <w:rPr>
          <w:rFonts w:cs="Calibri"/>
        </w:rPr>
      </w:pPr>
      <w:r w:rsidRPr="005A59BD">
        <w:rPr>
          <w:rFonts w:cs="Calibri"/>
          <w:b/>
        </w:rPr>
        <w:t>Procedures</w:t>
      </w:r>
      <w:r w:rsidRPr="005A59BD">
        <w:rPr>
          <w:rFonts w:cs="Calibri"/>
        </w:rPr>
        <w:t>:</w:t>
      </w:r>
      <w:r w:rsidR="00081B66">
        <w:rPr>
          <w:rFonts w:cs="Calibri"/>
        </w:rPr>
        <w:t xml:space="preserve"> </w:t>
      </w:r>
      <w:r w:rsidR="00F51755">
        <w:rPr>
          <w:rFonts w:cs="Calibri"/>
        </w:rPr>
        <w:t xml:space="preserve">Procedures </w:t>
      </w:r>
      <w:r w:rsidR="005C4A07">
        <w:rPr>
          <w:rFonts w:cs="Calibri"/>
        </w:rPr>
        <w:t>describe a series of steps required to complete a task or activity.</w:t>
      </w:r>
      <w:r w:rsidR="000D4171">
        <w:rPr>
          <w:rFonts w:cs="Calibri"/>
        </w:rPr>
        <w:t xml:space="preserve"> </w:t>
      </w:r>
      <w:r w:rsidR="00AF07D7">
        <w:rPr>
          <w:rFonts w:cs="Calibri"/>
        </w:rPr>
        <w:t>Procedures are devel</w:t>
      </w:r>
      <w:r w:rsidR="00A84D22">
        <w:rPr>
          <w:rFonts w:cs="Calibri"/>
        </w:rPr>
        <w:t xml:space="preserve">oped utilizing current evidence and or research-based information.  </w:t>
      </w:r>
      <w:r w:rsidR="00721FC0">
        <w:rPr>
          <w:rFonts w:cs="Calibri"/>
        </w:rPr>
        <w:t>Procedures can be stand</w:t>
      </w:r>
      <w:r w:rsidR="00081B66">
        <w:rPr>
          <w:rFonts w:cs="Calibri"/>
        </w:rPr>
        <w:t>-</w:t>
      </w:r>
      <w:r w:rsidR="00721FC0">
        <w:rPr>
          <w:rFonts w:cs="Calibri"/>
        </w:rPr>
        <w:t>alone documents without an accompanying policy.</w:t>
      </w:r>
    </w:p>
    <w:p w14:paraId="1BCB4D78" w14:textId="77777777" w:rsidR="00853E50" w:rsidRDefault="00853E50" w:rsidP="00853E50">
      <w:pPr>
        <w:pStyle w:val="ListParagraph"/>
        <w:widowControl w:val="0"/>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contextualSpacing w:val="0"/>
        <w:rPr>
          <w:rFonts w:cs="Calibri"/>
        </w:rPr>
      </w:pPr>
    </w:p>
    <w:p w14:paraId="6167BFE5" w14:textId="5D873F3D" w:rsidR="00853E50" w:rsidRDefault="00F809DC" w:rsidP="00853E50">
      <w:pPr>
        <w:tabs>
          <w:tab w:val="left" w:pos="0"/>
        </w:tabs>
        <w:autoSpaceDE w:val="0"/>
        <w:autoSpaceDN w:val="0"/>
        <w:adjustRightInd w:val="0"/>
        <w:spacing w:after="0" w:line="240" w:lineRule="auto"/>
        <w:rPr>
          <w:rFonts w:cs="Calibri"/>
        </w:rPr>
      </w:pPr>
      <w:r w:rsidRPr="005A59BD">
        <w:rPr>
          <w:rFonts w:cs="Calibri"/>
          <w:b/>
        </w:rPr>
        <w:t>R</w:t>
      </w:r>
      <w:r w:rsidR="00F055A0" w:rsidRPr="005A59BD">
        <w:rPr>
          <w:rFonts w:cs="Calibri"/>
          <w:b/>
        </w:rPr>
        <w:t>evision</w:t>
      </w:r>
      <w:r w:rsidR="00F055A0">
        <w:rPr>
          <w:rFonts w:cs="Calibri"/>
          <w:b/>
        </w:rPr>
        <w:t>:</w:t>
      </w:r>
      <w:r w:rsidR="00F055A0">
        <w:rPr>
          <w:rFonts w:cs="Calibri"/>
        </w:rPr>
        <w:t xml:space="preserve"> A </w:t>
      </w:r>
      <w:r>
        <w:rPr>
          <w:rFonts w:cs="Calibri"/>
        </w:rPr>
        <w:t>revision</w:t>
      </w:r>
      <w:r w:rsidR="00F055A0">
        <w:rPr>
          <w:rFonts w:cs="Calibri"/>
        </w:rPr>
        <w:t xml:space="preserve"> </w:t>
      </w:r>
      <w:r>
        <w:rPr>
          <w:rFonts w:cs="Calibri"/>
        </w:rPr>
        <w:t xml:space="preserve">is </w:t>
      </w:r>
      <w:r w:rsidR="00F055A0">
        <w:rPr>
          <w:rFonts w:cs="Calibri"/>
        </w:rPr>
        <w:t xml:space="preserve">when a </w:t>
      </w:r>
      <w:r w:rsidR="004D487B">
        <w:rPr>
          <w:rFonts w:cs="Calibri"/>
        </w:rPr>
        <w:t>change is made</w:t>
      </w:r>
      <w:r>
        <w:rPr>
          <w:rFonts w:cs="Calibri"/>
        </w:rPr>
        <w:t xml:space="preserve"> either before or at the review date.</w:t>
      </w:r>
      <w:r w:rsidR="004D487B">
        <w:rPr>
          <w:rFonts w:cs="Calibri"/>
        </w:rPr>
        <w:t xml:space="preserve"> </w:t>
      </w:r>
    </w:p>
    <w:p w14:paraId="6439A315" w14:textId="77777777" w:rsidR="00853E50" w:rsidRDefault="00853E50" w:rsidP="00853E50">
      <w:pPr>
        <w:tabs>
          <w:tab w:val="left" w:pos="0"/>
        </w:tabs>
        <w:autoSpaceDE w:val="0"/>
        <w:autoSpaceDN w:val="0"/>
        <w:adjustRightInd w:val="0"/>
        <w:spacing w:after="0" w:line="240" w:lineRule="auto"/>
        <w:rPr>
          <w:rFonts w:cs="Calibri"/>
        </w:rPr>
      </w:pPr>
    </w:p>
    <w:p w14:paraId="1232563E" w14:textId="6464B920" w:rsidR="00F412C6" w:rsidRDefault="00F809DC" w:rsidP="00853E50">
      <w:pPr>
        <w:tabs>
          <w:tab w:val="left" w:pos="0"/>
        </w:tabs>
        <w:autoSpaceDE w:val="0"/>
        <w:autoSpaceDN w:val="0"/>
        <w:adjustRightInd w:val="0"/>
        <w:spacing w:after="0" w:line="240" w:lineRule="auto"/>
        <w:rPr>
          <w:rFonts w:cs="Calibri"/>
        </w:rPr>
      </w:pPr>
      <w:r w:rsidRPr="005A59BD">
        <w:rPr>
          <w:rFonts w:cs="Calibri"/>
          <w:b/>
        </w:rPr>
        <w:t>R</w:t>
      </w:r>
      <w:r w:rsidR="005E6E76" w:rsidRPr="005A59BD">
        <w:rPr>
          <w:rFonts w:cs="Calibri"/>
          <w:b/>
        </w:rPr>
        <w:t>eview</w:t>
      </w:r>
      <w:r w:rsidR="005E6E76" w:rsidRPr="00081B66">
        <w:rPr>
          <w:rFonts w:cs="Calibri"/>
          <w:b/>
        </w:rPr>
        <w:t xml:space="preserve">: </w:t>
      </w:r>
      <w:r w:rsidR="005E6E76" w:rsidRPr="00005E1A">
        <w:rPr>
          <w:rFonts w:cs="Calibri"/>
        </w:rPr>
        <w:t xml:space="preserve">A </w:t>
      </w:r>
      <w:r w:rsidR="005E6E76">
        <w:rPr>
          <w:rFonts w:cs="Calibri"/>
        </w:rPr>
        <w:t>review</w:t>
      </w:r>
      <w:r w:rsidR="000D4171">
        <w:rPr>
          <w:rFonts w:cs="Calibri"/>
        </w:rPr>
        <w:t xml:space="preserve"> </w:t>
      </w:r>
      <w:r w:rsidR="0031630F">
        <w:rPr>
          <w:rFonts w:cs="Calibri"/>
        </w:rPr>
        <w:t>occurs</w:t>
      </w:r>
      <w:r w:rsidR="005E6E76">
        <w:rPr>
          <w:rFonts w:cs="Calibri"/>
        </w:rPr>
        <w:t xml:space="preserve"> at regular intervals (e.g. </w:t>
      </w:r>
      <w:r w:rsidR="005E6E76" w:rsidRPr="00005E1A">
        <w:rPr>
          <w:rFonts w:cs="Calibri"/>
        </w:rPr>
        <w:t xml:space="preserve">every </w:t>
      </w:r>
      <w:r w:rsidR="005E6E76">
        <w:rPr>
          <w:rFonts w:cs="Calibri"/>
        </w:rPr>
        <w:t>one</w:t>
      </w:r>
      <w:r w:rsidR="0031630F">
        <w:rPr>
          <w:rFonts w:cs="Calibri"/>
        </w:rPr>
        <w:t xml:space="preserve"> to five </w:t>
      </w:r>
      <w:r w:rsidR="005E6E76" w:rsidRPr="00005E1A">
        <w:rPr>
          <w:rFonts w:cs="Calibri"/>
        </w:rPr>
        <w:t>years). When changes are made to the document, it is considered a</w:t>
      </w:r>
      <w:r w:rsidR="005E6E76" w:rsidRPr="00005E1A">
        <w:rPr>
          <w:rFonts w:cs="Calibri"/>
          <w:b/>
        </w:rPr>
        <w:t xml:space="preserve"> </w:t>
      </w:r>
      <w:r w:rsidR="005E6E76" w:rsidRPr="00005E1A">
        <w:rPr>
          <w:rFonts w:cs="Calibri"/>
        </w:rPr>
        <w:t>revision.</w:t>
      </w:r>
      <w:r w:rsidR="005E6E76" w:rsidRPr="005E6E76">
        <w:rPr>
          <w:rFonts w:cs="Calibri"/>
        </w:rPr>
        <w:t xml:space="preserve"> </w:t>
      </w:r>
      <w:r w:rsidR="005E6E76" w:rsidRPr="00982F66">
        <w:rPr>
          <w:rFonts w:cs="Calibri"/>
        </w:rPr>
        <w:t xml:space="preserve">When no changes </w:t>
      </w:r>
      <w:r w:rsidR="005E6E76">
        <w:rPr>
          <w:rFonts w:cs="Calibri"/>
        </w:rPr>
        <w:t>are</w:t>
      </w:r>
      <w:r w:rsidR="005E6E76" w:rsidRPr="00982F66">
        <w:rPr>
          <w:rFonts w:cs="Calibri"/>
        </w:rPr>
        <w:t xml:space="preserve"> required, it is considered a review</w:t>
      </w:r>
      <w:r w:rsidR="0031630F">
        <w:rPr>
          <w:rFonts w:cs="Calibri"/>
        </w:rPr>
        <w:t>.</w:t>
      </w:r>
      <w:r w:rsidR="005E6E76" w:rsidRPr="00982F66">
        <w:rPr>
          <w:rFonts w:cs="Calibri"/>
        </w:rPr>
        <w:t xml:space="preserve"> </w:t>
      </w:r>
    </w:p>
    <w:p w14:paraId="3023346F" w14:textId="77777777" w:rsidR="00853E50" w:rsidRDefault="00853E50" w:rsidP="00853E50">
      <w:pPr>
        <w:rPr>
          <w:rFonts w:cs="Calibri"/>
          <w:b/>
          <w:u w:val="single"/>
        </w:rPr>
      </w:pPr>
    </w:p>
    <w:p w14:paraId="519F4ABC" w14:textId="77777777" w:rsidR="00853E50" w:rsidRPr="0031774F" w:rsidRDefault="0031774F" w:rsidP="0031774F">
      <w:pPr>
        <w:ind w:left="-567" w:firstLine="283"/>
        <w:rPr>
          <w:b/>
        </w:rPr>
      </w:pPr>
      <w:r>
        <w:rPr>
          <w:b/>
        </w:rPr>
        <w:t>5</w:t>
      </w:r>
      <w:r w:rsidR="00EC592D">
        <w:rPr>
          <w:b/>
        </w:rPr>
        <w:t>.0</w:t>
      </w:r>
      <w:r>
        <w:rPr>
          <w:b/>
        </w:rPr>
        <w:tab/>
      </w:r>
      <w:r w:rsidR="00EC592D">
        <w:rPr>
          <w:b/>
        </w:rPr>
        <w:t xml:space="preserve">  </w:t>
      </w:r>
      <w:r w:rsidR="00343205" w:rsidRPr="0031774F">
        <w:rPr>
          <w:b/>
        </w:rPr>
        <w:t xml:space="preserve">Cross- </w:t>
      </w:r>
      <w:r w:rsidR="00BB20FE" w:rsidRPr="0031774F">
        <w:rPr>
          <w:b/>
        </w:rPr>
        <w:t>References:</w:t>
      </w:r>
      <w:r w:rsidR="00026262" w:rsidRPr="0031774F">
        <w:rPr>
          <w:b/>
        </w:rPr>
        <w:t xml:space="preserve">  N/A</w:t>
      </w:r>
    </w:p>
    <w:p w14:paraId="74A1C31E" w14:textId="77777777" w:rsidR="00026262" w:rsidRPr="00853E50" w:rsidRDefault="0031774F" w:rsidP="0031774F">
      <w:pPr>
        <w:ind w:hanging="284"/>
        <w:rPr>
          <w:b/>
        </w:rPr>
      </w:pPr>
      <w:r>
        <w:rPr>
          <w:b/>
        </w:rPr>
        <w:t>6</w:t>
      </w:r>
      <w:r w:rsidR="00853E50">
        <w:rPr>
          <w:b/>
        </w:rPr>
        <w:t>.</w:t>
      </w:r>
      <w:r w:rsidR="00EC592D">
        <w:rPr>
          <w:b/>
        </w:rPr>
        <w:t>0</w:t>
      </w:r>
      <w:r w:rsidR="00853E50">
        <w:rPr>
          <w:b/>
        </w:rPr>
        <w:tab/>
      </w:r>
      <w:r w:rsidR="00EC592D">
        <w:rPr>
          <w:b/>
        </w:rPr>
        <w:t xml:space="preserve">  </w:t>
      </w:r>
      <w:r w:rsidR="00026262" w:rsidRPr="00853E50">
        <w:rPr>
          <w:b/>
        </w:rPr>
        <w:t>Appendices</w:t>
      </w:r>
      <w:r w:rsidR="00821A30" w:rsidRPr="00853E50">
        <w:rPr>
          <w:b/>
        </w:rPr>
        <w:t>:</w:t>
      </w:r>
    </w:p>
    <w:p w14:paraId="7CC7526D" w14:textId="77777777" w:rsidR="00821A30" w:rsidRDefault="00821A30" w:rsidP="00407354">
      <w:pPr>
        <w:pStyle w:val="ListParagraph"/>
        <w:ind w:left="567"/>
        <w:rPr>
          <w:b/>
        </w:rPr>
      </w:pPr>
      <w:r>
        <w:rPr>
          <w:b/>
        </w:rPr>
        <w:t>Appendix A – Roles &amp; Responsibilities</w:t>
      </w:r>
    </w:p>
    <w:p w14:paraId="05B21B9C" w14:textId="77777777" w:rsidR="00E45275" w:rsidRDefault="00E45275" w:rsidP="00407354">
      <w:pPr>
        <w:pStyle w:val="ListParagraph"/>
        <w:ind w:left="567"/>
        <w:rPr>
          <w:b/>
        </w:rPr>
      </w:pPr>
      <w:r>
        <w:rPr>
          <w:b/>
        </w:rPr>
        <w:t xml:space="preserve">Appendix B – New </w:t>
      </w:r>
      <w:r w:rsidR="005702CC">
        <w:rPr>
          <w:b/>
        </w:rPr>
        <w:t>and</w:t>
      </w:r>
      <w:r>
        <w:rPr>
          <w:b/>
        </w:rPr>
        <w:t xml:space="preserve"> Revised Policy Development Process Flow</w:t>
      </w:r>
    </w:p>
    <w:p w14:paraId="1CD9D477" w14:textId="77777777" w:rsidR="00821A30" w:rsidRDefault="00821A30" w:rsidP="00407354">
      <w:pPr>
        <w:pStyle w:val="ListParagraph"/>
        <w:ind w:left="567"/>
        <w:rPr>
          <w:b/>
        </w:rPr>
      </w:pPr>
      <w:r>
        <w:rPr>
          <w:b/>
        </w:rPr>
        <w:t xml:space="preserve">Appendix </w:t>
      </w:r>
      <w:r w:rsidR="00E45275">
        <w:rPr>
          <w:b/>
        </w:rPr>
        <w:t>C</w:t>
      </w:r>
      <w:r>
        <w:rPr>
          <w:b/>
        </w:rPr>
        <w:t xml:space="preserve"> – Policy </w:t>
      </w:r>
      <w:r w:rsidR="0042273D">
        <w:rPr>
          <w:b/>
        </w:rPr>
        <w:t xml:space="preserve">and Procedure </w:t>
      </w:r>
      <w:r>
        <w:rPr>
          <w:b/>
        </w:rPr>
        <w:t>Template</w:t>
      </w:r>
    </w:p>
    <w:p w14:paraId="6BB893D2" w14:textId="77777777" w:rsidR="004712CC" w:rsidRDefault="004712CC" w:rsidP="00407354">
      <w:pPr>
        <w:pStyle w:val="ListParagraph"/>
        <w:ind w:left="567"/>
        <w:rPr>
          <w:b/>
        </w:rPr>
      </w:pPr>
      <w:r>
        <w:rPr>
          <w:b/>
        </w:rPr>
        <w:lastRenderedPageBreak/>
        <w:t>Appendix D – Policy Writing Guidelines</w:t>
      </w:r>
    </w:p>
    <w:p w14:paraId="230BE124" w14:textId="77777777" w:rsidR="00821A30" w:rsidRDefault="00821A30" w:rsidP="00407354">
      <w:pPr>
        <w:pStyle w:val="ListParagraph"/>
        <w:ind w:left="567"/>
        <w:rPr>
          <w:b/>
        </w:rPr>
      </w:pPr>
      <w:r>
        <w:rPr>
          <w:b/>
        </w:rPr>
        <w:t xml:space="preserve">Appendix </w:t>
      </w:r>
      <w:r w:rsidR="004712CC">
        <w:rPr>
          <w:b/>
        </w:rPr>
        <w:t>E</w:t>
      </w:r>
      <w:r>
        <w:rPr>
          <w:b/>
        </w:rPr>
        <w:t xml:space="preserve"> – </w:t>
      </w:r>
      <w:r w:rsidR="00E45275">
        <w:rPr>
          <w:b/>
        </w:rPr>
        <w:t xml:space="preserve">List of Policy Categories </w:t>
      </w:r>
      <w:r w:rsidR="005702CC">
        <w:rPr>
          <w:b/>
        </w:rPr>
        <w:t xml:space="preserve">and </w:t>
      </w:r>
      <w:r w:rsidR="00E45275">
        <w:rPr>
          <w:b/>
        </w:rPr>
        <w:t xml:space="preserve"> </w:t>
      </w:r>
      <w:r w:rsidR="005702CC">
        <w:rPr>
          <w:b/>
        </w:rPr>
        <w:t>S</w:t>
      </w:r>
      <w:r w:rsidR="00E45275">
        <w:rPr>
          <w:b/>
        </w:rPr>
        <w:t>ubcategories</w:t>
      </w:r>
    </w:p>
    <w:p w14:paraId="19C8F3AD" w14:textId="77777777" w:rsidR="00821A30" w:rsidRDefault="00821A30" w:rsidP="00407354">
      <w:pPr>
        <w:pStyle w:val="ListParagraph"/>
        <w:ind w:left="567"/>
        <w:rPr>
          <w:b/>
        </w:rPr>
      </w:pPr>
      <w:r>
        <w:rPr>
          <w:b/>
        </w:rPr>
        <w:t xml:space="preserve">Appendix </w:t>
      </w:r>
      <w:r w:rsidR="004712CC">
        <w:rPr>
          <w:b/>
        </w:rPr>
        <w:t>F</w:t>
      </w:r>
      <w:r>
        <w:rPr>
          <w:b/>
        </w:rPr>
        <w:t xml:space="preserve"> </w:t>
      </w:r>
      <w:r w:rsidR="004F1B17">
        <w:rPr>
          <w:b/>
        </w:rPr>
        <w:t>–</w:t>
      </w:r>
      <w:r>
        <w:rPr>
          <w:b/>
        </w:rPr>
        <w:t xml:space="preserve"> Policy Circulation </w:t>
      </w:r>
      <w:r w:rsidR="00756B3C">
        <w:rPr>
          <w:b/>
        </w:rPr>
        <w:t>Tracking Tool</w:t>
      </w:r>
    </w:p>
    <w:p w14:paraId="4D390645" w14:textId="77777777" w:rsidR="00C00959" w:rsidRDefault="00821A30" w:rsidP="00407354">
      <w:pPr>
        <w:pStyle w:val="ListParagraph"/>
        <w:ind w:left="567"/>
        <w:rPr>
          <w:b/>
        </w:rPr>
      </w:pPr>
      <w:r>
        <w:rPr>
          <w:b/>
        </w:rPr>
        <w:t xml:space="preserve">Appendix </w:t>
      </w:r>
      <w:r w:rsidR="004712CC">
        <w:rPr>
          <w:b/>
        </w:rPr>
        <w:t>G</w:t>
      </w:r>
      <w:r>
        <w:rPr>
          <w:b/>
        </w:rPr>
        <w:t xml:space="preserve"> – </w:t>
      </w:r>
      <w:r w:rsidR="0042273D">
        <w:rPr>
          <w:b/>
        </w:rPr>
        <w:t xml:space="preserve">Policy </w:t>
      </w:r>
      <w:r>
        <w:rPr>
          <w:b/>
        </w:rPr>
        <w:t>Dissemination Plan</w:t>
      </w:r>
      <w:bookmarkEnd w:id="1"/>
    </w:p>
    <w:p w14:paraId="1FB2576A" w14:textId="77777777" w:rsidR="008D65A2" w:rsidRDefault="008D65A2" w:rsidP="008D65A2">
      <w:pPr>
        <w:pStyle w:val="ListParagraph"/>
        <w:ind w:left="0"/>
        <w:rPr>
          <w:b/>
        </w:rPr>
      </w:pPr>
    </w:p>
    <w:p w14:paraId="17D048E3" w14:textId="77777777" w:rsidR="008D65A2" w:rsidRDefault="008D65A2">
      <w:pPr>
        <w:spacing w:after="0" w:line="240" w:lineRule="auto"/>
        <w:rPr>
          <w:b/>
        </w:rPr>
      </w:pPr>
      <w:r>
        <w:rPr>
          <w:b/>
        </w:rPr>
        <w:br w:type="page"/>
      </w:r>
    </w:p>
    <w:p w14:paraId="2C88FBF7" w14:textId="77777777" w:rsidR="00A70A59" w:rsidRPr="00742A08" w:rsidRDefault="00A70A59" w:rsidP="00A70A59">
      <w:pPr>
        <w:rPr>
          <w:rFonts w:asciiTheme="minorHAnsi" w:eastAsiaTheme="minorHAnsi" w:hAnsiTheme="minorHAnsi" w:cstheme="minorHAnsi"/>
          <w:b/>
          <w:sz w:val="28"/>
        </w:rPr>
      </w:pPr>
      <w:r w:rsidRPr="00742A08">
        <w:rPr>
          <w:rFonts w:asciiTheme="minorHAnsi" w:eastAsiaTheme="minorHAnsi" w:hAnsiTheme="minorHAnsi" w:cstheme="minorHAnsi"/>
          <w:b/>
          <w:bCs/>
          <w:color w:val="365F92"/>
          <w:sz w:val="28"/>
        </w:rPr>
        <w:lastRenderedPageBreak/>
        <w:t xml:space="preserve">Appendix A: </w:t>
      </w:r>
      <w:r w:rsidRPr="00742A08">
        <w:rPr>
          <w:rFonts w:asciiTheme="minorHAnsi" w:eastAsiaTheme="minorHAnsi" w:hAnsiTheme="minorHAnsi" w:cstheme="minorHAnsi"/>
          <w:b/>
          <w:sz w:val="28"/>
        </w:rPr>
        <w:t>Roles and Responsibilities</w:t>
      </w:r>
    </w:p>
    <w:p w14:paraId="1E3701DB" w14:textId="079162CD" w:rsidR="00A70A59" w:rsidRPr="00742A08" w:rsidRDefault="00A70A59" w:rsidP="00A70A59">
      <w:pPr>
        <w:rPr>
          <w:rFonts w:asciiTheme="minorHAnsi" w:eastAsiaTheme="minorHAnsi" w:hAnsiTheme="minorHAnsi" w:cstheme="minorHAnsi"/>
          <w:b/>
        </w:rPr>
      </w:pPr>
      <w:r w:rsidRPr="00742A08">
        <w:rPr>
          <w:rFonts w:asciiTheme="minorHAnsi" w:eastAsiaTheme="minorHAnsi" w:hAnsiTheme="minorHAnsi" w:cstheme="minorHAnsi"/>
          <w:b/>
        </w:rPr>
        <w:t>Policy Owner</w:t>
      </w:r>
      <w:r w:rsidRPr="00742A08">
        <w:rPr>
          <w:rFonts w:asciiTheme="minorHAnsi" w:eastAsiaTheme="minorHAnsi" w:hAnsiTheme="minorHAnsi" w:cstheme="minorHAnsi"/>
          <w:b/>
          <w:vertAlign w:val="superscript"/>
        </w:rPr>
        <w:footnoteReference w:id="2"/>
      </w:r>
      <w:r w:rsidRPr="00742A08">
        <w:rPr>
          <w:rFonts w:asciiTheme="minorHAnsi" w:eastAsiaTheme="minorHAnsi" w:hAnsiTheme="minorHAnsi" w:cstheme="minorHAnsi"/>
        </w:rPr>
        <w:t xml:space="preserve">: The Terminal Approval Committee </w:t>
      </w:r>
      <w:r w:rsidR="004F1B17" w:rsidRPr="00742A08">
        <w:rPr>
          <w:rFonts w:asciiTheme="minorHAnsi" w:eastAsiaTheme="minorHAnsi" w:hAnsiTheme="minorHAnsi" w:cstheme="minorHAnsi"/>
        </w:rPr>
        <w:t>o</w:t>
      </w:r>
      <w:r w:rsidRPr="00742A08">
        <w:rPr>
          <w:rFonts w:asciiTheme="minorHAnsi" w:eastAsiaTheme="minorHAnsi" w:hAnsiTheme="minorHAnsi" w:cstheme="minorHAnsi"/>
        </w:rPr>
        <w:t xml:space="preserve">wns the </w:t>
      </w:r>
      <w:r w:rsidR="004F1B17" w:rsidRPr="00742A08">
        <w:rPr>
          <w:rFonts w:asciiTheme="minorHAnsi" w:eastAsiaTheme="minorHAnsi" w:hAnsiTheme="minorHAnsi" w:cstheme="minorHAnsi"/>
        </w:rPr>
        <w:t>p</w:t>
      </w:r>
      <w:r w:rsidRPr="00742A08">
        <w:rPr>
          <w:rFonts w:asciiTheme="minorHAnsi" w:eastAsiaTheme="minorHAnsi" w:hAnsiTheme="minorHAnsi" w:cstheme="minorHAnsi"/>
        </w:rPr>
        <w:t>olicy</w:t>
      </w:r>
      <w:r w:rsidR="004F1B17" w:rsidRPr="00742A08">
        <w:rPr>
          <w:rFonts w:asciiTheme="minorHAnsi" w:eastAsiaTheme="minorHAnsi" w:hAnsiTheme="minorHAnsi" w:cstheme="minorHAnsi"/>
        </w:rPr>
        <w:t>.</w:t>
      </w:r>
      <w:r w:rsidRPr="00742A08">
        <w:rPr>
          <w:rFonts w:asciiTheme="minorHAnsi" w:eastAsiaTheme="minorHAnsi" w:hAnsiTheme="minorHAnsi" w:cstheme="minorHAnsi"/>
        </w:rPr>
        <w:t xml:space="preserve"> The co-chair(s) of the Terminal Approval Committee (Executive Director and/or Director-level staff) is the point of contact and as such facilitates and delegates the writing, editing, stakeholder review process, including identifying a </w:t>
      </w:r>
      <w:r w:rsidRPr="00742A08">
        <w:rPr>
          <w:rFonts w:asciiTheme="minorHAnsi" w:eastAsiaTheme="minorHAnsi" w:hAnsiTheme="minorHAnsi" w:cstheme="minorHAnsi"/>
          <w:b/>
        </w:rPr>
        <w:t>Policy Editor</w:t>
      </w:r>
      <w:r w:rsidRPr="00742A08">
        <w:rPr>
          <w:rFonts w:asciiTheme="minorHAnsi" w:eastAsiaTheme="minorHAnsi" w:hAnsiTheme="minorHAnsi" w:cstheme="minorHAnsi"/>
        </w:rPr>
        <w:t>.</w:t>
      </w:r>
    </w:p>
    <w:p w14:paraId="3F4F0134" w14:textId="74B50B72" w:rsidR="00A70A59" w:rsidRPr="00742A08" w:rsidRDefault="00A70A59" w:rsidP="00A70A59">
      <w:pPr>
        <w:rPr>
          <w:rFonts w:asciiTheme="minorHAnsi" w:eastAsiaTheme="minorHAnsi" w:hAnsiTheme="minorHAnsi" w:cstheme="minorHAnsi"/>
        </w:rPr>
      </w:pPr>
      <w:r w:rsidRPr="00742A08">
        <w:rPr>
          <w:rFonts w:asciiTheme="minorHAnsi" w:eastAsiaTheme="minorHAnsi" w:hAnsiTheme="minorHAnsi" w:cstheme="minorHAnsi"/>
          <w:b/>
        </w:rPr>
        <w:t>Policy Editor</w:t>
      </w:r>
      <w:r w:rsidRPr="00742A08">
        <w:rPr>
          <w:rFonts w:asciiTheme="minorHAnsi" w:eastAsiaTheme="minorHAnsi" w:hAnsiTheme="minorHAnsi" w:cstheme="minorHAnsi"/>
        </w:rPr>
        <w:t xml:space="preserve">: Typically Director or Manager-level </w:t>
      </w:r>
      <w:r w:rsidR="00B2339C" w:rsidRPr="00742A08">
        <w:rPr>
          <w:rFonts w:asciiTheme="minorHAnsi" w:eastAsiaTheme="minorHAnsi" w:hAnsiTheme="minorHAnsi" w:cstheme="minorHAnsi"/>
        </w:rPr>
        <w:t>staff is</w:t>
      </w:r>
      <w:r w:rsidRPr="00742A08">
        <w:rPr>
          <w:rFonts w:asciiTheme="minorHAnsi" w:eastAsiaTheme="minorHAnsi" w:hAnsiTheme="minorHAnsi" w:cstheme="minorHAnsi"/>
        </w:rPr>
        <w:t xml:space="preserve"> responsible for the quality</w:t>
      </w:r>
      <w:r w:rsidR="004F1B17" w:rsidRPr="00742A08">
        <w:rPr>
          <w:rFonts w:asciiTheme="minorHAnsi" w:eastAsiaTheme="minorHAnsi" w:hAnsiTheme="minorHAnsi" w:cstheme="minorHAnsi"/>
        </w:rPr>
        <w:t>, accuracy,</w:t>
      </w:r>
      <w:r w:rsidRPr="00742A08">
        <w:rPr>
          <w:rFonts w:asciiTheme="minorHAnsi" w:eastAsiaTheme="minorHAnsi" w:hAnsiTheme="minorHAnsi" w:cstheme="minorHAnsi"/>
        </w:rPr>
        <w:t xml:space="preserve"> and appropriateness of the content of the policy. This person will have strong content knowledge and/or accountability for implementation and oversight of the particular policy under development, revision or review. Policy Writing and Development Guidelines and Key Questions to Consider When Developing a Document (Appendix D) are available as reference tools to assist in the process. The </w:t>
      </w:r>
      <w:r w:rsidRPr="00742A08">
        <w:rPr>
          <w:rFonts w:asciiTheme="minorHAnsi" w:eastAsiaTheme="minorHAnsi" w:hAnsiTheme="minorHAnsi" w:cstheme="minorHAnsi"/>
          <w:b/>
        </w:rPr>
        <w:t>Policy Editor</w:t>
      </w:r>
      <w:r w:rsidRPr="00742A08">
        <w:rPr>
          <w:rFonts w:asciiTheme="minorHAnsi" w:eastAsiaTheme="minorHAnsi" w:hAnsiTheme="minorHAnsi" w:cstheme="minorHAnsi"/>
        </w:rPr>
        <w:t xml:space="preserve"> is responsible for administrative facilitation of policy writing and content, and leads the development of new or revised policies, including stakeholder consultation </w:t>
      </w:r>
      <w:r w:rsidR="00E640B6" w:rsidRPr="00742A08">
        <w:rPr>
          <w:rFonts w:asciiTheme="minorHAnsi" w:eastAsiaTheme="minorHAnsi" w:hAnsiTheme="minorHAnsi" w:cstheme="minorHAnsi"/>
        </w:rPr>
        <w:t>and</w:t>
      </w:r>
      <w:r w:rsidRPr="00742A08">
        <w:rPr>
          <w:rFonts w:asciiTheme="minorHAnsi" w:eastAsiaTheme="minorHAnsi" w:hAnsiTheme="minorHAnsi" w:cstheme="minorHAnsi"/>
        </w:rPr>
        <w:t xml:space="preserve"> liais</w:t>
      </w:r>
      <w:r w:rsidR="00E640B6" w:rsidRPr="00742A08">
        <w:rPr>
          <w:rFonts w:asciiTheme="minorHAnsi" w:eastAsiaTheme="minorHAnsi" w:hAnsiTheme="minorHAnsi" w:cstheme="minorHAnsi"/>
        </w:rPr>
        <w:t>ing</w:t>
      </w:r>
      <w:r w:rsidRPr="00742A08">
        <w:rPr>
          <w:rFonts w:asciiTheme="minorHAnsi" w:eastAsiaTheme="minorHAnsi" w:hAnsiTheme="minorHAnsi" w:cstheme="minorHAnsi"/>
        </w:rPr>
        <w:t xml:space="preserve"> with the appropriate </w:t>
      </w:r>
      <w:r w:rsidRPr="00742A08">
        <w:rPr>
          <w:rFonts w:asciiTheme="minorHAnsi" w:eastAsiaTheme="minorHAnsi" w:hAnsiTheme="minorHAnsi" w:cstheme="minorHAnsi"/>
          <w:b/>
        </w:rPr>
        <w:t>Terminal Committee.</w:t>
      </w:r>
      <w:r w:rsidRPr="00742A08">
        <w:rPr>
          <w:rFonts w:asciiTheme="minorHAnsi" w:eastAsiaTheme="minorHAnsi" w:hAnsiTheme="minorHAnsi" w:cstheme="minorHAnsi"/>
        </w:rPr>
        <w:t xml:space="preserve"> </w:t>
      </w:r>
    </w:p>
    <w:p w14:paraId="54EE0F24" w14:textId="30D544FA" w:rsidR="00A70A59" w:rsidRPr="00742A08" w:rsidRDefault="00A70A59" w:rsidP="00E227EB">
      <w:pPr>
        <w:rPr>
          <w:rFonts w:asciiTheme="minorHAnsi" w:eastAsiaTheme="minorHAnsi" w:hAnsiTheme="minorHAnsi" w:cstheme="minorHAnsi"/>
        </w:rPr>
      </w:pPr>
      <w:r w:rsidRPr="00742A08">
        <w:rPr>
          <w:rFonts w:asciiTheme="minorHAnsi" w:eastAsiaTheme="minorHAnsi" w:hAnsiTheme="minorHAnsi" w:cstheme="minorHAnsi"/>
          <w:b/>
        </w:rPr>
        <w:t>Policy and Procedure Coordinator</w:t>
      </w:r>
      <w:r w:rsidRPr="00742A08">
        <w:rPr>
          <w:rFonts w:asciiTheme="minorHAnsi" w:eastAsiaTheme="minorHAnsi" w:hAnsiTheme="minorHAnsi" w:cstheme="minorHAnsi"/>
        </w:rPr>
        <w:t xml:space="preserve">: </w:t>
      </w:r>
      <w:r w:rsidR="004F1B17" w:rsidRPr="00742A08">
        <w:rPr>
          <w:rFonts w:asciiTheme="minorHAnsi" w:eastAsiaTheme="minorHAnsi" w:hAnsiTheme="minorHAnsi" w:cstheme="minorHAnsi"/>
        </w:rPr>
        <w:t>Reviews</w:t>
      </w:r>
      <w:r w:rsidRPr="00742A08">
        <w:rPr>
          <w:rFonts w:asciiTheme="minorHAnsi" w:eastAsiaTheme="minorHAnsi" w:hAnsiTheme="minorHAnsi" w:cstheme="minorHAnsi"/>
        </w:rPr>
        <w:t xml:space="preserve"> all policies for the clarity of content and compliance to the </w:t>
      </w:r>
      <w:r w:rsidR="00E227EB" w:rsidRPr="00E227EB">
        <w:rPr>
          <w:rFonts w:asciiTheme="minorHAnsi" w:eastAsiaTheme="minorHAnsi" w:hAnsiTheme="minorHAnsi" w:cstheme="minorHAnsi"/>
        </w:rPr>
        <w:t>Policy for the Development</w:t>
      </w:r>
      <w:r w:rsidR="00E227EB">
        <w:rPr>
          <w:rFonts w:asciiTheme="minorHAnsi" w:eastAsiaTheme="minorHAnsi" w:hAnsiTheme="minorHAnsi" w:cstheme="minorHAnsi"/>
        </w:rPr>
        <w:t xml:space="preserve">, Approval, and Maintenance of </w:t>
      </w:r>
      <w:r w:rsidR="00E227EB" w:rsidRPr="00E227EB">
        <w:rPr>
          <w:rFonts w:asciiTheme="minorHAnsi" w:eastAsiaTheme="minorHAnsi" w:hAnsiTheme="minorHAnsi" w:cstheme="minorHAnsi"/>
        </w:rPr>
        <w:t>Policies &amp; Procedures</w:t>
      </w:r>
      <w:r w:rsidR="00E227EB">
        <w:rPr>
          <w:rFonts w:asciiTheme="minorHAnsi" w:eastAsiaTheme="minorHAnsi" w:hAnsiTheme="minorHAnsi" w:cstheme="minorHAnsi"/>
        </w:rPr>
        <w:t xml:space="preserve"> </w:t>
      </w:r>
      <w:r w:rsidRPr="00742A08">
        <w:rPr>
          <w:rFonts w:asciiTheme="minorHAnsi" w:eastAsiaTheme="minorHAnsi" w:hAnsiTheme="minorHAnsi" w:cstheme="minorHAnsi"/>
        </w:rPr>
        <w:t xml:space="preserve">process (See Appendix D Policy Writing Guidelines). The </w:t>
      </w:r>
      <w:r w:rsidRPr="00742A08">
        <w:rPr>
          <w:rFonts w:asciiTheme="minorHAnsi" w:eastAsiaTheme="minorHAnsi" w:hAnsiTheme="minorHAnsi" w:cstheme="minorHAnsi"/>
          <w:b/>
        </w:rPr>
        <w:t>Policy and Procedure Coordinator</w:t>
      </w:r>
      <w:r w:rsidRPr="00742A08">
        <w:rPr>
          <w:rFonts w:asciiTheme="minorHAnsi" w:eastAsiaTheme="minorHAnsi" w:hAnsiTheme="minorHAnsi" w:cstheme="minorHAnsi"/>
        </w:rPr>
        <w:t xml:space="preserve"> supports the </w:t>
      </w:r>
      <w:r w:rsidRPr="00742A08">
        <w:rPr>
          <w:rFonts w:asciiTheme="minorHAnsi" w:eastAsiaTheme="minorHAnsi" w:hAnsiTheme="minorHAnsi" w:cstheme="minorHAnsi"/>
          <w:b/>
        </w:rPr>
        <w:t>Policy Editor</w:t>
      </w:r>
      <w:r w:rsidRPr="00742A08">
        <w:rPr>
          <w:rFonts w:asciiTheme="minorHAnsi" w:eastAsiaTheme="minorHAnsi" w:hAnsiTheme="minorHAnsi" w:cstheme="minorHAnsi"/>
        </w:rPr>
        <w:t xml:space="preserve"> and is responsible for the following: </w:t>
      </w:r>
    </w:p>
    <w:p w14:paraId="4BC7BD75" w14:textId="78736553" w:rsidR="00A70A59" w:rsidRPr="00742A08" w:rsidRDefault="00A70A59" w:rsidP="00A70A59">
      <w:pPr>
        <w:numPr>
          <w:ilvl w:val="0"/>
          <w:numId w:val="16"/>
        </w:numPr>
        <w:contextualSpacing/>
        <w:rPr>
          <w:rFonts w:asciiTheme="minorHAnsi" w:eastAsiaTheme="minorHAnsi" w:hAnsiTheme="minorHAnsi" w:cstheme="minorHAnsi"/>
        </w:rPr>
      </w:pPr>
      <w:r w:rsidRPr="00742A08">
        <w:rPr>
          <w:rFonts w:asciiTheme="minorHAnsi" w:eastAsiaTheme="minorHAnsi" w:hAnsiTheme="minorHAnsi" w:cstheme="minorHAnsi"/>
        </w:rPr>
        <w:t>Managing and ensuring the quality of the policy development and maintenance process</w:t>
      </w:r>
      <w:r w:rsidR="004F1B17" w:rsidRPr="00742A08">
        <w:rPr>
          <w:rFonts w:asciiTheme="minorHAnsi" w:eastAsiaTheme="minorHAnsi" w:hAnsiTheme="minorHAnsi" w:cstheme="minorHAnsi"/>
        </w:rPr>
        <w:t>.</w:t>
      </w:r>
    </w:p>
    <w:p w14:paraId="48BC0220" w14:textId="77777777" w:rsidR="004F1B17" w:rsidRPr="00742A08" w:rsidRDefault="00A70A59" w:rsidP="00A70A59">
      <w:pPr>
        <w:numPr>
          <w:ilvl w:val="0"/>
          <w:numId w:val="16"/>
        </w:numPr>
        <w:contextualSpacing/>
        <w:rPr>
          <w:rFonts w:asciiTheme="minorHAnsi" w:eastAsiaTheme="minorHAnsi" w:hAnsiTheme="minorHAnsi" w:cstheme="minorHAnsi"/>
        </w:rPr>
      </w:pPr>
      <w:r w:rsidRPr="00742A08">
        <w:rPr>
          <w:rFonts w:asciiTheme="minorHAnsi" w:eastAsiaTheme="minorHAnsi" w:hAnsiTheme="minorHAnsi" w:cstheme="minorHAnsi"/>
        </w:rPr>
        <w:t>Maintaining the policy management system including notifications for policy renewal through the online policy management system</w:t>
      </w:r>
      <w:r w:rsidR="004F1B17" w:rsidRPr="00742A08">
        <w:rPr>
          <w:rFonts w:asciiTheme="minorHAnsi" w:eastAsiaTheme="minorHAnsi" w:hAnsiTheme="minorHAnsi" w:cstheme="minorHAnsi"/>
        </w:rPr>
        <w:t>,</w:t>
      </w:r>
      <w:r w:rsidRPr="00742A08">
        <w:rPr>
          <w:rFonts w:asciiTheme="minorHAnsi" w:eastAsiaTheme="minorHAnsi" w:hAnsiTheme="minorHAnsi" w:cstheme="minorHAnsi"/>
        </w:rPr>
        <w:t xml:space="preserve"> maintaining the technical environment such as formats, templates, etc. </w:t>
      </w:r>
    </w:p>
    <w:p w14:paraId="6FAA708C" w14:textId="7E031D28" w:rsidR="00A70A59" w:rsidRPr="00742A08" w:rsidRDefault="00A70A59" w:rsidP="00A70A59">
      <w:pPr>
        <w:numPr>
          <w:ilvl w:val="0"/>
          <w:numId w:val="16"/>
        </w:numPr>
        <w:contextualSpacing/>
        <w:rPr>
          <w:rFonts w:asciiTheme="minorHAnsi" w:eastAsiaTheme="minorHAnsi" w:hAnsiTheme="minorHAnsi" w:cstheme="minorHAnsi"/>
        </w:rPr>
      </w:pPr>
      <w:r w:rsidRPr="00742A08">
        <w:rPr>
          <w:rFonts w:asciiTheme="minorHAnsi" w:eastAsiaTheme="minorHAnsi" w:hAnsiTheme="minorHAnsi" w:cstheme="minorHAnsi"/>
        </w:rPr>
        <w:t xml:space="preserve">Providing </w:t>
      </w:r>
      <w:r w:rsidRPr="00742A08">
        <w:rPr>
          <w:rFonts w:asciiTheme="minorHAnsi" w:eastAsiaTheme="minorHAnsi" w:hAnsiTheme="minorHAnsi" w:cstheme="minorHAnsi"/>
          <w:b/>
        </w:rPr>
        <w:t>Policy Editors</w:t>
      </w:r>
      <w:r w:rsidRPr="00742A08">
        <w:rPr>
          <w:rFonts w:asciiTheme="minorHAnsi" w:eastAsiaTheme="minorHAnsi" w:hAnsiTheme="minorHAnsi" w:cstheme="minorHAnsi"/>
        </w:rPr>
        <w:t xml:space="preserve"> with training on the policy development process and online policy management system as needed.</w:t>
      </w:r>
    </w:p>
    <w:p w14:paraId="78AC8C6A" w14:textId="77777777" w:rsidR="00A70A59" w:rsidRPr="00742A08" w:rsidRDefault="00A70A59" w:rsidP="00A70A59">
      <w:pPr>
        <w:numPr>
          <w:ilvl w:val="0"/>
          <w:numId w:val="16"/>
        </w:numPr>
        <w:contextualSpacing/>
        <w:rPr>
          <w:rFonts w:asciiTheme="minorHAnsi" w:eastAsiaTheme="minorHAnsi" w:hAnsiTheme="minorHAnsi" w:cstheme="minorHAnsi"/>
        </w:rPr>
      </w:pPr>
      <w:r w:rsidRPr="00742A08">
        <w:rPr>
          <w:rFonts w:asciiTheme="minorHAnsi" w:eastAsiaTheme="minorHAnsi" w:hAnsiTheme="minorHAnsi" w:cstheme="minorHAnsi"/>
        </w:rPr>
        <w:t>Helping to identify that policies under consideration do not overlap or conflict with other policies.</w:t>
      </w:r>
    </w:p>
    <w:p w14:paraId="0E93AB88" w14:textId="77777777" w:rsidR="00A70A59" w:rsidRPr="00742A08" w:rsidRDefault="00A70A59" w:rsidP="00A70A59">
      <w:pPr>
        <w:numPr>
          <w:ilvl w:val="0"/>
          <w:numId w:val="16"/>
        </w:numPr>
        <w:contextualSpacing/>
        <w:rPr>
          <w:rFonts w:asciiTheme="minorHAnsi" w:eastAsiaTheme="minorHAnsi" w:hAnsiTheme="minorHAnsi" w:cstheme="minorHAnsi"/>
        </w:rPr>
      </w:pPr>
      <w:r w:rsidRPr="00742A08">
        <w:rPr>
          <w:rFonts w:asciiTheme="minorHAnsi" w:eastAsiaTheme="minorHAnsi" w:hAnsiTheme="minorHAnsi" w:cstheme="minorHAnsi"/>
        </w:rPr>
        <w:t>Keeping the policy environment current (e.g., timely review and revision of policies).</w:t>
      </w:r>
    </w:p>
    <w:p w14:paraId="52283EF8" w14:textId="77777777" w:rsidR="00A70A59" w:rsidRPr="00742A08" w:rsidRDefault="00A70A59" w:rsidP="00A70A59">
      <w:pPr>
        <w:contextualSpacing/>
        <w:rPr>
          <w:rFonts w:asciiTheme="minorHAnsi" w:eastAsiaTheme="minorHAnsi" w:hAnsiTheme="minorHAnsi" w:cstheme="minorHAnsi"/>
        </w:rPr>
      </w:pPr>
    </w:p>
    <w:p w14:paraId="6D04A3A1" w14:textId="77777777" w:rsidR="00A70A59" w:rsidRPr="00742A08" w:rsidRDefault="00A70A59" w:rsidP="00A70A59">
      <w:pPr>
        <w:rPr>
          <w:rFonts w:asciiTheme="minorHAnsi" w:eastAsiaTheme="minorHAnsi" w:hAnsiTheme="minorHAnsi" w:cstheme="minorHAnsi"/>
        </w:rPr>
      </w:pPr>
      <w:r w:rsidRPr="00742A08">
        <w:rPr>
          <w:rFonts w:asciiTheme="minorHAnsi" w:eastAsiaTheme="minorHAnsi" w:hAnsiTheme="minorHAnsi" w:cstheme="minorHAnsi"/>
          <w:b/>
        </w:rPr>
        <w:t>Stakeholders</w:t>
      </w:r>
      <w:r w:rsidRPr="00742A08">
        <w:rPr>
          <w:rFonts w:asciiTheme="minorHAnsi" w:eastAsiaTheme="minorHAnsi" w:hAnsiTheme="minorHAnsi" w:cstheme="minorHAnsi"/>
        </w:rPr>
        <w:t xml:space="preserve">: A person or group (e.g., end-user) who will be impacted by the implementation of the policy being developed or revised and has/have special knowledge in an area which relates to the policy. These </w:t>
      </w:r>
      <w:r w:rsidRPr="00742A08">
        <w:rPr>
          <w:rFonts w:asciiTheme="minorHAnsi" w:eastAsiaTheme="minorHAnsi" w:hAnsiTheme="minorHAnsi" w:cstheme="minorHAnsi"/>
          <w:b/>
        </w:rPr>
        <w:t>stakeholders</w:t>
      </w:r>
      <w:r w:rsidRPr="00742A08">
        <w:rPr>
          <w:rFonts w:asciiTheme="minorHAnsi" w:eastAsiaTheme="minorHAnsi" w:hAnsiTheme="minorHAnsi" w:cstheme="minorHAnsi"/>
        </w:rPr>
        <w:t xml:space="preserve"> will vary, depending on the nature of the policy and procedure. The Policy Circulation Tracking Sheet in Appendix F is to be used to identify the stakeholders. The </w:t>
      </w:r>
      <w:r w:rsidRPr="00742A08">
        <w:rPr>
          <w:rFonts w:asciiTheme="minorHAnsi" w:eastAsiaTheme="minorHAnsi" w:hAnsiTheme="minorHAnsi" w:cstheme="minorHAnsi"/>
          <w:b/>
        </w:rPr>
        <w:t>Policy Editor</w:t>
      </w:r>
      <w:r w:rsidRPr="00742A08">
        <w:rPr>
          <w:rFonts w:asciiTheme="minorHAnsi" w:eastAsiaTheme="minorHAnsi" w:hAnsiTheme="minorHAnsi" w:cstheme="minorHAnsi"/>
        </w:rPr>
        <w:t xml:space="preserve"> will identify which stakeholders are to be consulted. The stakeholders are expected to review the draft policy and provide feedback within 15 business days where appropriate.</w:t>
      </w:r>
    </w:p>
    <w:p w14:paraId="66065B23" w14:textId="4BC21758" w:rsidR="00A70A59" w:rsidRPr="00742A08" w:rsidRDefault="00A70A59" w:rsidP="00FE451C">
      <w:pPr>
        <w:rPr>
          <w:rFonts w:asciiTheme="minorHAnsi" w:eastAsiaTheme="minorHAnsi" w:hAnsiTheme="minorHAnsi" w:cstheme="minorHAnsi"/>
          <w:b/>
        </w:rPr>
      </w:pPr>
      <w:r w:rsidRPr="00742A08">
        <w:rPr>
          <w:rFonts w:asciiTheme="minorHAnsi" w:eastAsiaTheme="minorHAnsi" w:hAnsiTheme="minorHAnsi" w:cstheme="minorHAnsi"/>
          <w:b/>
        </w:rPr>
        <w:t>Terminal Committee</w:t>
      </w:r>
      <w:r w:rsidRPr="00742A08">
        <w:rPr>
          <w:rFonts w:asciiTheme="minorHAnsi" w:eastAsiaTheme="minorHAnsi" w:hAnsiTheme="minorHAnsi" w:cstheme="minorHAnsi"/>
        </w:rPr>
        <w:t xml:space="preserve">: Owns the policy and is responsible for final approval after review by internal stakeholders (See Appendix F). Once final approval is given, the </w:t>
      </w:r>
      <w:r w:rsidRPr="00742A08">
        <w:rPr>
          <w:rFonts w:asciiTheme="minorHAnsi" w:eastAsiaTheme="minorHAnsi" w:hAnsiTheme="minorHAnsi" w:cstheme="minorHAnsi"/>
          <w:b/>
        </w:rPr>
        <w:t>Policy Editor</w:t>
      </w:r>
      <w:r w:rsidRPr="00742A08">
        <w:rPr>
          <w:rFonts w:asciiTheme="minorHAnsi" w:eastAsiaTheme="minorHAnsi" w:hAnsiTheme="minorHAnsi" w:cstheme="minorHAnsi"/>
        </w:rPr>
        <w:t xml:space="preserve"> will notify the </w:t>
      </w:r>
      <w:r w:rsidRPr="00742A08">
        <w:rPr>
          <w:rFonts w:asciiTheme="minorHAnsi" w:eastAsiaTheme="minorHAnsi" w:hAnsiTheme="minorHAnsi" w:cstheme="minorHAnsi"/>
          <w:b/>
        </w:rPr>
        <w:t>Policy and Procedure Coordinator</w:t>
      </w:r>
      <w:r w:rsidRPr="00742A08">
        <w:rPr>
          <w:rFonts w:asciiTheme="minorHAnsi" w:eastAsiaTheme="minorHAnsi" w:hAnsiTheme="minorHAnsi" w:cstheme="minorHAnsi"/>
        </w:rPr>
        <w:t xml:space="preserve"> for appropriate action on the online policy management system.</w:t>
      </w:r>
    </w:p>
    <w:p w14:paraId="7AF8EEC9" w14:textId="75C32065" w:rsidR="00A301E4" w:rsidRDefault="002F717F" w:rsidP="00A301E4">
      <w:pPr>
        <w:spacing w:after="0" w:line="240" w:lineRule="auto"/>
        <w:rPr>
          <w:rFonts w:asciiTheme="minorHAnsi" w:eastAsiaTheme="minorHAnsi" w:hAnsiTheme="minorHAnsi" w:cstheme="minorHAnsi"/>
          <w:b/>
          <w:bCs/>
          <w:color w:val="365F92"/>
          <w:sz w:val="28"/>
        </w:rPr>
      </w:pPr>
      <w:r>
        <w:rPr>
          <w:rFonts w:asciiTheme="minorHAnsi" w:eastAsiaTheme="minorHAnsi" w:hAnsiTheme="minorHAnsi" w:cstheme="minorHAnsi"/>
          <w:b/>
          <w:bCs/>
          <w:color w:val="365F92"/>
          <w:sz w:val="28"/>
        </w:rPr>
        <w:object w:dxaOrig="8926" w:dyaOrig="12631" w14:anchorId="726AC1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pt;height:631.5pt" o:ole="">
            <v:imagedata r:id="rId12" o:title=""/>
          </v:shape>
          <o:OLEObject Type="Embed" ProgID="AcroExch.Document.DC" ShapeID="_x0000_i1025" DrawAspect="Content" ObjectID="_1729406285" r:id="rId13"/>
        </w:object>
      </w:r>
    </w:p>
    <w:p w14:paraId="485733E2" w14:textId="546E4768" w:rsidR="00A301E4" w:rsidRDefault="00A301E4">
      <w:pPr>
        <w:spacing w:after="0" w:line="240" w:lineRule="auto"/>
        <w:rPr>
          <w:rFonts w:asciiTheme="minorHAnsi" w:eastAsiaTheme="minorHAnsi" w:hAnsiTheme="minorHAnsi" w:cstheme="minorHAnsi"/>
          <w:b/>
          <w:bCs/>
          <w:color w:val="365F92"/>
          <w:sz w:val="28"/>
        </w:rPr>
      </w:pPr>
      <w:r>
        <w:rPr>
          <w:rFonts w:asciiTheme="minorHAnsi" w:eastAsiaTheme="minorHAnsi" w:hAnsiTheme="minorHAnsi" w:cstheme="minorHAnsi"/>
          <w:b/>
          <w:bCs/>
          <w:color w:val="365F92"/>
          <w:sz w:val="28"/>
        </w:rPr>
        <w:br w:type="page"/>
      </w:r>
    </w:p>
    <w:p w14:paraId="5245FAB0" w14:textId="011162FD" w:rsidR="00D35F7B" w:rsidRPr="00742A08" w:rsidRDefault="00FE451C" w:rsidP="0040070A">
      <w:pPr>
        <w:rPr>
          <w:rFonts w:asciiTheme="minorHAnsi" w:eastAsiaTheme="minorHAnsi" w:hAnsiTheme="minorHAnsi" w:cstheme="minorHAnsi"/>
          <w:b/>
          <w:bCs/>
          <w:color w:val="365F92"/>
          <w:sz w:val="28"/>
        </w:rPr>
      </w:pPr>
      <w:r w:rsidRPr="00742A08">
        <w:rPr>
          <w:rFonts w:asciiTheme="minorHAnsi" w:eastAsiaTheme="minorHAnsi" w:hAnsiTheme="minorHAnsi" w:cstheme="minorHAnsi"/>
          <w:b/>
          <w:bCs/>
          <w:color w:val="365F92"/>
          <w:sz w:val="28"/>
        </w:rPr>
        <w:lastRenderedPageBreak/>
        <w:t>Appendix C:</w:t>
      </w:r>
      <w:r w:rsidR="00742A08" w:rsidRPr="00742A08">
        <w:rPr>
          <w:rFonts w:asciiTheme="minorHAnsi" w:eastAsiaTheme="minorHAnsi" w:hAnsiTheme="minorHAnsi" w:cstheme="minorHAnsi"/>
          <w:b/>
          <w:bCs/>
          <w:color w:val="365F92"/>
          <w:sz w:val="28"/>
        </w:rPr>
        <w:t xml:space="preserve"> Policy Template</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4765"/>
        <w:gridCol w:w="4765"/>
      </w:tblGrid>
      <w:tr w:rsidR="00D35F7B" w:rsidRPr="00D35F7B" w14:paraId="0DEFFCF0" w14:textId="77777777" w:rsidTr="001E1262">
        <w:trPr>
          <w:trHeight w:val="731"/>
          <w:tblCellSpacing w:w="15" w:type="dxa"/>
          <w:jc w:val="center"/>
        </w:trPr>
        <w:tc>
          <w:tcPr>
            <w:tcW w:w="9470" w:type="dxa"/>
            <w:gridSpan w:val="2"/>
            <w:shd w:val="clear" w:color="auto" w:fill="EAEAEA"/>
            <w:vAlign w:val="center"/>
            <w:hideMark/>
          </w:tcPr>
          <w:p w14:paraId="61AF0D46" w14:textId="77777777" w:rsidR="00D35F7B" w:rsidRPr="00D35F7B" w:rsidRDefault="00D35F7B" w:rsidP="0040070A">
            <w:pPr>
              <w:spacing w:after="0"/>
              <w:rPr>
                <w:rFonts w:ascii="Verdana" w:hAnsi="Verdana"/>
                <w:b/>
                <w:bCs/>
                <w:color w:val="000000"/>
                <w:sz w:val="20"/>
                <w:szCs w:val="20"/>
                <w:lang w:val="en-CA"/>
              </w:rPr>
            </w:pPr>
            <w:r w:rsidRPr="00D35F7B">
              <w:rPr>
                <w:rFonts w:ascii="Verdana" w:hAnsi="Verdana"/>
                <w:b/>
                <w:bCs/>
                <w:color w:val="000000"/>
                <w:sz w:val="20"/>
                <w:szCs w:val="20"/>
                <w:lang w:val="en-CA"/>
              </w:rPr>
              <w:t>Title:</w:t>
            </w:r>
          </w:p>
          <w:p w14:paraId="139D2062" w14:textId="77777777" w:rsidR="00D35F7B" w:rsidRPr="00D35F7B" w:rsidRDefault="00D35F7B" w:rsidP="0040070A">
            <w:pPr>
              <w:spacing w:after="0"/>
              <w:rPr>
                <w:rFonts w:ascii="Verdana" w:hAnsi="Verdana"/>
                <w:color w:val="000000"/>
                <w:sz w:val="20"/>
                <w:szCs w:val="20"/>
                <w:lang w:val="en-CA"/>
              </w:rPr>
            </w:pPr>
          </w:p>
        </w:tc>
      </w:tr>
      <w:tr w:rsidR="00D35F7B" w:rsidRPr="00D35F7B" w14:paraId="094F3A5E" w14:textId="77777777" w:rsidTr="001E1262">
        <w:trPr>
          <w:trHeight w:val="731"/>
          <w:tblCellSpacing w:w="15" w:type="dxa"/>
          <w:jc w:val="center"/>
        </w:trPr>
        <w:tc>
          <w:tcPr>
            <w:tcW w:w="4720" w:type="dxa"/>
            <w:shd w:val="clear" w:color="auto" w:fill="EAEAEA"/>
            <w:hideMark/>
          </w:tcPr>
          <w:p w14:paraId="4AC7328B" w14:textId="77777777" w:rsidR="00D35F7B" w:rsidRPr="00D35F7B" w:rsidRDefault="00D35F7B" w:rsidP="0040070A">
            <w:pPr>
              <w:spacing w:after="0"/>
              <w:rPr>
                <w:rFonts w:ascii="Verdana" w:hAnsi="Verdana"/>
                <w:b/>
                <w:bCs/>
                <w:color w:val="000000"/>
                <w:sz w:val="20"/>
                <w:szCs w:val="20"/>
                <w:lang w:val="en-CA"/>
              </w:rPr>
            </w:pPr>
            <w:r w:rsidRPr="00D35F7B">
              <w:rPr>
                <w:rFonts w:ascii="Verdana" w:hAnsi="Verdana"/>
                <w:b/>
                <w:bCs/>
                <w:color w:val="000000"/>
                <w:sz w:val="20"/>
                <w:szCs w:val="20"/>
                <w:lang w:val="en-CA"/>
              </w:rPr>
              <w:t>Date First Created:</w:t>
            </w:r>
          </w:p>
        </w:tc>
        <w:tc>
          <w:tcPr>
            <w:tcW w:w="4720" w:type="dxa"/>
            <w:shd w:val="clear" w:color="auto" w:fill="EAEAEA"/>
          </w:tcPr>
          <w:p w14:paraId="56EAD08B" w14:textId="77777777" w:rsidR="00D35F7B" w:rsidRPr="00D35F7B" w:rsidRDefault="00D35F7B" w:rsidP="0040070A">
            <w:pPr>
              <w:spacing w:after="0"/>
              <w:rPr>
                <w:rFonts w:ascii="Verdana" w:hAnsi="Verdana"/>
                <w:color w:val="000000"/>
                <w:sz w:val="20"/>
                <w:szCs w:val="20"/>
                <w:lang w:val="en-CA"/>
              </w:rPr>
            </w:pPr>
            <w:r w:rsidRPr="00D35F7B">
              <w:rPr>
                <w:rFonts w:ascii="Verdana" w:hAnsi="Verdana"/>
                <w:b/>
                <w:bCs/>
                <w:color w:val="000000"/>
                <w:sz w:val="20"/>
                <w:szCs w:val="20"/>
                <w:lang w:val="en-CA"/>
              </w:rPr>
              <w:t>Date Revised or Reviewed:</w:t>
            </w:r>
          </w:p>
        </w:tc>
      </w:tr>
      <w:tr w:rsidR="00D35F7B" w:rsidRPr="00D35F7B" w14:paraId="27820889" w14:textId="77777777" w:rsidTr="001E1262">
        <w:trPr>
          <w:trHeight w:val="731"/>
          <w:tblCellSpacing w:w="15" w:type="dxa"/>
          <w:jc w:val="center"/>
        </w:trPr>
        <w:tc>
          <w:tcPr>
            <w:tcW w:w="4720" w:type="dxa"/>
            <w:shd w:val="clear" w:color="auto" w:fill="EAEAEA"/>
          </w:tcPr>
          <w:p w14:paraId="3F7EE1C5" w14:textId="77777777" w:rsidR="00D35F7B" w:rsidRPr="00D35F7B" w:rsidRDefault="00D35F7B" w:rsidP="0040070A">
            <w:pPr>
              <w:spacing w:after="0"/>
              <w:rPr>
                <w:rFonts w:ascii="Verdana" w:hAnsi="Verdana"/>
                <w:b/>
                <w:bCs/>
                <w:color w:val="000000"/>
                <w:sz w:val="20"/>
                <w:szCs w:val="20"/>
                <w:lang w:val="en-CA"/>
              </w:rPr>
            </w:pPr>
            <w:r w:rsidRPr="00D35F7B">
              <w:rPr>
                <w:rFonts w:ascii="Verdana" w:hAnsi="Verdana"/>
                <w:b/>
                <w:bCs/>
                <w:color w:val="000000"/>
                <w:sz w:val="20"/>
                <w:szCs w:val="20"/>
                <w:lang w:val="en-CA"/>
              </w:rPr>
              <w:t>Approved By: (Terminal Committee)</w:t>
            </w:r>
          </w:p>
        </w:tc>
        <w:tc>
          <w:tcPr>
            <w:tcW w:w="4720" w:type="dxa"/>
            <w:shd w:val="clear" w:color="auto" w:fill="EAEAEA"/>
          </w:tcPr>
          <w:p w14:paraId="01A81032" w14:textId="77777777" w:rsidR="00D35F7B" w:rsidRPr="00D35F7B" w:rsidRDefault="00D35F7B" w:rsidP="0040070A">
            <w:pPr>
              <w:tabs>
                <w:tab w:val="left" w:pos="1114"/>
              </w:tabs>
              <w:spacing w:after="0"/>
              <w:rPr>
                <w:rFonts w:ascii="Verdana" w:hAnsi="Verdana"/>
                <w:b/>
                <w:bCs/>
                <w:color w:val="000000"/>
                <w:sz w:val="20"/>
                <w:szCs w:val="20"/>
                <w:lang w:val="en-CA"/>
              </w:rPr>
            </w:pPr>
            <w:r w:rsidRPr="00D35F7B">
              <w:rPr>
                <w:rFonts w:ascii="Verdana" w:hAnsi="Verdana"/>
                <w:b/>
                <w:bCs/>
                <w:color w:val="000000"/>
                <w:sz w:val="20"/>
                <w:szCs w:val="20"/>
                <w:lang w:val="en-CA"/>
              </w:rPr>
              <w:t>Editor:</w:t>
            </w:r>
          </w:p>
        </w:tc>
      </w:tr>
    </w:tbl>
    <w:p w14:paraId="428E365A" w14:textId="77777777" w:rsidR="00D35F7B" w:rsidRPr="00D35F7B" w:rsidRDefault="00D35F7B" w:rsidP="0040070A">
      <w:pPr>
        <w:spacing w:after="0"/>
      </w:pPr>
    </w:p>
    <w:p w14:paraId="64C80414" w14:textId="77777777" w:rsidR="00D35F7B" w:rsidRPr="00D35F7B" w:rsidRDefault="00D35F7B" w:rsidP="0040070A">
      <w:pPr>
        <w:numPr>
          <w:ilvl w:val="0"/>
          <w:numId w:val="19"/>
        </w:numPr>
        <w:spacing w:after="240"/>
        <w:contextualSpacing/>
        <w:jc w:val="both"/>
        <w:rPr>
          <w:b/>
        </w:rPr>
      </w:pPr>
      <w:r w:rsidRPr="00D35F7B">
        <w:rPr>
          <w:b/>
        </w:rPr>
        <w:t>Policy Statement</w:t>
      </w:r>
    </w:p>
    <w:p w14:paraId="685172A4" w14:textId="77777777" w:rsidR="00D35F7B" w:rsidRPr="00D35F7B" w:rsidRDefault="00D35F7B" w:rsidP="0040070A">
      <w:pPr>
        <w:spacing w:after="240"/>
        <w:jc w:val="both"/>
        <w:rPr>
          <w:rFonts w:cs="Helvetica"/>
          <w:szCs w:val="24"/>
        </w:rPr>
      </w:pPr>
      <w:r w:rsidRPr="00D35F7B">
        <w:rPr>
          <w:rFonts w:cs="Helvetica"/>
          <w:szCs w:val="24"/>
        </w:rPr>
        <w:t xml:space="preserve">Briefly describe the content of the policy, clearly stating its intent (no more than 2-3 sentences).  Use specific language and be aware of all possible interpretations. </w:t>
      </w:r>
    </w:p>
    <w:p w14:paraId="2189414C" w14:textId="1D1447DB" w:rsidR="00D35F7B" w:rsidRPr="0040070A" w:rsidRDefault="00D35F7B" w:rsidP="0040070A">
      <w:pPr>
        <w:numPr>
          <w:ilvl w:val="0"/>
          <w:numId w:val="19"/>
        </w:numPr>
        <w:spacing w:after="240"/>
        <w:contextualSpacing/>
        <w:jc w:val="both"/>
        <w:rPr>
          <w:rFonts w:cs="Helvetica"/>
          <w:b/>
          <w:szCs w:val="24"/>
        </w:rPr>
      </w:pPr>
      <w:r w:rsidRPr="00D35F7B">
        <w:rPr>
          <w:rFonts w:cs="Helvetica"/>
          <w:b/>
          <w:szCs w:val="24"/>
        </w:rPr>
        <w:t>Definitions</w:t>
      </w:r>
    </w:p>
    <w:p w14:paraId="1837BD80" w14:textId="77777777" w:rsidR="0040070A" w:rsidRDefault="00D35F7B" w:rsidP="0040070A">
      <w:pPr>
        <w:spacing w:after="240"/>
        <w:contextualSpacing/>
        <w:jc w:val="both"/>
        <w:rPr>
          <w:rFonts w:cs="Helvetica"/>
          <w:szCs w:val="24"/>
        </w:rPr>
      </w:pPr>
      <w:r w:rsidRPr="0040070A">
        <w:rPr>
          <w:rFonts w:cs="Helvetica"/>
          <w:szCs w:val="24"/>
        </w:rPr>
        <w:t xml:space="preserve">Provide definitions applicable to this policy. </w:t>
      </w:r>
    </w:p>
    <w:p w14:paraId="5E35DD88" w14:textId="77777777" w:rsidR="0040070A" w:rsidRDefault="0040070A" w:rsidP="0040070A">
      <w:pPr>
        <w:spacing w:after="240"/>
        <w:contextualSpacing/>
        <w:jc w:val="both"/>
        <w:rPr>
          <w:rFonts w:cs="Helvetica"/>
          <w:szCs w:val="24"/>
        </w:rPr>
      </w:pPr>
    </w:p>
    <w:p w14:paraId="18BB1B21" w14:textId="2D6D8937" w:rsidR="00D35F7B" w:rsidRPr="0040070A" w:rsidRDefault="00D35F7B" w:rsidP="0040070A">
      <w:pPr>
        <w:spacing w:after="240"/>
        <w:contextualSpacing/>
        <w:jc w:val="both"/>
        <w:rPr>
          <w:rFonts w:cs="Helvetica"/>
          <w:szCs w:val="24"/>
        </w:rPr>
      </w:pPr>
      <w:r w:rsidRPr="00D35F7B">
        <w:rPr>
          <w:b/>
        </w:rPr>
        <w:t>3.0</w:t>
      </w:r>
      <w:r w:rsidRPr="00D35F7B">
        <w:rPr>
          <w:b/>
        </w:rPr>
        <w:tab/>
        <w:t>Background and Scope</w:t>
      </w:r>
    </w:p>
    <w:p w14:paraId="45944018" w14:textId="4AEE5EC3" w:rsidR="00D35F7B" w:rsidRDefault="00D35F7B" w:rsidP="0040070A">
      <w:pPr>
        <w:spacing w:after="240"/>
        <w:contextualSpacing/>
        <w:jc w:val="both"/>
      </w:pPr>
      <w:r w:rsidRPr="00D35F7B">
        <w:t xml:space="preserve">If relevant, include a brief introduction. Please also identify the scope of the policy indicating to which area(s) or business stream(s) it applies. </w:t>
      </w:r>
      <w:r w:rsidR="00264065">
        <w:t>Section 3.0 should be</w:t>
      </w:r>
      <w:r w:rsidRPr="00D35F7B">
        <w:t xml:space="preserve"> no longer than </w:t>
      </w:r>
      <w:r w:rsidR="00264065">
        <w:t>one</w:t>
      </w:r>
      <w:r w:rsidRPr="00D35F7B">
        <w:t xml:space="preserve"> or </w:t>
      </w:r>
      <w:r w:rsidR="00264065">
        <w:t>two</w:t>
      </w:r>
      <w:r w:rsidRPr="00D35F7B">
        <w:t xml:space="preserve"> paragraphs</w:t>
      </w:r>
    </w:p>
    <w:p w14:paraId="538084BB" w14:textId="77777777" w:rsidR="0040070A" w:rsidRPr="00D35F7B" w:rsidRDefault="0040070A" w:rsidP="0040070A">
      <w:pPr>
        <w:spacing w:after="240"/>
        <w:contextualSpacing/>
        <w:jc w:val="both"/>
      </w:pPr>
    </w:p>
    <w:p w14:paraId="636BC31D" w14:textId="77777777" w:rsidR="00D35F7B" w:rsidRPr="00D35F7B" w:rsidRDefault="00D35F7B" w:rsidP="0040070A">
      <w:pPr>
        <w:numPr>
          <w:ilvl w:val="0"/>
          <w:numId w:val="20"/>
        </w:numPr>
        <w:spacing w:after="240"/>
        <w:contextualSpacing/>
        <w:jc w:val="both"/>
        <w:rPr>
          <w:b/>
        </w:rPr>
      </w:pPr>
      <w:r w:rsidRPr="00D35F7B">
        <w:rPr>
          <w:b/>
        </w:rPr>
        <w:t>Procedure</w:t>
      </w:r>
    </w:p>
    <w:p w14:paraId="38292D0A" w14:textId="77777777" w:rsidR="00D35F7B" w:rsidRPr="0040070A" w:rsidRDefault="00D35F7B" w:rsidP="0040070A">
      <w:pPr>
        <w:spacing w:after="240"/>
        <w:jc w:val="both"/>
        <w:rPr>
          <w:b/>
          <w:szCs w:val="24"/>
        </w:rPr>
      </w:pPr>
      <w:r w:rsidRPr="0040070A">
        <w:rPr>
          <w:szCs w:val="24"/>
        </w:rPr>
        <w:t xml:space="preserve">Where applicable, describe the specific steps necessary to implement this policy or any processes directly associated with this policy. </w:t>
      </w:r>
    </w:p>
    <w:p w14:paraId="1EB1BBFD" w14:textId="77777777" w:rsidR="00D35F7B" w:rsidRPr="00D35F7B" w:rsidRDefault="00D35F7B" w:rsidP="0040070A">
      <w:pPr>
        <w:numPr>
          <w:ilvl w:val="0"/>
          <w:numId w:val="20"/>
        </w:numPr>
        <w:shd w:val="clear" w:color="auto" w:fill="FFFFFF"/>
        <w:spacing w:after="240"/>
        <w:contextualSpacing/>
        <w:jc w:val="both"/>
        <w:rPr>
          <w:b/>
        </w:rPr>
      </w:pPr>
      <w:r w:rsidRPr="00D35F7B">
        <w:rPr>
          <w:b/>
        </w:rPr>
        <w:t xml:space="preserve">Cross Reference Policies/Documents </w:t>
      </w:r>
    </w:p>
    <w:p w14:paraId="5A528AFE" w14:textId="1D00A2AF" w:rsidR="00D35F7B" w:rsidRPr="0040070A" w:rsidRDefault="00D35F7B" w:rsidP="0040070A">
      <w:pPr>
        <w:shd w:val="clear" w:color="auto" w:fill="FFFFFF"/>
        <w:spacing w:after="240"/>
        <w:jc w:val="both"/>
        <w:rPr>
          <w:b/>
        </w:rPr>
      </w:pPr>
      <w:r w:rsidRPr="00D35F7B">
        <w:t xml:space="preserve">Any other existing Baycrest policies (guidelines, fact sheets) that this policy </w:t>
      </w:r>
      <w:r w:rsidR="00264065">
        <w:t>references.</w:t>
      </w:r>
    </w:p>
    <w:p w14:paraId="2BAB09B7" w14:textId="77777777" w:rsidR="00D35F7B" w:rsidRPr="00D35F7B" w:rsidRDefault="00D35F7B" w:rsidP="0040070A">
      <w:pPr>
        <w:numPr>
          <w:ilvl w:val="0"/>
          <w:numId w:val="20"/>
        </w:numPr>
        <w:spacing w:after="240"/>
        <w:contextualSpacing/>
        <w:jc w:val="both"/>
        <w:rPr>
          <w:b/>
        </w:rPr>
      </w:pPr>
      <w:r w:rsidRPr="00D35F7B">
        <w:rPr>
          <w:b/>
        </w:rPr>
        <w:t>Appendices/Links</w:t>
      </w:r>
    </w:p>
    <w:p w14:paraId="5BA08A58" w14:textId="3E96C764" w:rsidR="00D35F7B" w:rsidRDefault="000F2828" w:rsidP="000F2828">
      <w:pPr>
        <w:spacing w:after="0"/>
        <w:jc w:val="both"/>
      </w:pPr>
      <w:r>
        <w:t>All</w:t>
      </w:r>
      <w:r w:rsidR="00D35F7B" w:rsidRPr="00D35F7B">
        <w:t xml:space="preserve"> </w:t>
      </w:r>
      <w:r>
        <w:t xml:space="preserve">appended </w:t>
      </w:r>
      <w:r w:rsidR="00D35F7B" w:rsidRPr="00D35F7B">
        <w:t>documents (frameworks, flowcharts, regulations)</w:t>
      </w:r>
      <w:r>
        <w:t xml:space="preserve"> should be embedded in the document.</w:t>
      </w:r>
    </w:p>
    <w:p w14:paraId="19BE828A" w14:textId="27A16286" w:rsidR="000F2828" w:rsidRPr="000F2828" w:rsidRDefault="000F2828" w:rsidP="000F2828">
      <w:pPr>
        <w:spacing w:after="0"/>
        <w:jc w:val="both"/>
      </w:pPr>
    </w:p>
    <w:p w14:paraId="405819AE" w14:textId="754D647A" w:rsidR="00D35F7B" w:rsidRDefault="00D35F7B" w:rsidP="000F28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szCs w:val="24"/>
        </w:rPr>
      </w:pPr>
      <w:r w:rsidRPr="00D35F7B">
        <w:rPr>
          <w:szCs w:val="24"/>
        </w:rPr>
        <w:t>Using a process flow diagram might be helpful. If appropriate</w:t>
      </w:r>
      <w:r w:rsidR="00264065">
        <w:rPr>
          <w:szCs w:val="24"/>
        </w:rPr>
        <w:t>,</w:t>
      </w:r>
      <w:r w:rsidRPr="00D35F7B">
        <w:rPr>
          <w:szCs w:val="24"/>
        </w:rPr>
        <w:t xml:space="preserve"> add responsibilities to this section. </w:t>
      </w:r>
    </w:p>
    <w:p w14:paraId="0EDDF192" w14:textId="77777777" w:rsidR="00D35F7B" w:rsidRDefault="00D35F7B">
      <w:pPr>
        <w:spacing w:after="0" w:line="240" w:lineRule="auto"/>
        <w:rPr>
          <w:szCs w:val="24"/>
        </w:rPr>
      </w:pPr>
      <w:r>
        <w:rPr>
          <w:szCs w:val="24"/>
        </w:rPr>
        <w:br w:type="page"/>
      </w:r>
    </w:p>
    <w:p w14:paraId="73891AD8" w14:textId="3DFFD471" w:rsidR="00FE451C" w:rsidRPr="00742A08" w:rsidRDefault="00FE451C" w:rsidP="00FE451C">
      <w:pPr>
        <w:spacing w:after="0" w:line="240" w:lineRule="auto"/>
        <w:outlineLvl w:val="0"/>
        <w:rPr>
          <w:rFonts w:cs="Calibri"/>
          <w:b/>
          <w:sz w:val="28"/>
          <w:szCs w:val="28"/>
        </w:rPr>
      </w:pPr>
      <w:r w:rsidRPr="00742A08">
        <w:rPr>
          <w:rFonts w:eastAsiaTheme="minorHAnsi" w:cs="Calibri"/>
          <w:b/>
          <w:bCs/>
          <w:color w:val="365F92"/>
          <w:sz w:val="28"/>
          <w:szCs w:val="28"/>
        </w:rPr>
        <w:lastRenderedPageBreak/>
        <w:t>Appendix D</w:t>
      </w:r>
      <w:r w:rsidR="00742A08" w:rsidRPr="00742A08">
        <w:rPr>
          <w:rFonts w:eastAsiaTheme="minorHAnsi" w:cs="Calibri"/>
          <w:b/>
          <w:bCs/>
          <w:color w:val="365F92"/>
          <w:sz w:val="28"/>
          <w:szCs w:val="28"/>
        </w:rPr>
        <w:t xml:space="preserve">: </w:t>
      </w:r>
      <w:r w:rsidRPr="00742A08">
        <w:rPr>
          <w:rFonts w:cs="Calibri"/>
          <w:b/>
          <w:sz w:val="28"/>
          <w:szCs w:val="28"/>
        </w:rPr>
        <w:t>Policy Writing and Development Guidelines</w:t>
      </w:r>
    </w:p>
    <w:p w14:paraId="6DD7C222" w14:textId="77777777" w:rsidR="00FE451C" w:rsidRPr="00FE451C" w:rsidRDefault="00FE451C" w:rsidP="00FE451C">
      <w:pPr>
        <w:spacing w:after="0" w:line="240" w:lineRule="auto"/>
        <w:outlineLvl w:val="0"/>
        <w:rPr>
          <w:rFonts w:ascii="Arial" w:hAnsi="Arial" w:cs="Arial"/>
          <w:b/>
        </w:rPr>
      </w:pPr>
    </w:p>
    <w:tbl>
      <w:tblPr>
        <w:tblW w:w="9785" w:type="dxa"/>
        <w:jc w:val="center"/>
        <w:tblBorders>
          <w:top w:val="single" w:sz="12" w:space="0" w:color="000000"/>
          <w:left w:val="single" w:sz="12" w:space="0" w:color="000000"/>
          <w:bottom w:val="single" w:sz="12" w:space="0" w:color="000000"/>
          <w:right w:val="single" w:sz="12" w:space="0" w:color="000000"/>
          <w:insideH w:val="nil"/>
          <w:insideV w:val="nil"/>
        </w:tblBorders>
        <w:tblLayout w:type="fixed"/>
        <w:tblLook w:val="00A0" w:firstRow="1" w:lastRow="0" w:firstColumn="1" w:lastColumn="0" w:noHBand="0" w:noVBand="0"/>
      </w:tblPr>
      <w:tblGrid>
        <w:gridCol w:w="709"/>
        <w:gridCol w:w="1861"/>
        <w:gridCol w:w="7215"/>
      </w:tblGrid>
      <w:tr w:rsidR="00FE451C" w:rsidRPr="00742A08" w14:paraId="19AA63A1" w14:textId="77777777" w:rsidTr="00742A08">
        <w:trPr>
          <w:cantSplit/>
          <w:jc w:val="center"/>
        </w:trPr>
        <w:tc>
          <w:tcPr>
            <w:tcW w:w="709" w:type="dxa"/>
            <w:tcBorders>
              <w:top w:val="single" w:sz="4" w:space="0" w:color="auto"/>
              <w:left w:val="single" w:sz="4" w:space="0" w:color="auto"/>
              <w:bottom w:val="single" w:sz="4" w:space="0" w:color="auto"/>
              <w:right w:val="single" w:sz="4" w:space="0" w:color="auto"/>
            </w:tcBorders>
          </w:tcPr>
          <w:p w14:paraId="093F8153" w14:textId="77777777" w:rsidR="00FE451C" w:rsidRPr="00742A08" w:rsidRDefault="00FE451C" w:rsidP="00FE451C">
            <w:pPr>
              <w:spacing w:after="0" w:line="240" w:lineRule="auto"/>
              <w:jc w:val="center"/>
              <w:rPr>
                <w:rFonts w:asciiTheme="minorHAnsi" w:hAnsiTheme="minorHAnsi" w:cstheme="minorHAnsi"/>
                <w:b/>
              </w:rPr>
            </w:pPr>
            <w:r w:rsidRPr="00742A08">
              <w:rPr>
                <w:rFonts w:asciiTheme="minorHAnsi" w:hAnsiTheme="minorHAnsi" w:cstheme="minorHAnsi"/>
                <w:b/>
              </w:rPr>
              <w:t>1.</w:t>
            </w:r>
          </w:p>
        </w:tc>
        <w:tc>
          <w:tcPr>
            <w:tcW w:w="1861" w:type="dxa"/>
            <w:tcBorders>
              <w:top w:val="single" w:sz="4" w:space="0" w:color="auto"/>
              <w:left w:val="single" w:sz="4" w:space="0" w:color="auto"/>
              <w:bottom w:val="single" w:sz="4" w:space="0" w:color="auto"/>
              <w:right w:val="single" w:sz="4" w:space="0" w:color="auto"/>
            </w:tcBorders>
          </w:tcPr>
          <w:p w14:paraId="64510113"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Format</w:t>
            </w:r>
          </w:p>
        </w:tc>
        <w:tc>
          <w:tcPr>
            <w:tcW w:w="7215" w:type="dxa"/>
            <w:tcBorders>
              <w:top w:val="single" w:sz="4" w:space="0" w:color="auto"/>
              <w:left w:val="single" w:sz="4" w:space="0" w:color="auto"/>
              <w:bottom w:val="single" w:sz="4" w:space="0" w:color="auto"/>
              <w:right w:val="single" w:sz="4" w:space="0" w:color="auto"/>
            </w:tcBorders>
          </w:tcPr>
          <w:p w14:paraId="12A33163" w14:textId="400A2E3D" w:rsidR="00FE451C" w:rsidRPr="00742A08" w:rsidRDefault="00FE451C" w:rsidP="00961951">
            <w:pPr>
              <w:spacing w:after="0" w:line="240" w:lineRule="auto"/>
              <w:rPr>
                <w:rFonts w:asciiTheme="minorHAnsi" w:hAnsiTheme="minorHAnsi" w:cstheme="minorHAnsi"/>
              </w:rPr>
            </w:pPr>
            <w:r w:rsidRPr="00742A08">
              <w:rPr>
                <w:rFonts w:asciiTheme="minorHAnsi" w:hAnsiTheme="minorHAnsi" w:cstheme="minorHAnsi"/>
              </w:rPr>
              <w:t xml:space="preserve">Use the approved template - do not edit </w:t>
            </w:r>
            <w:r w:rsidR="004C6487" w:rsidRPr="00742A08">
              <w:rPr>
                <w:rFonts w:asciiTheme="minorHAnsi" w:hAnsiTheme="minorHAnsi" w:cstheme="minorHAnsi"/>
              </w:rPr>
              <w:t xml:space="preserve">the </w:t>
            </w:r>
            <w:r w:rsidRPr="00742A08">
              <w:rPr>
                <w:rFonts w:asciiTheme="minorHAnsi" w:hAnsiTheme="minorHAnsi" w:cstheme="minorHAnsi"/>
              </w:rPr>
              <w:t>template. Keep to three to four pages</w:t>
            </w:r>
          </w:p>
        </w:tc>
      </w:tr>
      <w:tr w:rsidR="00FE451C" w:rsidRPr="00742A08" w14:paraId="4A6068E5" w14:textId="77777777" w:rsidTr="00742A08">
        <w:trPr>
          <w:cantSplit/>
          <w:trHeight w:val="164"/>
          <w:jc w:val="center"/>
        </w:trPr>
        <w:tc>
          <w:tcPr>
            <w:tcW w:w="709" w:type="dxa"/>
            <w:tcBorders>
              <w:top w:val="single" w:sz="4" w:space="0" w:color="auto"/>
              <w:left w:val="single" w:sz="4" w:space="0" w:color="auto"/>
              <w:bottom w:val="single" w:sz="4" w:space="0" w:color="auto"/>
              <w:right w:val="single" w:sz="4" w:space="0" w:color="auto"/>
            </w:tcBorders>
          </w:tcPr>
          <w:p w14:paraId="38BCE7F6" w14:textId="77777777" w:rsidR="00FE451C" w:rsidRPr="00742A08" w:rsidRDefault="00FE451C" w:rsidP="00FE451C">
            <w:pPr>
              <w:spacing w:after="0" w:line="240" w:lineRule="auto"/>
              <w:jc w:val="center"/>
              <w:rPr>
                <w:rFonts w:asciiTheme="minorHAnsi" w:hAnsiTheme="minorHAnsi" w:cstheme="minorHAnsi"/>
                <w:b/>
              </w:rPr>
            </w:pPr>
            <w:r w:rsidRPr="00742A08">
              <w:rPr>
                <w:rFonts w:asciiTheme="minorHAnsi" w:hAnsiTheme="minorHAnsi" w:cstheme="minorHAnsi"/>
                <w:b/>
              </w:rPr>
              <w:t>2.</w:t>
            </w:r>
          </w:p>
        </w:tc>
        <w:tc>
          <w:tcPr>
            <w:tcW w:w="1861" w:type="dxa"/>
            <w:tcBorders>
              <w:top w:val="single" w:sz="4" w:space="0" w:color="auto"/>
              <w:left w:val="single" w:sz="4" w:space="0" w:color="auto"/>
              <w:bottom w:val="single" w:sz="4" w:space="0" w:color="auto"/>
              <w:right w:val="single" w:sz="4" w:space="0" w:color="auto"/>
            </w:tcBorders>
          </w:tcPr>
          <w:p w14:paraId="421BA55A"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Title</w:t>
            </w:r>
          </w:p>
        </w:tc>
        <w:tc>
          <w:tcPr>
            <w:tcW w:w="7215" w:type="dxa"/>
            <w:tcBorders>
              <w:top w:val="single" w:sz="4" w:space="0" w:color="auto"/>
              <w:left w:val="single" w:sz="4" w:space="0" w:color="auto"/>
              <w:bottom w:val="single" w:sz="4" w:space="0" w:color="auto"/>
              <w:right w:val="single" w:sz="4" w:space="0" w:color="auto"/>
            </w:tcBorders>
          </w:tcPr>
          <w:p w14:paraId="39A3577F"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Ensure it is clear and concise.</w:t>
            </w:r>
          </w:p>
        </w:tc>
      </w:tr>
      <w:tr w:rsidR="00FE451C" w:rsidRPr="00742A08" w14:paraId="474455C7" w14:textId="77777777" w:rsidTr="00742A08">
        <w:trPr>
          <w:cantSplit/>
          <w:jc w:val="center"/>
        </w:trPr>
        <w:tc>
          <w:tcPr>
            <w:tcW w:w="709" w:type="dxa"/>
            <w:tcBorders>
              <w:top w:val="single" w:sz="4" w:space="0" w:color="auto"/>
              <w:left w:val="single" w:sz="4" w:space="0" w:color="auto"/>
              <w:bottom w:val="single" w:sz="4" w:space="0" w:color="auto"/>
              <w:right w:val="single" w:sz="4" w:space="0" w:color="auto"/>
            </w:tcBorders>
          </w:tcPr>
          <w:p w14:paraId="6FA4F726" w14:textId="77777777" w:rsidR="00FE451C" w:rsidRPr="00742A08" w:rsidRDefault="00FE451C" w:rsidP="00FE451C">
            <w:pPr>
              <w:spacing w:after="0" w:line="240" w:lineRule="auto"/>
              <w:jc w:val="center"/>
              <w:rPr>
                <w:rFonts w:asciiTheme="minorHAnsi" w:hAnsiTheme="minorHAnsi" w:cstheme="minorHAnsi"/>
                <w:b/>
              </w:rPr>
            </w:pPr>
            <w:r w:rsidRPr="00742A08">
              <w:rPr>
                <w:rFonts w:asciiTheme="minorHAnsi" w:hAnsiTheme="minorHAnsi" w:cstheme="minorHAnsi"/>
                <w:b/>
              </w:rPr>
              <w:t>3.</w:t>
            </w:r>
          </w:p>
        </w:tc>
        <w:tc>
          <w:tcPr>
            <w:tcW w:w="1861" w:type="dxa"/>
            <w:tcBorders>
              <w:top w:val="single" w:sz="4" w:space="0" w:color="auto"/>
              <w:left w:val="single" w:sz="4" w:space="0" w:color="auto"/>
              <w:bottom w:val="single" w:sz="4" w:space="0" w:color="auto"/>
              <w:right w:val="single" w:sz="4" w:space="0" w:color="auto"/>
            </w:tcBorders>
          </w:tcPr>
          <w:p w14:paraId="26AA6478"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Policy Statement</w:t>
            </w:r>
          </w:p>
        </w:tc>
        <w:tc>
          <w:tcPr>
            <w:tcW w:w="7215" w:type="dxa"/>
            <w:tcBorders>
              <w:top w:val="single" w:sz="4" w:space="0" w:color="auto"/>
              <w:left w:val="single" w:sz="4" w:space="0" w:color="auto"/>
              <w:bottom w:val="single" w:sz="4" w:space="0" w:color="auto"/>
              <w:right w:val="single" w:sz="4" w:space="0" w:color="auto"/>
            </w:tcBorders>
          </w:tcPr>
          <w:p w14:paraId="71DD0637" w14:textId="75013846"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Clearly describe what the policy is intended to do and why it is necessary</w:t>
            </w:r>
          </w:p>
        </w:tc>
      </w:tr>
      <w:tr w:rsidR="00FE451C" w:rsidRPr="00742A08" w14:paraId="1E3BFEBE" w14:textId="77777777" w:rsidTr="00742A08">
        <w:trPr>
          <w:cantSplit/>
          <w:jc w:val="center"/>
        </w:trPr>
        <w:tc>
          <w:tcPr>
            <w:tcW w:w="709" w:type="dxa"/>
            <w:tcBorders>
              <w:top w:val="single" w:sz="4" w:space="0" w:color="auto"/>
              <w:left w:val="single" w:sz="4" w:space="0" w:color="auto"/>
              <w:bottom w:val="single" w:sz="4" w:space="0" w:color="auto"/>
              <w:right w:val="single" w:sz="4" w:space="0" w:color="auto"/>
            </w:tcBorders>
          </w:tcPr>
          <w:p w14:paraId="239B9F6B" w14:textId="77777777" w:rsidR="00FE451C" w:rsidRPr="00742A08" w:rsidRDefault="00FE451C" w:rsidP="00FE451C">
            <w:pPr>
              <w:spacing w:after="0" w:line="240" w:lineRule="auto"/>
              <w:jc w:val="center"/>
              <w:rPr>
                <w:rFonts w:asciiTheme="minorHAnsi" w:hAnsiTheme="minorHAnsi" w:cstheme="minorHAnsi"/>
                <w:b/>
              </w:rPr>
            </w:pPr>
            <w:r w:rsidRPr="00742A08">
              <w:rPr>
                <w:rFonts w:asciiTheme="minorHAnsi" w:hAnsiTheme="minorHAnsi" w:cstheme="minorHAnsi"/>
                <w:b/>
              </w:rPr>
              <w:t>4.</w:t>
            </w:r>
          </w:p>
        </w:tc>
        <w:tc>
          <w:tcPr>
            <w:tcW w:w="1861" w:type="dxa"/>
            <w:tcBorders>
              <w:top w:val="single" w:sz="4" w:space="0" w:color="auto"/>
              <w:left w:val="single" w:sz="4" w:space="0" w:color="auto"/>
              <w:bottom w:val="single" w:sz="4" w:space="0" w:color="auto"/>
              <w:right w:val="single" w:sz="4" w:space="0" w:color="auto"/>
            </w:tcBorders>
          </w:tcPr>
          <w:p w14:paraId="243F8378"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Definitions</w:t>
            </w:r>
          </w:p>
        </w:tc>
        <w:tc>
          <w:tcPr>
            <w:tcW w:w="7215" w:type="dxa"/>
            <w:tcBorders>
              <w:top w:val="single" w:sz="4" w:space="0" w:color="auto"/>
              <w:left w:val="single" w:sz="4" w:space="0" w:color="auto"/>
              <w:bottom w:val="single" w:sz="4" w:space="0" w:color="auto"/>
              <w:right w:val="single" w:sz="4" w:space="0" w:color="auto"/>
            </w:tcBorders>
          </w:tcPr>
          <w:p w14:paraId="33A363E4"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Ensure all definitions are clear and concise</w:t>
            </w:r>
            <w:r w:rsidR="004C6487" w:rsidRPr="00742A08">
              <w:rPr>
                <w:rFonts w:asciiTheme="minorHAnsi" w:hAnsiTheme="minorHAnsi" w:cstheme="minorHAnsi"/>
              </w:rPr>
              <w:t>.</w:t>
            </w:r>
            <w:r w:rsidRPr="00742A08">
              <w:rPr>
                <w:rFonts w:asciiTheme="minorHAnsi" w:hAnsiTheme="minorHAnsi" w:cstheme="minorHAnsi"/>
              </w:rPr>
              <w:t xml:space="preserve"> </w:t>
            </w:r>
          </w:p>
        </w:tc>
      </w:tr>
      <w:tr w:rsidR="00FE451C" w:rsidRPr="00742A08" w14:paraId="55DD1142" w14:textId="77777777" w:rsidTr="00742A08">
        <w:trPr>
          <w:cantSplit/>
          <w:jc w:val="center"/>
        </w:trPr>
        <w:tc>
          <w:tcPr>
            <w:tcW w:w="709" w:type="dxa"/>
            <w:tcBorders>
              <w:top w:val="single" w:sz="4" w:space="0" w:color="auto"/>
              <w:left w:val="single" w:sz="4" w:space="0" w:color="auto"/>
              <w:bottom w:val="single" w:sz="4" w:space="0" w:color="auto"/>
              <w:right w:val="single" w:sz="4" w:space="0" w:color="auto"/>
            </w:tcBorders>
          </w:tcPr>
          <w:p w14:paraId="7EA87B7D" w14:textId="77777777" w:rsidR="00FE451C" w:rsidRPr="00742A08" w:rsidRDefault="00FE451C" w:rsidP="00FE451C">
            <w:pPr>
              <w:spacing w:after="0" w:line="240" w:lineRule="auto"/>
              <w:jc w:val="center"/>
              <w:rPr>
                <w:rFonts w:asciiTheme="minorHAnsi" w:hAnsiTheme="minorHAnsi" w:cstheme="minorHAnsi"/>
                <w:b/>
              </w:rPr>
            </w:pPr>
            <w:r w:rsidRPr="00742A08">
              <w:rPr>
                <w:rFonts w:asciiTheme="minorHAnsi" w:hAnsiTheme="minorHAnsi" w:cstheme="minorHAnsi"/>
                <w:b/>
              </w:rPr>
              <w:t>5.</w:t>
            </w:r>
          </w:p>
        </w:tc>
        <w:tc>
          <w:tcPr>
            <w:tcW w:w="1861" w:type="dxa"/>
            <w:tcBorders>
              <w:top w:val="single" w:sz="4" w:space="0" w:color="auto"/>
              <w:left w:val="single" w:sz="4" w:space="0" w:color="auto"/>
              <w:bottom w:val="single" w:sz="4" w:space="0" w:color="auto"/>
              <w:right w:val="single" w:sz="4" w:space="0" w:color="auto"/>
            </w:tcBorders>
          </w:tcPr>
          <w:p w14:paraId="20965AA8"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Procedure</w:t>
            </w:r>
          </w:p>
        </w:tc>
        <w:tc>
          <w:tcPr>
            <w:tcW w:w="7215" w:type="dxa"/>
            <w:tcBorders>
              <w:top w:val="single" w:sz="4" w:space="0" w:color="auto"/>
              <w:left w:val="single" w:sz="4" w:space="0" w:color="auto"/>
              <w:bottom w:val="single" w:sz="4" w:space="0" w:color="auto"/>
              <w:right w:val="single" w:sz="4" w:space="0" w:color="auto"/>
            </w:tcBorders>
          </w:tcPr>
          <w:p w14:paraId="43209667"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What has to happen? How will this be accomplished? Who is responsible?</w:t>
            </w:r>
          </w:p>
          <w:p w14:paraId="5436D02C"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When does it have to occur? Where will it take place?</w:t>
            </w:r>
          </w:p>
        </w:tc>
      </w:tr>
      <w:tr w:rsidR="00FE451C" w:rsidRPr="00742A08" w14:paraId="3B017012" w14:textId="77777777" w:rsidTr="00742A08">
        <w:trPr>
          <w:cantSplit/>
          <w:jc w:val="center"/>
        </w:trPr>
        <w:tc>
          <w:tcPr>
            <w:tcW w:w="709" w:type="dxa"/>
            <w:tcBorders>
              <w:top w:val="single" w:sz="4" w:space="0" w:color="auto"/>
              <w:left w:val="single" w:sz="4" w:space="0" w:color="auto"/>
              <w:bottom w:val="single" w:sz="4" w:space="0" w:color="auto"/>
              <w:right w:val="single" w:sz="4" w:space="0" w:color="auto"/>
            </w:tcBorders>
          </w:tcPr>
          <w:p w14:paraId="1CEBF2AF" w14:textId="77777777" w:rsidR="00FE451C" w:rsidRPr="00742A08" w:rsidRDefault="00FE451C" w:rsidP="00FE451C">
            <w:pPr>
              <w:spacing w:after="0" w:line="240" w:lineRule="auto"/>
              <w:jc w:val="center"/>
              <w:rPr>
                <w:rFonts w:asciiTheme="minorHAnsi" w:hAnsiTheme="minorHAnsi" w:cstheme="minorHAnsi"/>
                <w:b/>
              </w:rPr>
            </w:pPr>
            <w:r w:rsidRPr="00742A08">
              <w:rPr>
                <w:rFonts w:asciiTheme="minorHAnsi" w:hAnsiTheme="minorHAnsi" w:cstheme="minorHAnsi"/>
                <w:b/>
              </w:rPr>
              <w:t>6.</w:t>
            </w:r>
          </w:p>
        </w:tc>
        <w:tc>
          <w:tcPr>
            <w:tcW w:w="1861" w:type="dxa"/>
            <w:tcBorders>
              <w:top w:val="single" w:sz="4" w:space="0" w:color="auto"/>
              <w:left w:val="single" w:sz="4" w:space="0" w:color="auto"/>
              <w:bottom w:val="single" w:sz="4" w:space="0" w:color="auto"/>
              <w:right w:val="single" w:sz="4" w:space="0" w:color="auto"/>
            </w:tcBorders>
          </w:tcPr>
          <w:p w14:paraId="22C9F805"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Scope</w:t>
            </w:r>
          </w:p>
        </w:tc>
        <w:tc>
          <w:tcPr>
            <w:tcW w:w="7215" w:type="dxa"/>
            <w:tcBorders>
              <w:top w:val="single" w:sz="4" w:space="0" w:color="auto"/>
              <w:left w:val="single" w:sz="4" w:space="0" w:color="auto"/>
              <w:bottom w:val="single" w:sz="4" w:space="0" w:color="auto"/>
              <w:right w:val="single" w:sz="4" w:space="0" w:color="auto"/>
            </w:tcBorders>
          </w:tcPr>
          <w:p w14:paraId="393CA67E" w14:textId="619CAF0D"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Describe the area or business stream where the policy applies. Overlap can occur and should be identified. For example</w:t>
            </w:r>
            <w:r w:rsidR="00961951" w:rsidRPr="00742A08">
              <w:rPr>
                <w:rFonts w:asciiTheme="minorHAnsi" w:hAnsiTheme="minorHAnsi" w:cstheme="minorHAnsi"/>
              </w:rPr>
              <w:t>,</w:t>
            </w:r>
            <w:r w:rsidRPr="00742A08">
              <w:rPr>
                <w:rFonts w:asciiTheme="minorHAnsi" w:hAnsiTheme="minorHAnsi" w:cstheme="minorHAnsi"/>
              </w:rPr>
              <w:t xml:space="preserve"> a policy can apply to the Hospital and Ambulatory Care, or the Apotex and Terraces.</w:t>
            </w:r>
          </w:p>
          <w:p w14:paraId="66CBFEF8" w14:textId="77777777" w:rsidR="00FE451C" w:rsidRPr="00742A08" w:rsidRDefault="00FE451C" w:rsidP="00FE451C">
            <w:pPr>
              <w:spacing w:after="0" w:line="240" w:lineRule="auto"/>
              <w:rPr>
                <w:rFonts w:asciiTheme="minorHAnsi" w:hAnsiTheme="minorHAnsi" w:cstheme="minorHAnsi"/>
              </w:rPr>
            </w:pPr>
          </w:p>
        </w:tc>
      </w:tr>
      <w:tr w:rsidR="00FE451C" w:rsidRPr="00742A08" w14:paraId="1386D0E0" w14:textId="77777777" w:rsidTr="00742A08">
        <w:trPr>
          <w:cantSplit/>
          <w:trHeight w:val="1190"/>
          <w:jc w:val="center"/>
        </w:trPr>
        <w:tc>
          <w:tcPr>
            <w:tcW w:w="709" w:type="dxa"/>
            <w:tcBorders>
              <w:top w:val="single" w:sz="4" w:space="0" w:color="auto"/>
              <w:left w:val="single" w:sz="4" w:space="0" w:color="auto"/>
              <w:bottom w:val="single" w:sz="4" w:space="0" w:color="auto"/>
              <w:right w:val="single" w:sz="4" w:space="0" w:color="auto"/>
            </w:tcBorders>
          </w:tcPr>
          <w:p w14:paraId="413545AB" w14:textId="77777777" w:rsidR="00FE451C" w:rsidRPr="00742A08" w:rsidRDefault="00FE451C" w:rsidP="00FE451C">
            <w:pPr>
              <w:spacing w:after="0" w:line="240" w:lineRule="auto"/>
              <w:jc w:val="center"/>
              <w:rPr>
                <w:rFonts w:asciiTheme="minorHAnsi" w:hAnsiTheme="minorHAnsi" w:cstheme="minorHAnsi"/>
                <w:b/>
              </w:rPr>
            </w:pPr>
            <w:r w:rsidRPr="00742A08">
              <w:rPr>
                <w:rFonts w:asciiTheme="minorHAnsi" w:hAnsiTheme="minorHAnsi" w:cstheme="minorHAnsi"/>
                <w:b/>
              </w:rPr>
              <w:t>7.</w:t>
            </w:r>
          </w:p>
        </w:tc>
        <w:tc>
          <w:tcPr>
            <w:tcW w:w="1861" w:type="dxa"/>
            <w:tcBorders>
              <w:top w:val="single" w:sz="4" w:space="0" w:color="auto"/>
              <w:left w:val="single" w:sz="4" w:space="0" w:color="auto"/>
              <w:bottom w:val="single" w:sz="4" w:space="0" w:color="auto"/>
              <w:right w:val="single" w:sz="4" w:space="0" w:color="auto"/>
            </w:tcBorders>
          </w:tcPr>
          <w:p w14:paraId="33BE96E0"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General Writing Tips</w:t>
            </w:r>
          </w:p>
        </w:tc>
        <w:tc>
          <w:tcPr>
            <w:tcW w:w="7215" w:type="dxa"/>
            <w:tcBorders>
              <w:top w:val="single" w:sz="4" w:space="0" w:color="auto"/>
              <w:left w:val="single" w:sz="4" w:space="0" w:color="auto"/>
              <w:bottom w:val="single" w:sz="4" w:space="0" w:color="auto"/>
              <w:right w:val="single" w:sz="4" w:space="0" w:color="auto"/>
            </w:tcBorders>
          </w:tcPr>
          <w:p w14:paraId="31AEDC7A" w14:textId="52F47E35"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 xml:space="preserve">Write in an active voice: use action verbs, assign the action, use standard word order (subject, verb, and object); the subject may be implied or be at the beginning of a list of actions. Make use of the following: </w:t>
            </w:r>
          </w:p>
          <w:p w14:paraId="1C4D0AA4" w14:textId="77777777" w:rsidR="00FE451C" w:rsidRPr="00742A08" w:rsidRDefault="00FE451C" w:rsidP="00FE451C">
            <w:pPr>
              <w:numPr>
                <w:ilvl w:val="0"/>
                <w:numId w:val="21"/>
              </w:numPr>
              <w:spacing w:after="0" w:line="240" w:lineRule="auto"/>
              <w:rPr>
                <w:rFonts w:asciiTheme="minorHAnsi" w:hAnsiTheme="minorHAnsi" w:cstheme="minorHAnsi"/>
              </w:rPr>
            </w:pPr>
            <w:r w:rsidRPr="00742A08">
              <w:rPr>
                <w:rFonts w:asciiTheme="minorHAnsi" w:hAnsiTheme="minorHAnsi" w:cstheme="minorHAnsi"/>
              </w:rPr>
              <w:t>Present tense</w:t>
            </w:r>
          </w:p>
          <w:p w14:paraId="529DF2A5" w14:textId="77777777" w:rsidR="00FE451C" w:rsidRPr="00742A08" w:rsidRDefault="00FE451C" w:rsidP="00FE451C">
            <w:pPr>
              <w:numPr>
                <w:ilvl w:val="0"/>
                <w:numId w:val="21"/>
              </w:numPr>
              <w:spacing w:after="0" w:line="240" w:lineRule="auto"/>
              <w:rPr>
                <w:rFonts w:asciiTheme="minorHAnsi" w:hAnsiTheme="minorHAnsi" w:cstheme="minorHAnsi"/>
              </w:rPr>
            </w:pPr>
            <w:r w:rsidRPr="00742A08">
              <w:rPr>
                <w:rFonts w:asciiTheme="minorHAnsi" w:hAnsiTheme="minorHAnsi" w:cstheme="minorHAnsi"/>
              </w:rPr>
              <w:t>Third person</w:t>
            </w:r>
          </w:p>
          <w:p w14:paraId="10727F35" w14:textId="77777777" w:rsidR="00FE451C" w:rsidRPr="00742A08" w:rsidRDefault="00FE451C" w:rsidP="00FE451C">
            <w:pPr>
              <w:numPr>
                <w:ilvl w:val="0"/>
                <w:numId w:val="21"/>
              </w:numPr>
              <w:spacing w:after="0" w:line="240" w:lineRule="auto"/>
              <w:rPr>
                <w:rFonts w:asciiTheme="minorHAnsi" w:hAnsiTheme="minorHAnsi" w:cstheme="minorHAnsi"/>
              </w:rPr>
            </w:pPr>
            <w:r w:rsidRPr="00742A08">
              <w:rPr>
                <w:rFonts w:asciiTheme="minorHAnsi" w:hAnsiTheme="minorHAnsi" w:cstheme="minorHAnsi"/>
              </w:rPr>
              <w:t>Positive tone (avoid negative language).</w:t>
            </w:r>
          </w:p>
        </w:tc>
      </w:tr>
      <w:tr w:rsidR="00FE451C" w:rsidRPr="00742A08" w14:paraId="22E8FC92" w14:textId="77777777" w:rsidTr="00742A08">
        <w:trPr>
          <w:cantSplit/>
          <w:jc w:val="center"/>
        </w:trPr>
        <w:tc>
          <w:tcPr>
            <w:tcW w:w="709" w:type="dxa"/>
            <w:tcBorders>
              <w:top w:val="single" w:sz="4" w:space="0" w:color="auto"/>
              <w:left w:val="single" w:sz="4" w:space="0" w:color="auto"/>
              <w:bottom w:val="single" w:sz="4" w:space="0" w:color="auto"/>
              <w:right w:val="single" w:sz="4" w:space="0" w:color="auto"/>
            </w:tcBorders>
          </w:tcPr>
          <w:p w14:paraId="3607D2D4" w14:textId="77777777" w:rsidR="00FE451C" w:rsidRPr="00742A08" w:rsidRDefault="00FE451C" w:rsidP="00FE451C">
            <w:pPr>
              <w:spacing w:after="0" w:line="240" w:lineRule="auto"/>
              <w:jc w:val="center"/>
              <w:rPr>
                <w:rFonts w:asciiTheme="minorHAnsi" w:hAnsiTheme="minorHAnsi" w:cstheme="minorHAnsi"/>
                <w:b/>
              </w:rPr>
            </w:pPr>
            <w:r w:rsidRPr="00742A08">
              <w:rPr>
                <w:rFonts w:asciiTheme="minorHAnsi" w:hAnsiTheme="minorHAnsi" w:cstheme="minorHAnsi"/>
                <w:b/>
              </w:rPr>
              <w:t>8.</w:t>
            </w:r>
          </w:p>
        </w:tc>
        <w:tc>
          <w:tcPr>
            <w:tcW w:w="1861" w:type="dxa"/>
            <w:tcBorders>
              <w:top w:val="single" w:sz="4" w:space="0" w:color="auto"/>
              <w:left w:val="single" w:sz="4" w:space="0" w:color="auto"/>
              <w:bottom w:val="single" w:sz="4" w:space="0" w:color="auto"/>
              <w:right w:val="single" w:sz="4" w:space="0" w:color="auto"/>
            </w:tcBorders>
          </w:tcPr>
          <w:p w14:paraId="652FE45B"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Organize Material</w:t>
            </w:r>
          </w:p>
        </w:tc>
        <w:tc>
          <w:tcPr>
            <w:tcW w:w="7215" w:type="dxa"/>
            <w:tcBorders>
              <w:top w:val="single" w:sz="4" w:space="0" w:color="auto"/>
              <w:left w:val="single" w:sz="4" w:space="0" w:color="auto"/>
              <w:bottom w:val="single" w:sz="4" w:space="0" w:color="auto"/>
              <w:right w:val="single" w:sz="4" w:space="0" w:color="auto"/>
            </w:tcBorders>
          </w:tcPr>
          <w:p w14:paraId="795872FD"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 xml:space="preserve">Use the template </w:t>
            </w:r>
          </w:p>
          <w:p w14:paraId="51403E62" w14:textId="77777777" w:rsidR="00FE451C" w:rsidRPr="00742A08" w:rsidRDefault="00FE451C" w:rsidP="00FE451C">
            <w:pPr>
              <w:numPr>
                <w:ilvl w:val="0"/>
                <w:numId w:val="22"/>
              </w:numPr>
              <w:spacing w:after="0" w:line="240" w:lineRule="auto"/>
              <w:rPr>
                <w:rFonts w:asciiTheme="minorHAnsi" w:hAnsiTheme="minorHAnsi" w:cstheme="minorHAnsi"/>
              </w:rPr>
            </w:pPr>
            <w:r w:rsidRPr="00742A08">
              <w:rPr>
                <w:rFonts w:asciiTheme="minorHAnsi" w:hAnsiTheme="minorHAnsi" w:cstheme="minorHAnsi"/>
              </w:rPr>
              <w:t>Use headings and subheadings to group information logically</w:t>
            </w:r>
          </w:p>
          <w:p w14:paraId="28A613CA" w14:textId="089A9418" w:rsidR="00FE451C" w:rsidRPr="00742A08" w:rsidRDefault="00FE451C" w:rsidP="00FE451C">
            <w:pPr>
              <w:numPr>
                <w:ilvl w:val="0"/>
                <w:numId w:val="22"/>
              </w:numPr>
              <w:spacing w:after="0" w:line="240" w:lineRule="auto"/>
              <w:rPr>
                <w:rFonts w:asciiTheme="minorHAnsi" w:hAnsiTheme="minorHAnsi" w:cstheme="minorHAnsi"/>
              </w:rPr>
            </w:pPr>
            <w:r w:rsidRPr="00742A08">
              <w:rPr>
                <w:rFonts w:asciiTheme="minorHAnsi" w:hAnsiTheme="minorHAnsi" w:cstheme="minorHAnsi"/>
              </w:rPr>
              <w:t>Clearly designate responsibility and accountability</w:t>
            </w:r>
          </w:p>
          <w:p w14:paraId="0651EC3A" w14:textId="2D301238" w:rsidR="00FE451C" w:rsidRPr="00742A08" w:rsidRDefault="00FE451C" w:rsidP="00FE451C">
            <w:pPr>
              <w:numPr>
                <w:ilvl w:val="0"/>
                <w:numId w:val="22"/>
              </w:numPr>
              <w:spacing w:after="0" w:line="240" w:lineRule="auto"/>
              <w:rPr>
                <w:rFonts w:asciiTheme="minorHAnsi" w:hAnsiTheme="minorHAnsi" w:cstheme="minorHAnsi"/>
              </w:rPr>
            </w:pPr>
            <w:r w:rsidRPr="00742A08">
              <w:rPr>
                <w:rFonts w:asciiTheme="minorHAnsi" w:hAnsiTheme="minorHAnsi" w:cstheme="minorHAnsi"/>
              </w:rPr>
              <w:t>Use bullet points for clarity and to separate ideas or thoughts</w:t>
            </w:r>
          </w:p>
          <w:p w14:paraId="0FE01742" w14:textId="77777777" w:rsidR="00FE451C" w:rsidRPr="00742A08" w:rsidRDefault="00FE451C" w:rsidP="00FE451C">
            <w:pPr>
              <w:numPr>
                <w:ilvl w:val="0"/>
                <w:numId w:val="22"/>
              </w:numPr>
              <w:spacing w:after="0" w:line="240" w:lineRule="auto"/>
              <w:rPr>
                <w:rFonts w:asciiTheme="minorHAnsi" w:hAnsiTheme="minorHAnsi" w:cstheme="minorHAnsi"/>
              </w:rPr>
            </w:pPr>
            <w:r w:rsidRPr="00742A08">
              <w:rPr>
                <w:rFonts w:asciiTheme="minorHAnsi" w:hAnsiTheme="minorHAnsi" w:cstheme="minorHAnsi"/>
              </w:rPr>
              <w:t>Consider the purpose of the policy and provide only information that is relevant and essential to ensure understanding</w:t>
            </w:r>
          </w:p>
        </w:tc>
      </w:tr>
      <w:tr w:rsidR="00FE451C" w:rsidRPr="00742A08" w14:paraId="41607E37" w14:textId="77777777" w:rsidTr="00742A08">
        <w:trPr>
          <w:cantSplit/>
          <w:jc w:val="center"/>
        </w:trPr>
        <w:tc>
          <w:tcPr>
            <w:tcW w:w="709" w:type="dxa"/>
            <w:tcBorders>
              <w:top w:val="single" w:sz="4" w:space="0" w:color="auto"/>
              <w:left w:val="single" w:sz="4" w:space="0" w:color="auto"/>
              <w:bottom w:val="single" w:sz="4" w:space="0" w:color="auto"/>
              <w:right w:val="single" w:sz="4" w:space="0" w:color="auto"/>
            </w:tcBorders>
          </w:tcPr>
          <w:p w14:paraId="5F2E2C5A" w14:textId="77777777" w:rsidR="00FE451C" w:rsidRPr="00742A08" w:rsidRDefault="00FE451C" w:rsidP="00FE451C">
            <w:pPr>
              <w:spacing w:after="0" w:line="240" w:lineRule="auto"/>
              <w:jc w:val="center"/>
              <w:rPr>
                <w:rFonts w:asciiTheme="minorHAnsi" w:hAnsiTheme="minorHAnsi" w:cstheme="minorHAnsi"/>
                <w:b/>
              </w:rPr>
            </w:pPr>
            <w:r w:rsidRPr="00742A08">
              <w:rPr>
                <w:rFonts w:asciiTheme="minorHAnsi" w:hAnsiTheme="minorHAnsi" w:cstheme="minorHAnsi"/>
                <w:b/>
              </w:rPr>
              <w:t>9.</w:t>
            </w:r>
          </w:p>
        </w:tc>
        <w:tc>
          <w:tcPr>
            <w:tcW w:w="1861" w:type="dxa"/>
            <w:tcBorders>
              <w:top w:val="single" w:sz="4" w:space="0" w:color="auto"/>
              <w:left w:val="single" w:sz="4" w:space="0" w:color="auto"/>
              <w:bottom w:val="single" w:sz="4" w:space="0" w:color="auto"/>
              <w:right w:val="single" w:sz="4" w:space="0" w:color="auto"/>
            </w:tcBorders>
          </w:tcPr>
          <w:p w14:paraId="09686532"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Abbreviations</w:t>
            </w:r>
          </w:p>
        </w:tc>
        <w:tc>
          <w:tcPr>
            <w:tcW w:w="7215" w:type="dxa"/>
            <w:tcBorders>
              <w:top w:val="single" w:sz="4" w:space="0" w:color="auto"/>
              <w:left w:val="single" w:sz="4" w:space="0" w:color="auto"/>
              <w:bottom w:val="single" w:sz="4" w:space="0" w:color="auto"/>
              <w:right w:val="single" w:sz="4" w:space="0" w:color="auto"/>
            </w:tcBorders>
          </w:tcPr>
          <w:p w14:paraId="04FEE33E"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Avoid the use of abbreviations.</w:t>
            </w:r>
          </w:p>
        </w:tc>
      </w:tr>
      <w:tr w:rsidR="00FE451C" w:rsidRPr="00742A08" w14:paraId="1E6E4E16" w14:textId="77777777" w:rsidTr="00742A08">
        <w:trPr>
          <w:cantSplit/>
          <w:jc w:val="center"/>
        </w:trPr>
        <w:tc>
          <w:tcPr>
            <w:tcW w:w="709" w:type="dxa"/>
            <w:tcBorders>
              <w:top w:val="single" w:sz="4" w:space="0" w:color="auto"/>
              <w:left w:val="single" w:sz="4" w:space="0" w:color="auto"/>
              <w:bottom w:val="single" w:sz="4" w:space="0" w:color="auto"/>
              <w:right w:val="single" w:sz="4" w:space="0" w:color="auto"/>
            </w:tcBorders>
          </w:tcPr>
          <w:p w14:paraId="2DD6E2C4" w14:textId="77777777" w:rsidR="00FE451C" w:rsidRPr="00742A08" w:rsidRDefault="00FE451C" w:rsidP="00FE451C">
            <w:pPr>
              <w:spacing w:after="0" w:line="240" w:lineRule="auto"/>
              <w:jc w:val="center"/>
              <w:rPr>
                <w:rFonts w:asciiTheme="minorHAnsi" w:hAnsiTheme="minorHAnsi" w:cstheme="minorHAnsi"/>
                <w:b/>
              </w:rPr>
            </w:pPr>
            <w:r w:rsidRPr="00742A08">
              <w:rPr>
                <w:rFonts w:asciiTheme="minorHAnsi" w:hAnsiTheme="minorHAnsi" w:cstheme="minorHAnsi"/>
                <w:b/>
              </w:rPr>
              <w:t>10.</w:t>
            </w:r>
          </w:p>
        </w:tc>
        <w:tc>
          <w:tcPr>
            <w:tcW w:w="1861" w:type="dxa"/>
            <w:tcBorders>
              <w:top w:val="single" w:sz="4" w:space="0" w:color="auto"/>
              <w:left w:val="single" w:sz="4" w:space="0" w:color="auto"/>
              <w:bottom w:val="single" w:sz="4" w:space="0" w:color="auto"/>
              <w:right w:val="single" w:sz="4" w:space="0" w:color="auto"/>
            </w:tcBorders>
          </w:tcPr>
          <w:p w14:paraId="27C64A6D"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Acronyms</w:t>
            </w:r>
          </w:p>
        </w:tc>
        <w:tc>
          <w:tcPr>
            <w:tcW w:w="7215" w:type="dxa"/>
            <w:tcBorders>
              <w:top w:val="single" w:sz="4" w:space="0" w:color="auto"/>
              <w:left w:val="single" w:sz="4" w:space="0" w:color="auto"/>
              <w:bottom w:val="single" w:sz="4" w:space="0" w:color="auto"/>
              <w:right w:val="single" w:sz="4" w:space="0" w:color="auto"/>
            </w:tcBorders>
          </w:tcPr>
          <w:p w14:paraId="7D220D89" w14:textId="742711B5"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The first reference must have the words written in full followed by the acronym in brackets, for example Interprofessional</w:t>
            </w:r>
            <w:r w:rsidR="00B35584">
              <w:rPr>
                <w:rFonts w:asciiTheme="minorHAnsi" w:hAnsiTheme="minorHAnsi" w:cstheme="minorHAnsi"/>
              </w:rPr>
              <w:t xml:space="preserve"> Practice Steering Committee (IPSC</w:t>
            </w:r>
            <w:r w:rsidRPr="00742A08">
              <w:rPr>
                <w:rFonts w:asciiTheme="minorHAnsi" w:hAnsiTheme="minorHAnsi" w:cstheme="minorHAnsi"/>
              </w:rPr>
              <w:t>). Be consistent.</w:t>
            </w:r>
          </w:p>
        </w:tc>
      </w:tr>
      <w:tr w:rsidR="00FE451C" w:rsidRPr="00742A08" w14:paraId="56A762F6" w14:textId="77777777" w:rsidTr="00742A08">
        <w:trPr>
          <w:cantSplit/>
          <w:jc w:val="center"/>
        </w:trPr>
        <w:tc>
          <w:tcPr>
            <w:tcW w:w="709" w:type="dxa"/>
            <w:tcBorders>
              <w:top w:val="single" w:sz="4" w:space="0" w:color="auto"/>
              <w:left w:val="single" w:sz="4" w:space="0" w:color="auto"/>
              <w:bottom w:val="single" w:sz="4" w:space="0" w:color="auto"/>
              <w:right w:val="single" w:sz="4" w:space="0" w:color="auto"/>
            </w:tcBorders>
          </w:tcPr>
          <w:p w14:paraId="08B66BA7" w14:textId="77777777" w:rsidR="00FE451C" w:rsidRPr="00742A08" w:rsidRDefault="00FE451C" w:rsidP="00FE451C">
            <w:pPr>
              <w:spacing w:after="0" w:line="240" w:lineRule="auto"/>
              <w:jc w:val="center"/>
              <w:rPr>
                <w:rFonts w:asciiTheme="minorHAnsi" w:hAnsiTheme="minorHAnsi" w:cstheme="minorHAnsi"/>
                <w:b/>
              </w:rPr>
            </w:pPr>
            <w:r w:rsidRPr="00742A08">
              <w:rPr>
                <w:rFonts w:asciiTheme="minorHAnsi" w:hAnsiTheme="minorHAnsi" w:cstheme="minorHAnsi"/>
                <w:b/>
              </w:rPr>
              <w:t>11.</w:t>
            </w:r>
          </w:p>
        </w:tc>
        <w:tc>
          <w:tcPr>
            <w:tcW w:w="1861" w:type="dxa"/>
            <w:tcBorders>
              <w:top w:val="single" w:sz="4" w:space="0" w:color="auto"/>
              <w:left w:val="single" w:sz="4" w:space="0" w:color="auto"/>
              <w:bottom w:val="single" w:sz="4" w:space="0" w:color="auto"/>
              <w:right w:val="single" w:sz="4" w:space="0" w:color="auto"/>
            </w:tcBorders>
          </w:tcPr>
          <w:p w14:paraId="594C87FC"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Simplicity</w:t>
            </w:r>
          </w:p>
        </w:tc>
        <w:tc>
          <w:tcPr>
            <w:tcW w:w="7215" w:type="dxa"/>
            <w:tcBorders>
              <w:top w:val="single" w:sz="4" w:space="0" w:color="auto"/>
              <w:left w:val="single" w:sz="4" w:space="0" w:color="auto"/>
              <w:bottom w:val="single" w:sz="4" w:space="0" w:color="auto"/>
              <w:right w:val="single" w:sz="4" w:space="0" w:color="auto"/>
            </w:tcBorders>
          </w:tcPr>
          <w:p w14:paraId="6809AFBA"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 xml:space="preserve">Avoid jargon and technical terms. Use single idea sentences. </w:t>
            </w:r>
          </w:p>
        </w:tc>
      </w:tr>
      <w:tr w:rsidR="00FE451C" w:rsidRPr="00742A08" w14:paraId="136AE93C" w14:textId="77777777" w:rsidTr="00742A08">
        <w:trPr>
          <w:cantSplit/>
          <w:trHeight w:val="79"/>
          <w:jc w:val="center"/>
        </w:trPr>
        <w:tc>
          <w:tcPr>
            <w:tcW w:w="709" w:type="dxa"/>
            <w:tcBorders>
              <w:top w:val="single" w:sz="4" w:space="0" w:color="auto"/>
              <w:left w:val="single" w:sz="4" w:space="0" w:color="auto"/>
              <w:bottom w:val="single" w:sz="4" w:space="0" w:color="auto"/>
              <w:right w:val="single" w:sz="4" w:space="0" w:color="auto"/>
            </w:tcBorders>
          </w:tcPr>
          <w:p w14:paraId="6E8C62E3" w14:textId="77777777" w:rsidR="00FE451C" w:rsidRPr="00742A08" w:rsidRDefault="00FE451C" w:rsidP="00FE451C">
            <w:pPr>
              <w:spacing w:after="0" w:line="240" w:lineRule="auto"/>
              <w:jc w:val="center"/>
              <w:rPr>
                <w:rFonts w:asciiTheme="minorHAnsi" w:hAnsiTheme="minorHAnsi" w:cstheme="minorHAnsi"/>
                <w:b/>
              </w:rPr>
            </w:pPr>
            <w:r w:rsidRPr="00742A08">
              <w:rPr>
                <w:rFonts w:asciiTheme="minorHAnsi" w:hAnsiTheme="minorHAnsi" w:cstheme="minorHAnsi"/>
                <w:b/>
              </w:rPr>
              <w:t>12.</w:t>
            </w:r>
          </w:p>
        </w:tc>
        <w:tc>
          <w:tcPr>
            <w:tcW w:w="1861" w:type="dxa"/>
            <w:tcBorders>
              <w:top w:val="single" w:sz="4" w:space="0" w:color="auto"/>
              <w:left w:val="single" w:sz="4" w:space="0" w:color="auto"/>
              <w:bottom w:val="single" w:sz="4" w:space="0" w:color="auto"/>
              <w:right w:val="single" w:sz="4" w:space="0" w:color="auto"/>
            </w:tcBorders>
          </w:tcPr>
          <w:p w14:paraId="1ABA9168"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Gender References</w:t>
            </w:r>
          </w:p>
        </w:tc>
        <w:tc>
          <w:tcPr>
            <w:tcW w:w="7215" w:type="dxa"/>
            <w:tcBorders>
              <w:top w:val="single" w:sz="4" w:space="0" w:color="auto"/>
              <w:left w:val="single" w:sz="4" w:space="0" w:color="auto"/>
              <w:bottom w:val="single" w:sz="4" w:space="0" w:color="auto"/>
              <w:right w:val="single" w:sz="4" w:space="0" w:color="auto"/>
            </w:tcBorders>
          </w:tcPr>
          <w:p w14:paraId="02690ED6"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 xml:space="preserve">Avoid gender references. If necessary use the pronouns </w:t>
            </w:r>
            <w:r w:rsidRPr="00742A08">
              <w:rPr>
                <w:rFonts w:asciiTheme="minorHAnsi" w:hAnsiTheme="minorHAnsi" w:cstheme="minorHAnsi"/>
                <w:i/>
              </w:rPr>
              <w:t>they</w:t>
            </w:r>
            <w:r w:rsidRPr="00742A08">
              <w:rPr>
                <w:rFonts w:asciiTheme="minorHAnsi" w:hAnsiTheme="minorHAnsi" w:cstheme="minorHAnsi"/>
              </w:rPr>
              <w:t xml:space="preserve"> or </w:t>
            </w:r>
            <w:r w:rsidRPr="00742A08">
              <w:rPr>
                <w:rFonts w:asciiTheme="minorHAnsi" w:hAnsiTheme="minorHAnsi" w:cstheme="minorHAnsi"/>
                <w:i/>
              </w:rPr>
              <w:t>them</w:t>
            </w:r>
          </w:p>
        </w:tc>
      </w:tr>
      <w:tr w:rsidR="00FE451C" w:rsidRPr="00742A08" w14:paraId="51B31DDA" w14:textId="77777777" w:rsidTr="00742A08">
        <w:trPr>
          <w:cantSplit/>
          <w:jc w:val="center"/>
        </w:trPr>
        <w:tc>
          <w:tcPr>
            <w:tcW w:w="709" w:type="dxa"/>
            <w:tcBorders>
              <w:top w:val="single" w:sz="4" w:space="0" w:color="auto"/>
              <w:left w:val="single" w:sz="4" w:space="0" w:color="auto"/>
              <w:bottom w:val="single" w:sz="4" w:space="0" w:color="auto"/>
              <w:right w:val="single" w:sz="4" w:space="0" w:color="auto"/>
            </w:tcBorders>
          </w:tcPr>
          <w:p w14:paraId="07824CD6" w14:textId="77777777" w:rsidR="00FE451C" w:rsidRPr="00742A08" w:rsidRDefault="00FE451C" w:rsidP="00FE451C">
            <w:pPr>
              <w:spacing w:after="0" w:line="240" w:lineRule="auto"/>
              <w:jc w:val="center"/>
              <w:rPr>
                <w:rFonts w:asciiTheme="minorHAnsi" w:hAnsiTheme="minorHAnsi" w:cstheme="minorHAnsi"/>
                <w:b/>
              </w:rPr>
            </w:pPr>
            <w:r w:rsidRPr="00742A08">
              <w:rPr>
                <w:rFonts w:asciiTheme="minorHAnsi" w:hAnsiTheme="minorHAnsi" w:cstheme="minorHAnsi"/>
                <w:b/>
              </w:rPr>
              <w:t>13.</w:t>
            </w:r>
          </w:p>
        </w:tc>
        <w:tc>
          <w:tcPr>
            <w:tcW w:w="1861" w:type="dxa"/>
            <w:tcBorders>
              <w:top w:val="single" w:sz="4" w:space="0" w:color="auto"/>
              <w:left w:val="single" w:sz="4" w:space="0" w:color="auto"/>
              <w:bottom w:val="single" w:sz="4" w:space="0" w:color="auto"/>
              <w:right w:val="single" w:sz="4" w:space="0" w:color="auto"/>
            </w:tcBorders>
          </w:tcPr>
          <w:p w14:paraId="2CCA7467"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Reference to Names &amp; Locations</w:t>
            </w:r>
          </w:p>
        </w:tc>
        <w:tc>
          <w:tcPr>
            <w:tcW w:w="7215" w:type="dxa"/>
            <w:tcBorders>
              <w:top w:val="single" w:sz="4" w:space="0" w:color="auto"/>
              <w:left w:val="single" w:sz="4" w:space="0" w:color="auto"/>
              <w:bottom w:val="single" w:sz="4" w:space="0" w:color="auto"/>
              <w:right w:val="single" w:sz="4" w:space="0" w:color="auto"/>
            </w:tcBorders>
          </w:tcPr>
          <w:p w14:paraId="6DE051E8"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Refer to titles/positions rather than individuals; Refer to department/program/service or company name rather than use addresses and phone numbers.</w:t>
            </w:r>
          </w:p>
        </w:tc>
      </w:tr>
      <w:tr w:rsidR="00FE451C" w:rsidRPr="00742A08" w14:paraId="34B87E76" w14:textId="77777777" w:rsidTr="00742A08">
        <w:trPr>
          <w:cantSplit/>
          <w:jc w:val="center"/>
        </w:trPr>
        <w:tc>
          <w:tcPr>
            <w:tcW w:w="709" w:type="dxa"/>
            <w:tcBorders>
              <w:top w:val="single" w:sz="4" w:space="0" w:color="auto"/>
              <w:left w:val="single" w:sz="4" w:space="0" w:color="auto"/>
              <w:bottom w:val="single" w:sz="4" w:space="0" w:color="auto"/>
              <w:right w:val="single" w:sz="4" w:space="0" w:color="auto"/>
            </w:tcBorders>
          </w:tcPr>
          <w:p w14:paraId="5F8D15AD" w14:textId="77777777" w:rsidR="00FE451C" w:rsidRPr="00742A08" w:rsidRDefault="00FE451C" w:rsidP="00FE451C">
            <w:pPr>
              <w:spacing w:after="0" w:line="240" w:lineRule="auto"/>
              <w:jc w:val="center"/>
              <w:rPr>
                <w:rFonts w:asciiTheme="minorHAnsi" w:hAnsiTheme="minorHAnsi" w:cstheme="minorHAnsi"/>
                <w:b/>
              </w:rPr>
            </w:pPr>
            <w:r w:rsidRPr="00742A08">
              <w:rPr>
                <w:rFonts w:asciiTheme="minorHAnsi" w:hAnsiTheme="minorHAnsi" w:cstheme="minorHAnsi"/>
                <w:b/>
              </w:rPr>
              <w:t>14.</w:t>
            </w:r>
          </w:p>
        </w:tc>
        <w:tc>
          <w:tcPr>
            <w:tcW w:w="1861" w:type="dxa"/>
            <w:tcBorders>
              <w:top w:val="single" w:sz="4" w:space="0" w:color="auto"/>
              <w:left w:val="single" w:sz="4" w:space="0" w:color="auto"/>
              <w:bottom w:val="single" w:sz="4" w:space="0" w:color="auto"/>
              <w:right w:val="single" w:sz="4" w:space="0" w:color="auto"/>
            </w:tcBorders>
          </w:tcPr>
          <w:p w14:paraId="428573C0"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Brevity</w:t>
            </w:r>
          </w:p>
        </w:tc>
        <w:tc>
          <w:tcPr>
            <w:tcW w:w="7215" w:type="dxa"/>
            <w:tcBorders>
              <w:top w:val="single" w:sz="4" w:space="0" w:color="auto"/>
              <w:left w:val="single" w:sz="4" w:space="0" w:color="auto"/>
              <w:bottom w:val="single" w:sz="4" w:space="0" w:color="auto"/>
              <w:right w:val="single" w:sz="4" w:space="0" w:color="auto"/>
            </w:tcBorders>
          </w:tcPr>
          <w:p w14:paraId="14B667CA"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Short policies are easier to understand and more likely to be followed. Avoid unnecessary words, for example “…in the event that…” replace with “if”. A policy and procedure should be a maximum of four pages in length, with appendices and links to other references where necessary.</w:t>
            </w:r>
          </w:p>
        </w:tc>
      </w:tr>
      <w:tr w:rsidR="00FE451C" w:rsidRPr="00742A08" w14:paraId="36BCBF77" w14:textId="77777777" w:rsidTr="00742A08">
        <w:trPr>
          <w:cantSplit/>
          <w:trHeight w:val="229"/>
          <w:jc w:val="center"/>
        </w:trPr>
        <w:tc>
          <w:tcPr>
            <w:tcW w:w="709" w:type="dxa"/>
            <w:tcBorders>
              <w:top w:val="single" w:sz="4" w:space="0" w:color="auto"/>
              <w:left w:val="single" w:sz="4" w:space="0" w:color="auto"/>
              <w:bottom w:val="single" w:sz="4" w:space="0" w:color="auto"/>
              <w:right w:val="single" w:sz="4" w:space="0" w:color="auto"/>
            </w:tcBorders>
          </w:tcPr>
          <w:p w14:paraId="24D832AF" w14:textId="77777777" w:rsidR="00FE451C" w:rsidRPr="00742A08" w:rsidRDefault="00FE451C" w:rsidP="00FE451C">
            <w:pPr>
              <w:spacing w:after="0" w:line="240" w:lineRule="auto"/>
              <w:jc w:val="center"/>
              <w:rPr>
                <w:rFonts w:asciiTheme="minorHAnsi" w:hAnsiTheme="minorHAnsi" w:cstheme="minorHAnsi"/>
                <w:b/>
              </w:rPr>
            </w:pPr>
            <w:r w:rsidRPr="00742A08">
              <w:rPr>
                <w:rFonts w:asciiTheme="minorHAnsi" w:hAnsiTheme="minorHAnsi" w:cstheme="minorHAnsi"/>
                <w:b/>
              </w:rPr>
              <w:t>15</w:t>
            </w:r>
          </w:p>
        </w:tc>
        <w:tc>
          <w:tcPr>
            <w:tcW w:w="1861" w:type="dxa"/>
            <w:tcBorders>
              <w:top w:val="single" w:sz="4" w:space="0" w:color="auto"/>
              <w:left w:val="single" w:sz="4" w:space="0" w:color="auto"/>
              <w:bottom w:val="single" w:sz="4" w:space="0" w:color="auto"/>
              <w:right w:val="single" w:sz="4" w:space="0" w:color="auto"/>
            </w:tcBorders>
          </w:tcPr>
          <w:p w14:paraId="151D37CC"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Technology</w:t>
            </w:r>
          </w:p>
        </w:tc>
        <w:tc>
          <w:tcPr>
            <w:tcW w:w="7215" w:type="dxa"/>
            <w:tcBorders>
              <w:top w:val="single" w:sz="4" w:space="0" w:color="auto"/>
              <w:left w:val="single" w:sz="4" w:space="0" w:color="auto"/>
              <w:bottom w:val="single" w:sz="4" w:space="0" w:color="auto"/>
              <w:right w:val="single" w:sz="4" w:space="0" w:color="auto"/>
            </w:tcBorders>
          </w:tcPr>
          <w:p w14:paraId="1CF246E2" w14:textId="5D4C5C8E"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 xml:space="preserve">Reference vendor products generically rather than by product name; i.e., use EMR (electronic medical record) instead of </w:t>
            </w:r>
            <w:r w:rsidR="00961951" w:rsidRPr="00742A08">
              <w:rPr>
                <w:rFonts w:asciiTheme="minorHAnsi" w:hAnsiTheme="minorHAnsi" w:cstheme="minorHAnsi"/>
              </w:rPr>
              <w:t>M</w:t>
            </w:r>
            <w:r w:rsidRPr="00742A08">
              <w:rPr>
                <w:rFonts w:asciiTheme="minorHAnsi" w:hAnsiTheme="minorHAnsi" w:cstheme="minorHAnsi"/>
              </w:rPr>
              <w:t xml:space="preserve">editech or </w:t>
            </w:r>
            <w:r w:rsidR="00961951" w:rsidRPr="00742A08">
              <w:rPr>
                <w:rFonts w:asciiTheme="minorHAnsi" w:hAnsiTheme="minorHAnsi" w:cstheme="minorHAnsi"/>
              </w:rPr>
              <w:t>P</w:t>
            </w:r>
            <w:r w:rsidRPr="00742A08">
              <w:rPr>
                <w:rFonts w:asciiTheme="minorHAnsi" w:hAnsiTheme="minorHAnsi" w:cstheme="minorHAnsi"/>
              </w:rPr>
              <w:t>oint</w:t>
            </w:r>
            <w:r w:rsidR="00961951" w:rsidRPr="00742A08">
              <w:rPr>
                <w:rFonts w:asciiTheme="minorHAnsi" w:hAnsiTheme="minorHAnsi" w:cstheme="minorHAnsi"/>
              </w:rPr>
              <w:t>C</w:t>
            </w:r>
            <w:r w:rsidRPr="00742A08">
              <w:rPr>
                <w:rFonts w:asciiTheme="minorHAnsi" w:hAnsiTheme="minorHAnsi" w:cstheme="minorHAnsi"/>
              </w:rPr>
              <w:t>lick</w:t>
            </w:r>
            <w:r w:rsidR="00961951" w:rsidRPr="00742A08">
              <w:rPr>
                <w:rFonts w:asciiTheme="minorHAnsi" w:hAnsiTheme="minorHAnsi" w:cstheme="minorHAnsi"/>
              </w:rPr>
              <w:t>C</w:t>
            </w:r>
            <w:r w:rsidRPr="00742A08">
              <w:rPr>
                <w:rFonts w:asciiTheme="minorHAnsi" w:hAnsiTheme="minorHAnsi" w:cstheme="minorHAnsi"/>
              </w:rPr>
              <w:t xml:space="preserve">are. </w:t>
            </w:r>
          </w:p>
          <w:p w14:paraId="1596014E"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 xml:space="preserve">Ensure policy review accounts for IT impact when changing forms and other documentation such as order templates, order sets, progress notes assessments, etc. </w:t>
            </w:r>
          </w:p>
        </w:tc>
      </w:tr>
      <w:tr w:rsidR="00FE451C" w:rsidRPr="00742A08" w14:paraId="4CB25ADF" w14:textId="77777777" w:rsidTr="00742A08">
        <w:trPr>
          <w:cantSplit/>
          <w:trHeight w:val="229"/>
          <w:jc w:val="center"/>
        </w:trPr>
        <w:tc>
          <w:tcPr>
            <w:tcW w:w="709" w:type="dxa"/>
            <w:tcBorders>
              <w:top w:val="single" w:sz="4" w:space="0" w:color="auto"/>
              <w:left w:val="single" w:sz="4" w:space="0" w:color="auto"/>
              <w:bottom w:val="single" w:sz="4" w:space="0" w:color="auto"/>
              <w:right w:val="single" w:sz="4" w:space="0" w:color="auto"/>
            </w:tcBorders>
          </w:tcPr>
          <w:p w14:paraId="0209FF91" w14:textId="77777777" w:rsidR="00FE451C" w:rsidRPr="00742A08" w:rsidRDefault="00FE451C" w:rsidP="00FE451C">
            <w:pPr>
              <w:spacing w:after="0" w:line="240" w:lineRule="auto"/>
              <w:jc w:val="center"/>
              <w:rPr>
                <w:rFonts w:asciiTheme="minorHAnsi" w:hAnsiTheme="minorHAnsi" w:cstheme="minorHAnsi"/>
                <w:b/>
              </w:rPr>
            </w:pPr>
            <w:r w:rsidRPr="00742A08">
              <w:rPr>
                <w:rFonts w:asciiTheme="minorHAnsi" w:hAnsiTheme="minorHAnsi" w:cstheme="minorHAnsi"/>
                <w:b/>
              </w:rPr>
              <w:t>16.</w:t>
            </w:r>
          </w:p>
        </w:tc>
        <w:tc>
          <w:tcPr>
            <w:tcW w:w="1861" w:type="dxa"/>
            <w:tcBorders>
              <w:top w:val="single" w:sz="4" w:space="0" w:color="auto"/>
              <w:left w:val="single" w:sz="4" w:space="0" w:color="auto"/>
              <w:bottom w:val="single" w:sz="4" w:space="0" w:color="auto"/>
              <w:right w:val="single" w:sz="4" w:space="0" w:color="auto"/>
            </w:tcBorders>
          </w:tcPr>
          <w:p w14:paraId="549E0E27"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Generic Names</w:t>
            </w:r>
          </w:p>
        </w:tc>
        <w:tc>
          <w:tcPr>
            <w:tcW w:w="7215" w:type="dxa"/>
            <w:tcBorders>
              <w:top w:val="single" w:sz="4" w:space="0" w:color="auto"/>
              <w:left w:val="single" w:sz="4" w:space="0" w:color="auto"/>
              <w:bottom w:val="single" w:sz="4" w:space="0" w:color="auto"/>
              <w:right w:val="single" w:sz="4" w:space="0" w:color="auto"/>
            </w:tcBorders>
          </w:tcPr>
          <w:p w14:paraId="4E91DC04"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Use generic names for medications, cleaning agents, solutions, etc.</w:t>
            </w:r>
          </w:p>
        </w:tc>
      </w:tr>
      <w:tr w:rsidR="00FE451C" w:rsidRPr="00742A08" w14:paraId="121F64E7" w14:textId="77777777" w:rsidTr="00742A08">
        <w:trPr>
          <w:cantSplit/>
          <w:jc w:val="center"/>
        </w:trPr>
        <w:tc>
          <w:tcPr>
            <w:tcW w:w="709" w:type="dxa"/>
            <w:tcBorders>
              <w:top w:val="single" w:sz="4" w:space="0" w:color="auto"/>
              <w:left w:val="single" w:sz="4" w:space="0" w:color="auto"/>
              <w:bottom w:val="single" w:sz="4" w:space="0" w:color="auto"/>
              <w:right w:val="single" w:sz="4" w:space="0" w:color="auto"/>
            </w:tcBorders>
          </w:tcPr>
          <w:p w14:paraId="7154F98C" w14:textId="77777777" w:rsidR="00FE451C" w:rsidRPr="00742A08" w:rsidRDefault="00FE451C" w:rsidP="00FE451C">
            <w:pPr>
              <w:spacing w:after="0" w:line="240" w:lineRule="auto"/>
              <w:jc w:val="center"/>
              <w:rPr>
                <w:rFonts w:asciiTheme="minorHAnsi" w:hAnsiTheme="minorHAnsi" w:cstheme="minorHAnsi"/>
                <w:b/>
              </w:rPr>
            </w:pPr>
            <w:r w:rsidRPr="00742A08">
              <w:rPr>
                <w:rFonts w:asciiTheme="minorHAnsi" w:hAnsiTheme="minorHAnsi" w:cstheme="minorHAnsi"/>
                <w:b/>
              </w:rPr>
              <w:t>17.</w:t>
            </w:r>
          </w:p>
        </w:tc>
        <w:tc>
          <w:tcPr>
            <w:tcW w:w="1861" w:type="dxa"/>
            <w:tcBorders>
              <w:top w:val="single" w:sz="4" w:space="0" w:color="auto"/>
              <w:left w:val="single" w:sz="4" w:space="0" w:color="auto"/>
              <w:bottom w:val="single" w:sz="4" w:space="0" w:color="auto"/>
              <w:right w:val="single" w:sz="4" w:space="0" w:color="auto"/>
            </w:tcBorders>
          </w:tcPr>
          <w:p w14:paraId="63F65636"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Underline</w:t>
            </w:r>
          </w:p>
        </w:tc>
        <w:tc>
          <w:tcPr>
            <w:tcW w:w="7215" w:type="dxa"/>
            <w:tcBorders>
              <w:top w:val="single" w:sz="4" w:space="0" w:color="auto"/>
              <w:left w:val="single" w:sz="4" w:space="0" w:color="auto"/>
              <w:bottom w:val="single" w:sz="4" w:space="0" w:color="auto"/>
              <w:right w:val="single" w:sz="4" w:space="0" w:color="auto"/>
            </w:tcBorders>
          </w:tcPr>
          <w:p w14:paraId="7C563440"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 xml:space="preserve">Do not underline for emphasis; use </w:t>
            </w:r>
            <w:r w:rsidRPr="00742A08">
              <w:rPr>
                <w:rFonts w:asciiTheme="minorHAnsi" w:hAnsiTheme="minorHAnsi" w:cstheme="minorHAnsi"/>
                <w:i/>
              </w:rPr>
              <w:t>italics</w:t>
            </w:r>
            <w:r w:rsidRPr="00742A08">
              <w:rPr>
                <w:rFonts w:asciiTheme="minorHAnsi" w:hAnsiTheme="minorHAnsi" w:cstheme="minorHAnsi"/>
              </w:rPr>
              <w:t xml:space="preserve"> or </w:t>
            </w:r>
            <w:r w:rsidRPr="00742A08">
              <w:rPr>
                <w:rFonts w:asciiTheme="minorHAnsi" w:hAnsiTheme="minorHAnsi" w:cstheme="minorHAnsi"/>
                <w:b/>
              </w:rPr>
              <w:t>bold</w:t>
            </w:r>
            <w:r w:rsidRPr="00742A08">
              <w:rPr>
                <w:rFonts w:asciiTheme="minorHAnsi" w:hAnsiTheme="minorHAnsi" w:cstheme="minorHAnsi"/>
              </w:rPr>
              <w:t xml:space="preserve"> (underlining indicates link to internet or intranet).</w:t>
            </w:r>
          </w:p>
        </w:tc>
      </w:tr>
      <w:tr w:rsidR="00FE451C" w:rsidRPr="00742A08" w14:paraId="5AAF2ABD" w14:textId="77777777" w:rsidTr="00742A08">
        <w:trPr>
          <w:cantSplit/>
          <w:trHeight w:val="211"/>
          <w:jc w:val="center"/>
        </w:trPr>
        <w:tc>
          <w:tcPr>
            <w:tcW w:w="709" w:type="dxa"/>
            <w:tcBorders>
              <w:top w:val="single" w:sz="4" w:space="0" w:color="auto"/>
              <w:left w:val="single" w:sz="4" w:space="0" w:color="auto"/>
              <w:bottom w:val="single" w:sz="4" w:space="0" w:color="auto"/>
              <w:right w:val="single" w:sz="4" w:space="0" w:color="auto"/>
            </w:tcBorders>
          </w:tcPr>
          <w:p w14:paraId="596EA9E3" w14:textId="77777777" w:rsidR="00FE451C" w:rsidRPr="00742A08" w:rsidRDefault="00FE451C" w:rsidP="00FE451C">
            <w:pPr>
              <w:spacing w:after="0" w:line="240" w:lineRule="auto"/>
              <w:jc w:val="center"/>
              <w:rPr>
                <w:rFonts w:asciiTheme="minorHAnsi" w:hAnsiTheme="minorHAnsi" w:cstheme="minorHAnsi"/>
                <w:b/>
              </w:rPr>
            </w:pPr>
            <w:r w:rsidRPr="00742A08">
              <w:rPr>
                <w:rFonts w:asciiTheme="minorHAnsi" w:hAnsiTheme="minorHAnsi" w:cstheme="minorHAnsi"/>
                <w:b/>
              </w:rPr>
              <w:t>18.</w:t>
            </w:r>
          </w:p>
        </w:tc>
        <w:tc>
          <w:tcPr>
            <w:tcW w:w="1861" w:type="dxa"/>
            <w:tcBorders>
              <w:top w:val="single" w:sz="4" w:space="0" w:color="auto"/>
              <w:left w:val="single" w:sz="4" w:space="0" w:color="auto"/>
              <w:bottom w:val="single" w:sz="4" w:space="0" w:color="auto"/>
              <w:right w:val="single" w:sz="4" w:space="0" w:color="auto"/>
            </w:tcBorders>
          </w:tcPr>
          <w:p w14:paraId="05785D9C"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References</w:t>
            </w:r>
          </w:p>
        </w:tc>
        <w:tc>
          <w:tcPr>
            <w:tcW w:w="7215" w:type="dxa"/>
            <w:tcBorders>
              <w:top w:val="single" w:sz="4" w:space="0" w:color="auto"/>
              <w:left w:val="single" w:sz="4" w:space="0" w:color="auto"/>
              <w:bottom w:val="single" w:sz="4" w:space="0" w:color="auto"/>
              <w:right w:val="single" w:sz="4" w:space="0" w:color="auto"/>
            </w:tcBorders>
          </w:tcPr>
          <w:p w14:paraId="75ABCB9D"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Include all related policies and procedures.</w:t>
            </w:r>
          </w:p>
        </w:tc>
      </w:tr>
      <w:tr w:rsidR="00FE451C" w:rsidRPr="00742A08" w14:paraId="4C3A7127" w14:textId="77777777" w:rsidTr="00742A08">
        <w:trPr>
          <w:cantSplit/>
          <w:jc w:val="center"/>
        </w:trPr>
        <w:tc>
          <w:tcPr>
            <w:tcW w:w="709" w:type="dxa"/>
            <w:tcBorders>
              <w:top w:val="single" w:sz="4" w:space="0" w:color="auto"/>
              <w:left w:val="single" w:sz="4" w:space="0" w:color="auto"/>
              <w:bottom w:val="single" w:sz="4" w:space="0" w:color="auto"/>
              <w:right w:val="single" w:sz="4" w:space="0" w:color="auto"/>
            </w:tcBorders>
          </w:tcPr>
          <w:p w14:paraId="0D07734C" w14:textId="77777777" w:rsidR="00FE451C" w:rsidRPr="00742A08" w:rsidRDefault="00FE451C" w:rsidP="00FE451C">
            <w:pPr>
              <w:spacing w:after="0" w:line="240" w:lineRule="auto"/>
              <w:jc w:val="center"/>
              <w:rPr>
                <w:rFonts w:asciiTheme="minorHAnsi" w:hAnsiTheme="minorHAnsi" w:cstheme="minorHAnsi"/>
                <w:b/>
              </w:rPr>
            </w:pPr>
            <w:r w:rsidRPr="00742A08">
              <w:rPr>
                <w:rFonts w:asciiTheme="minorHAnsi" w:hAnsiTheme="minorHAnsi" w:cstheme="minorHAnsi"/>
                <w:b/>
              </w:rPr>
              <w:lastRenderedPageBreak/>
              <w:t>19.</w:t>
            </w:r>
          </w:p>
        </w:tc>
        <w:tc>
          <w:tcPr>
            <w:tcW w:w="1861" w:type="dxa"/>
            <w:tcBorders>
              <w:top w:val="single" w:sz="4" w:space="0" w:color="auto"/>
              <w:left w:val="single" w:sz="4" w:space="0" w:color="auto"/>
              <w:bottom w:val="single" w:sz="4" w:space="0" w:color="auto"/>
              <w:right w:val="single" w:sz="4" w:space="0" w:color="auto"/>
            </w:tcBorders>
          </w:tcPr>
          <w:p w14:paraId="71DEEDE4"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Proof Read and Review</w:t>
            </w:r>
          </w:p>
        </w:tc>
        <w:tc>
          <w:tcPr>
            <w:tcW w:w="7215" w:type="dxa"/>
            <w:tcBorders>
              <w:top w:val="single" w:sz="4" w:space="0" w:color="auto"/>
              <w:left w:val="single" w:sz="4" w:space="0" w:color="auto"/>
              <w:bottom w:val="single" w:sz="4" w:space="0" w:color="auto"/>
              <w:right w:val="single" w:sz="4" w:space="0" w:color="auto"/>
            </w:tcBorders>
          </w:tcPr>
          <w:p w14:paraId="10594861"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Be accurate with content, spelling and grammar.</w:t>
            </w:r>
          </w:p>
        </w:tc>
      </w:tr>
      <w:tr w:rsidR="00FE451C" w:rsidRPr="00742A08" w14:paraId="4134B039" w14:textId="77777777" w:rsidTr="00742A08">
        <w:trPr>
          <w:cantSplit/>
          <w:jc w:val="center"/>
        </w:trPr>
        <w:tc>
          <w:tcPr>
            <w:tcW w:w="709" w:type="dxa"/>
            <w:tcBorders>
              <w:top w:val="single" w:sz="4" w:space="0" w:color="auto"/>
              <w:left w:val="single" w:sz="4" w:space="0" w:color="auto"/>
              <w:bottom w:val="single" w:sz="4" w:space="0" w:color="auto"/>
              <w:right w:val="single" w:sz="4" w:space="0" w:color="auto"/>
            </w:tcBorders>
          </w:tcPr>
          <w:p w14:paraId="7913BCAE" w14:textId="77777777" w:rsidR="00FE451C" w:rsidRPr="00742A08" w:rsidRDefault="00FE451C" w:rsidP="00FE451C">
            <w:pPr>
              <w:spacing w:after="0" w:line="240" w:lineRule="auto"/>
              <w:jc w:val="center"/>
              <w:rPr>
                <w:rFonts w:asciiTheme="minorHAnsi" w:hAnsiTheme="minorHAnsi" w:cstheme="minorHAnsi"/>
                <w:b/>
              </w:rPr>
            </w:pPr>
            <w:r w:rsidRPr="00742A08">
              <w:rPr>
                <w:rFonts w:asciiTheme="minorHAnsi" w:hAnsiTheme="minorHAnsi" w:cstheme="minorHAnsi"/>
                <w:b/>
              </w:rPr>
              <w:t>20.</w:t>
            </w:r>
          </w:p>
        </w:tc>
        <w:tc>
          <w:tcPr>
            <w:tcW w:w="1861" w:type="dxa"/>
            <w:tcBorders>
              <w:top w:val="single" w:sz="4" w:space="0" w:color="auto"/>
              <w:left w:val="single" w:sz="4" w:space="0" w:color="auto"/>
              <w:bottom w:val="single" w:sz="4" w:space="0" w:color="auto"/>
              <w:right w:val="single" w:sz="4" w:space="0" w:color="auto"/>
            </w:tcBorders>
          </w:tcPr>
          <w:p w14:paraId="053A6569"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Contact the Policy and Procedure Coordinator</w:t>
            </w:r>
          </w:p>
        </w:tc>
        <w:tc>
          <w:tcPr>
            <w:tcW w:w="7215" w:type="dxa"/>
            <w:tcBorders>
              <w:top w:val="single" w:sz="4" w:space="0" w:color="auto"/>
              <w:left w:val="single" w:sz="4" w:space="0" w:color="auto"/>
              <w:bottom w:val="single" w:sz="4" w:space="0" w:color="auto"/>
              <w:right w:val="single" w:sz="4" w:space="0" w:color="auto"/>
            </w:tcBorders>
          </w:tcPr>
          <w:p w14:paraId="2C512CE9" w14:textId="77777777" w:rsidR="00FE451C" w:rsidRPr="00742A08" w:rsidRDefault="00FE451C" w:rsidP="00FE451C">
            <w:pPr>
              <w:spacing w:after="0" w:line="240" w:lineRule="auto"/>
              <w:rPr>
                <w:rFonts w:asciiTheme="minorHAnsi" w:hAnsiTheme="minorHAnsi" w:cstheme="minorHAnsi"/>
              </w:rPr>
            </w:pPr>
            <w:r w:rsidRPr="00742A08">
              <w:rPr>
                <w:rFonts w:asciiTheme="minorHAnsi" w:hAnsiTheme="minorHAnsi" w:cstheme="minorHAnsi"/>
              </w:rPr>
              <w:t>For any assistance or if you have any questions please contact the Policy and Procedure Coordinator.</w:t>
            </w:r>
          </w:p>
        </w:tc>
      </w:tr>
    </w:tbl>
    <w:p w14:paraId="1D5962C9" w14:textId="77777777" w:rsidR="00FE451C" w:rsidRPr="00FE451C" w:rsidRDefault="00FE451C" w:rsidP="00FE451C">
      <w:pPr>
        <w:rPr>
          <w:rFonts w:ascii="Arial" w:hAnsi="Arial" w:cs="Arial"/>
          <w:i/>
          <w:sz w:val="18"/>
          <w:szCs w:val="18"/>
        </w:rPr>
      </w:pPr>
    </w:p>
    <w:p w14:paraId="092F77F7" w14:textId="795876AF" w:rsidR="00FE451C" w:rsidRPr="00742A08" w:rsidRDefault="00FE451C" w:rsidP="00FE451C">
      <w:pPr>
        <w:spacing w:after="0" w:line="240" w:lineRule="auto"/>
        <w:rPr>
          <w:rFonts w:cs="Calibri"/>
          <w:b/>
        </w:rPr>
      </w:pPr>
      <w:r w:rsidRPr="00742A08">
        <w:rPr>
          <w:rFonts w:cs="Calibri"/>
          <w:b/>
        </w:rPr>
        <w:t>Key Questions to Consider when Developing a Policy</w:t>
      </w:r>
      <w:r w:rsidR="0040070A">
        <w:rPr>
          <w:rFonts w:cs="Calibri"/>
          <w:b/>
        </w:rPr>
        <w:t xml:space="preserve"> </w:t>
      </w:r>
    </w:p>
    <w:p w14:paraId="7D19E205" w14:textId="77777777" w:rsidR="00FE451C" w:rsidRPr="00742A08" w:rsidRDefault="00FE451C" w:rsidP="00FE451C">
      <w:pPr>
        <w:spacing w:after="0" w:line="240" w:lineRule="auto"/>
        <w:rPr>
          <w:rFonts w:cs="Calibri"/>
        </w:rPr>
      </w:pPr>
    </w:p>
    <w:p w14:paraId="6500C8DC" w14:textId="221BC288" w:rsidR="00FE451C" w:rsidRPr="00742A08" w:rsidRDefault="00FE451C" w:rsidP="00FE451C">
      <w:pPr>
        <w:spacing w:after="0" w:line="240" w:lineRule="auto"/>
        <w:rPr>
          <w:rFonts w:cs="Calibri"/>
        </w:rPr>
      </w:pPr>
      <w:r w:rsidRPr="00742A08">
        <w:rPr>
          <w:rFonts w:cs="Calibri"/>
        </w:rPr>
        <w:t xml:space="preserve">The following provides a sample of key questions to ask when you are developing a Baycrest </w:t>
      </w:r>
      <w:r w:rsidR="00F34C1A">
        <w:rPr>
          <w:rFonts w:cs="Calibri"/>
        </w:rPr>
        <w:t>policy</w:t>
      </w:r>
      <w:r w:rsidRPr="00742A08">
        <w:rPr>
          <w:rFonts w:cs="Calibri"/>
        </w:rPr>
        <w:t xml:space="preserve"> or other type of document (policy, procedure, standard operating procedure, medical directive, clinical practice guideline, protocol, clinical pathway, etc.). Consider the definitions provided in the policy statement to determine whether your document is a policy, a procedure or both. Consult with professional practice or other stakeholders to ensure the document produced will be the right one to suit the need. If it is actually a process or procedure that you are writing some of the following may still be helpful. These may not be the only questions to ask, but they provide a useful reference for the author of any document.</w:t>
      </w:r>
    </w:p>
    <w:p w14:paraId="6A268140" w14:textId="77777777" w:rsidR="00FE451C" w:rsidRPr="00742A08" w:rsidRDefault="00FE451C" w:rsidP="00FE451C">
      <w:pPr>
        <w:spacing w:after="0" w:line="240" w:lineRule="auto"/>
        <w:rPr>
          <w:rFonts w:cs="Calibri"/>
        </w:rPr>
      </w:pPr>
    </w:p>
    <w:p w14:paraId="62397294" w14:textId="77777777" w:rsidR="00FE451C" w:rsidRPr="00742A08" w:rsidRDefault="00FE451C" w:rsidP="00FE451C">
      <w:pPr>
        <w:spacing w:after="0" w:line="240" w:lineRule="auto"/>
        <w:rPr>
          <w:rFonts w:cs="Calibri"/>
          <w:b/>
        </w:rPr>
      </w:pPr>
      <w:r w:rsidRPr="00742A08">
        <w:rPr>
          <w:rFonts w:cs="Calibri"/>
          <w:b/>
        </w:rPr>
        <w:t>How do I write a Policy?</w:t>
      </w:r>
    </w:p>
    <w:p w14:paraId="50ED7B0B" w14:textId="77777777" w:rsidR="00FE451C" w:rsidRPr="00742A08" w:rsidRDefault="00FE451C" w:rsidP="00FE451C">
      <w:pPr>
        <w:spacing w:after="0" w:line="240" w:lineRule="auto"/>
        <w:rPr>
          <w:rFonts w:cs="Calibri"/>
        </w:rPr>
      </w:pPr>
    </w:p>
    <w:p w14:paraId="419648B0" w14:textId="66EA9AD6" w:rsidR="00FE451C" w:rsidRPr="00742A08" w:rsidRDefault="00FE451C" w:rsidP="00FE451C">
      <w:pPr>
        <w:numPr>
          <w:ilvl w:val="0"/>
          <w:numId w:val="23"/>
        </w:numPr>
        <w:spacing w:after="0" w:line="240" w:lineRule="auto"/>
        <w:contextualSpacing/>
        <w:rPr>
          <w:rFonts w:cs="Calibri"/>
        </w:rPr>
      </w:pPr>
      <w:r w:rsidRPr="00742A08">
        <w:rPr>
          <w:rFonts w:cs="Calibri"/>
        </w:rPr>
        <w:t xml:space="preserve">Begin by selecting the </w:t>
      </w:r>
      <w:r w:rsidR="00F34C1A">
        <w:rPr>
          <w:rFonts w:cs="Calibri"/>
        </w:rPr>
        <w:t>policy</w:t>
      </w:r>
      <w:r w:rsidRPr="00742A08">
        <w:rPr>
          <w:rFonts w:cs="Calibri"/>
        </w:rPr>
        <w:t xml:space="preserve"> template (i.e. </w:t>
      </w:r>
      <w:hyperlink r:id="rId14" w:history="1">
        <w:r w:rsidRPr="00742A08">
          <w:rPr>
            <w:rFonts w:cs="Calibri"/>
            <w:color w:val="0000FF" w:themeColor="hyperlink"/>
            <w:u w:val="single"/>
          </w:rPr>
          <w:t>Policy Template</w:t>
        </w:r>
      </w:hyperlink>
      <w:r w:rsidRPr="00742A08">
        <w:rPr>
          <w:rFonts w:cs="Calibri"/>
        </w:rPr>
        <w:t>)</w:t>
      </w:r>
      <w:r w:rsidR="00E640B6" w:rsidRPr="00742A08">
        <w:rPr>
          <w:rFonts w:cs="Calibri"/>
        </w:rPr>
        <w:t>.</w:t>
      </w:r>
      <w:r w:rsidRPr="00742A08">
        <w:rPr>
          <w:rFonts w:cs="Calibri"/>
        </w:rPr>
        <w:t xml:space="preserve"> Ask yourself the following questions:</w:t>
      </w:r>
    </w:p>
    <w:p w14:paraId="3D6F4CCC" w14:textId="0F189956" w:rsidR="00FE451C" w:rsidRPr="00742A08" w:rsidRDefault="00FE451C" w:rsidP="00FE451C">
      <w:pPr>
        <w:numPr>
          <w:ilvl w:val="1"/>
          <w:numId w:val="23"/>
        </w:numPr>
        <w:spacing w:after="0" w:line="240" w:lineRule="auto"/>
        <w:contextualSpacing/>
        <w:rPr>
          <w:rFonts w:cs="Calibri"/>
        </w:rPr>
      </w:pPr>
      <w:r w:rsidRPr="00742A08">
        <w:rPr>
          <w:rFonts w:cs="Calibri"/>
        </w:rPr>
        <w:t xml:space="preserve">Why is the </w:t>
      </w:r>
      <w:r w:rsidR="00F34C1A">
        <w:rPr>
          <w:rFonts w:cs="Calibri"/>
        </w:rPr>
        <w:t>policy</w:t>
      </w:r>
      <w:r w:rsidRPr="00742A08">
        <w:rPr>
          <w:rFonts w:cs="Calibri"/>
        </w:rPr>
        <w:t xml:space="preserve"> necessary?</w:t>
      </w:r>
    </w:p>
    <w:p w14:paraId="71E2052C" w14:textId="6AE2F92B" w:rsidR="00FE451C" w:rsidRPr="00742A08" w:rsidRDefault="00FE451C" w:rsidP="00FE451C">
      <w:pPr>
        <w:numPr>
          <w:ilvl w:val="1"/>
          <w:numId w:val="23"/>
        </w:numPr>
        <w:spacing w:after="0" w:line="240" w:lineRule="auto"/>
        <w:contextualSpacing/>
        <w:rPr>
          <w:rFonts w:cs="Calibri"/>
        </w:rPr>
      </w:pPr>
      <w:r w:rsidRPr="00742A08">
        <w:rPr>
          <w:rFonts w:cs="Calibri"/>
        </w:rPr>
        <w:t xml:space="preserve">Does the </w:t>
      </w:r>
      <w:r w:rsidR="00F34C1A">
        <w:rPr>
          <w:rFonts w:cs="Calibri"/>
        </w:rPr>
        <w:t>policy</w:t>
      </w:r>
      <w:r w:rsidRPr="00742A08">
        <w:rPr>
          <w:rFonts w:cs="Calibri"/>
        </w:rPr>
        <w:t xml:space="preserve"> already exist somewhere else? Review with stakeholders and in the online policy management system. </w:t>
      </w:r>
    </w:p>
    <w:p w14:paraId="5D4AE3C9" w14:textId="74907871" w:rsidR="00FE451C" w:rsidRPr="0040070A" w:rsidRDefault="00FE451C" w:rsidP="0040070A">
      <w:pPr>
        <w:numPr>
          <w:ilvl w:val="0"/>
          <w:numId w:val="23"/>
        </w:numPr>
        <w:spacing w:after="0" w:line="240" w:lineRule="auto"/>
        <w:contextualSpacing/>
        <w:rPr>
          <w:rFonts w:cs="Calibri"/>
        </w:rPr>
      </w:pPr>
      <w:r w:rsidRPr="00742A08">
        <w:rPr>
          <w:rFonts w:cs="Calibri"/>
        </w:rPr>
        <w:t>Involve others in this early discussion</w:t>
      </w:r>
      <w:r w:rsidR="004C6487" w:rsidRPr="00742A08">
        <w:rPr>
          <w:rFonts w:cs="Calibri"/>
        </w:rPr>
        <w:t>.</w:t>
      </w:r>
      <w:r w:rsidRPr="00742A08">
        <w:rPr>
          <w:rFonts w:cs="Calibri"/>
        </w:rPr>
        <w:t xml:space="preserve"> </w:t>
      </w:r>
    </w:p>
    <w:p w14:paraId="1D1183B8" w14:textId="77777777" w:rsidR="00FE451C" w:rsidRPr="00742A08" w:rsidRDefault="00FE451C" w:rsidP="00FE451C">
      <w:pPr>
        <w:spacing w:after="0" w:line="240" w:lineRule="auto"/>
        <w:ind w:left="360"/>
        <w:rPr>
          <w:rFonts w:cs="Calibri"/>
        </w:rPr>
      </w:pPr>
    </w:p>
    <w:p w14:paraId="43F6DA53" w14:textId="77777777" w:rsidR="00FE451C" w:rsidRPr="00742A08" w:rsidRDefault="00FE451C" w:rsidP="00FE451C">
      <w:pPr>
        <w:spacing w:after="0" w:line="240" w:lineRule="auto"/>
        <w:rPr>
          <w:rFonts w:cs="Calibri"/>
          <w:b/>
        </w:rPr>
      </w:pPr>
      <w:r w:rsidRPr="00742A08">
        <w:rPr>
          <w:rFonts w:cs="Calibri"/>
          <w:b/>
        </w:rPr>
        <w:t xml:space="preserve">Who do I consult with? </w:t>
      </w:r>
    </w:p>
    <w:p w14:paraId="702269A2" w14:textId="77777777" w:rsidR="00FE451C" w:rsidRPr="00742A08" w:rsidRDefault="00FE451C" w:rsidP="00FE451C">
      <w:pPr>
        <w:spacing w:after="0" w:line="240" w:lineRule="auto"/>
        <w:ind w:left="360"/>
        <w:rPr>
          <w:rFonts w:cs="Calibri"/>
          <w:b/>
        </w:rPr>
      </w:pPr>
    </w:p>
    <w:p w14:paraId="733B50A1" w14:textId="4E1DEB30" w:rsidR="00FE451C" w:rsidRPr="00742A08" w:rsidRDefault="00FE451C" w:rsidP="00FE451C">
      <w:pPr>
        <w:numPr>
          <w:ilvl w:val="0"/>
          <w:numId w:val="24"/>
        </w:numPr>
        <w:spacing w:after="0" w:line="240" w:lineRule="auto"/>
        <w:contextualSpacing/>
        <w:rPr>
          <w:rFonts w:cs="Calibri"/>
          <w:b/>
        </w:rPr>
      </w:pPr>
      <w:r w:rsidRPr="00742A08">
        <w:rPr>
          <w:rFonts w:cs="Calibri"/>
        </w:rPr>
        <w:t xml:space="preserve">Ask the people you work with. For policy development the Policy Owner will identify the need for </w:t>
      </w:r>
      <w:r w:rsidR="004C6487" w:rsidRPr="00742A08">
        <w:rPr>
          <w:rFonts w:cs="Calibri"/>
        </w:rPr>
        <w:t>changes</w:t>
      </w:r>
      <w:r w:rsidRPr="00742A08">
        <w:rPr>
          <w:rFonts w:cs="Calibri"/>
        </w:rPr>
        <w:t xml:space="preserve"> to a policy (See Appendix A Roles and Responsibilities)</w:t>
      </w:r>
    </w:p>
    <w:p w14:paraId="4591162A" w14:textId="2EBE37C8" w:rsidR="00FE451C" w:rsidRPr="00742A08" w:rsidRDefault="00FE451C" w:rsidP="00FE451C">
      <w:pPr>
        <w:numPr>
          <w:ilvl w:val="0"/>
          <w:numId w:val="24"/>
        </w:numPr>
        <w:spacing w:after="0" w:line="240" w:lineRule="auto"/>
        <w:contextualSpacing/>
        <w:rPr>
          <w:rFonts w:cs="Calibri"/>
          <w:b/>
        </w:rPr>
      </w:pPr>
      <w:r w:rsidRPr="00742A08">
        <w:rPr>
          <w:rFonts w:cs="Calibri"/>
        </w:rPr>
        <w:t xml:space="preserve">Other disciplines – ask any other groups who might have a similar </w:t>
      </w:r>
      <w:r w:rsidR="004C6487" w:rsidRPr="00742A08">
        <w:rPr>
          <w:rFonts w:cs="Calibri"/>
        </w:rPr>
        <w:t>p</w:t>
      </w:r>
      <w:r w:rsidRPr="00742A08">
        <w:rPr>
          <w:rFonts w:cs="Calibri"/>
        </w:rPr>
        <w:t xml:space="preserve">olicy, or who may  be impacted by the </w:t>
      </w:r>
      <w:r w:rsidR="004C6487" w:rsidRPr="00742A08">
        <w:rPr>
          <w:rFonts w:cs="Calibri"/>
        </w:rPr>
        <w:t>p</w:t>
      </w:r>
      <w:r w:rsidRPr="00742A08">
        <w:rPr>
          <w:rFonts w:cs="Calibri"/>
        </w:rPr>
        <w:t>olicy</w:t>
      </w:r>
      <w:r w:rsidR="004C6487" w:rsidRPr="00742A08">
        <w:rPr>
          <w:rFonts w:cs="Calibri"/>
        </w:rPr>
        <w:t>.</w:t>
      </w:r>
    </w:p>
    <w:p w14:paraId="6A0C35D4" w14:textId="77777777" w:rsidR="00FE451C" w:rsidRPr="00742A08" w:rsidRDefault="00FE451C" w:rsidP="00FE451C">
      <w:pPr>
        <w:numPr>
          <w:ilvl w:val="0"/>
          <w:numId w:val="24"/>
        </w:numPr>
        <w:spacing w:after="0" w:line="240" w:lineRule="auto"/>
        <w:contextualSpacing/>
        <w:rPr>
          <w:rFonts w:cs="Calibri"/>
          <w:b/>
        </w:rPr>
      </w:pPr>
      <w:r w:rsidRPr="00742A08">
        <w:rPr>
          <w:rFonts w:cs="Calibri"/>
        </w:rPr>
        <w:t>Unit/Discipline areas – get input from your unit or manager early on about the need to develop the policy and what they think it should say</w:t>
      </w:r>
      <w:r w:rsidR="004C6487" w:rsidRPr="00742A08">
        <w:rPr>
          <w:rFonts w:cs="Calibri"/>
        </w:rPr>
        <w:t>.</w:t>
      </w:r>
    </w:p>
    <w:p w14:paraId="7179E76B" w14:textId="7DEB6888" w:rsidR="00FE451C" w:rsidRPr="00742A08" w:rsidRDefault="00FE451C" w:rsidP="00FE451C">
      <w:pPr>
        <w:numPr>
          <w:ilvl w:val="0"/>
          <w:numId w:val="24"/>
        </w:numPr>
        <w:spacing w:after="0" w:line="240" w:lineRule="auto"/>
        <w:contextualSpacing/>
        <w:rPr>
          <w:rFonts w:cs="Calibri"/>
          <w:b/>
        </w:rPr>
      </w:pPr>
      <w:r w:rsidRPr="00742A08">
        <w:rPr>
          <w:rFonts w:cs="Calibri"/>
        </w:rPr>
        <w:t xml:space="preserve">All appropriate stakeholders (see Appendix E, List of Policy Categories and Subcategories) – Leading to the </w:t>
      </w:r>
      <w:r w:rsidR="009D46CC" w:rsidRPr="00742A08">
        <w:rPr>
          <w:rFonts w:cs="Calibri"/>
        </w:rPr>
        <w:t>T</w:t>
      </w:r>
      <w:r w:rsidRPr="00742A08">
        <w:rPr>
          <w:rFonts w:cs="Calibri"/>
        </w:rPr>
        <w:t xml:space="preserve">erminal </w:t>
      </w:r>
      <w:r w:rsidR="009D46CC" w:rsidRPr="00742A08">
        <w:rPr>
          <w:rFonts w:cs="Calibri"/>
        </w:rPr>
        <w:t>C</w:t>
      </w:r>
      <w:r w:rsidRPr="00742A08">
        <w:rPr>
          <w:rFonts w:cs="Calibri"/>
        </w:rPr>
        <w:t>ommittee approval, other stakeholders should be involved in the development and approval process, including risk management and privacy.</w:t>
      </w:r>
    </w:p>
    <w:p w14:paraId="6CAFF92B" w14:textId="77777777" w:rsidR="00FE451C" w:rsidRPr="00742A08" w:rsidRDefault="00FE451C" w:rsidP="00FE451C">
      <w:pPr>
        <w:numPr>
          <w:ilvl w:val="0"/>
          <w:numId w:val="24"/>
        </w:numPr>
        <w:spacing w:after="0" w:line="240" w:lineRule="auto"/>
        <w:contextualSpacing/>
        <w:rPr>
          <w:rFonts w:cs="Calibri"/>
          <w:b/>
        </w:rPr>
      </w:pPr>
      <w:r w:rsidRPr="00742A08">
        <w:rPr>
          <w:rFonts w:cs="Calibri"/>
        </w:rPr>
        <w:t>Relevant legislation and/or the appropriate regulatory college and/or professional association</w:t>
      </w:r>
      <w:r w:rsidR="009D46CC" w:rsidRPr="00742A08">
        <w:rPr>
          <w:rFonts w:cs="Calibri"/>
        </w:rPr>
        <w:t>.</w:t>
      </w:r>
    </w:p>
    <w:p w14:paraId="35F6C5DB" w14:textId="4B162AF5" w:rsidR="00FE451C" w:rsidRPr="00742A08" w:rsidRDefault="00FE451C" w:rsidP="00FE451C">
      <w:pPr>
        <w:numPr>
          <w:ilvl w:val="0"/>
          <w:numId w:val="24"/>
        </w:numPr>
        <w:spacing w:after="0" w:line="240" w:lineRule="auto"/>
        <w:contextualSpacing/>
        <w:rPr>
          <w:rFonts w:cs="Calibri"/>
          <w:b/>
        </w:rPr>
      </w:pPr>
      <w:r w:rsidRPr="00742A08">
        <w:rPr>
          <w:rFonts w:cs="Calibri"/>
        </w:rPr>
        <w:t xml:space="preserve">Other organizations – do they have a similar </w:t>
      </w:r>
      <w:r w:rsidR="009D46CC" w:rsidRPr="00742A08">
        <w:rPr>
          <w:rFonts w:cs="Calibri"/>
        </w:rPr>
        <w:t>p</w:t>
      </w:r>
      <w:r w:rsidRPr="00742A08">
        <w:rPr>
          <w:rFonts w:cs="Calibri"/>
        </w:rPr>
        <w:t>olicy they could share? The Policy and Procedure Coordinator can assist with surveying other hospitals or facilities for their policies</w:t>
      </w:r>
    </w:p>
    <w:p w14:paraId="5711374D" w14:textId="77777777" w:rsidR="00FE451C" w:rsidRPr="00742A08" w:rsidRDefault="00FE451C" w:rsidP="00FE451C">
      <w:pPr>
        <w:spacing w:after="0" w:line="240" w:lineRule="auto"/>
        <w:rPr>
          <w:rFonts w:cs="Calibri"/>
        </w:rPr>
      </w:pPr>
    </w:p>
    <w:p w14:paraId="4A836F85" w14:textId="77777777" w:rsidR="00FE451C" w:rsidRPr="00742A08" w:rsidRDefault="00FE451C" w:rsidP="00FE451C">
      <w:pPr>
        <w:spacing w:after="0" w:line="240" w:lineRule="auto"/>
        <w:contextualSpacing/>
        <w:rPr>
          <w:rFonts w:cs="Calibri"/>
          <w:b/>
        </w:rPr>
      </w:pPr>
      <w:r w:rsidRPr="00742A08">
        <w:rPr>
          <w:rFonts w:cs="Calibri"/>
          <w:b/>
        </w:rPr>
        <w:t>Have you asked about…</w:t>
      </w:r>
    </w:p>
    <w:p w14:paraId="2F5A2665" w14:textId="77777777" w:rsidR="00FE451C" w:rsidRPr="00742A08" w:rsidRDefault="00FE451C" w:rsidP="00FE451C">
      <w:pPr>
        <w:spacing w:after="0" w:line="240" w:lineRule="auto"/>
        <w:contextualSpacing/>
        <w:rPr>
          <w:rFonts w:cs="Calibri"/>
          <w:b/>
        </w:rPr>
      </w:pPr>
    </w:p>
    <w:p w14:paraId="307FCBCE" w14:textId="77777777" w:rsidR="00FE451C" w:rsidRPr="00742A08" w:rsidRDefault="00FE451C" w:rsidP="00FE451C">
      <w:pPr>
        <w:spacing w:after="0" w:line="240" w:lineRule="auto"/>
        <w:rPr>
          <w:rFonts w:cs="Calibri"/>
        </w:rPr>
      </w:pPr>
      <w:r w:rsidRPr="00742A08">
        <w:rPr>
          <w:rFonts w:cs="Calibri"/>
        </w:rPr>
        <w:t>Scope of Practice?</w:t>
      </w:r>
    </w:p>
    <w:p w14:paraId="31BA72E1" w14:textId="77777777" w:rsidR="00FE451C" w:rsidRPr="00742A08" w:rsidRDefault="00FE451C" w:rsidP="00FE451C">
      <w:pPr>
        <w:spacing w:after="0" w:line="240" w:lineRule="auto"/>
        <w:rPr>
          <w:rFonts w:cs="Calibri"/>
        </w:rPr>
      </w:pPr>
    </w:p>
    <w:p w14:paraId="58D601CC" w14:textId="77777777" w:rsidR="00FE451C" w:rsidRPr="00742A08" w:rsidRDefault="00FE451C" w:rsidP="00FE451C">
      <w:pPr>
        <w:numPr>
          <w:ilvl w:val="0"/>
          <w:numId w:val="25"/>
        </w:numPr>
        <w:spacing w:after="0" w:line="240" w:lineRule="auto"/>
        <w:contextualSpacing/>
        <w:rPr>
          <w:rFonts w:cs="Calibri"/>
        </w:rPr>
      </w:pPr>
      <w:r w:rsidRPr="00742A08">
        <w:rPr>
          <w:rFonts w:cs="Calibri"/>
        </w:rPr>
        <w:t>Are there implications for scope of practice?</w:t>
      </w:r>
    </w:p>
    <w:p w14:paraId="250FC3B5" w14:textId="77777777" w:rsidR="00FE451C" w:rsidRPr="00742A08" w:rsidRDefault="00FE451C" w:rsidP="00FE451C">
      <w:pPr>
        <w:numPr>
          <w:ilvl w:val="0"/>
          <w:numId w:val="25"/>
        </w:numPr>
        <w:spacing w:after="0" w:line="240" w:lineRule="auto"/>
        <w:contextualSpacing/>
        <w:rPr>
          <w:rFonts w:cs="Calibri"/>
        </w:rPr>
      </w:pPr>
      <w:r w:rsidRPr="00742A08">
        <w:rPr>
          <w:rFonts w:cs="Calibri"/>
        </w:rPr>
        <w:t>Will this policy allow all practitioners to practice according to regulatory standards and legislation?</w:t>
      </w:r>
    </w:p>
    <w:p w14:paraId="68D3AD00" w14:textId="77777777" w:rsidR="00FE451C" w:rsidRPr="00742A08" w:rsidRDefault="00FE451C" w:rsidP="00FE451C">
      <w:pPr>
        <w:numPr>
          <w:ilvl w:val="0"/>
          <w:numId w:val="25"/>
        </w:numPr>
        <w:spacing w:after="0" w:line="240" w:lineRule="auto"/>
        <w:contextualSpacing/>
        <w:rPr>
          <w:rFonts w:cs="Calibri"/>
        </w:rPr>
      </w:pPr>
      <w:r w:rsidRPr="00742A08">
        <w:rPr>
          <w:rFonts w:cs="Calibri"/>
        </w:rPr>
        <w:lastRenderedPageBreak/>
        <w:t>Will this policy make it easier for you and potentially more complex for another discipline to practice within their standards of practice?</w:t>
      </w:r>
    </w:p>
    <w:p w14:paraId="1BA0C653" w14:textId="77777777" w:rsidR="00FE451C" w:rsidRPr="00742A08" w:rsidRDefault="00FE451C" w:rsidP="00FE451C">
      <w:pPr>
        <w:spacing w:after="0" w:line="240" w:lineRule="auto"/>
        <w:contextualSpacing/>
        <w:rPr>
          <w:rFonts w:cs="Calibri"/>
        </w:rPr>
      </w:pPr>
    </w:p>
    <w:p w14:paraId="01E51228" w14:textId="77777777" w:rsidR="00FE451C" w:rsidRPr="00742A08" w:rsidRDefault="00FE451C" w:rsidP="00FE451C">
      <w:pPr>
        <w:spacing w:after="0" w:line="240" w:lineRule="auto"/>
        <w:contextualSpacing/>
        <w:rPr>
          <w:rFonts w:cs="Calibri"/>
        </w:rPr>
      </w:pPr>
      <w:r w:rsidRPr="00742A08">
        <w:rPr>
          <w:rFonts w:cs="Calibri"/>
        </w:rPr>
        <w:t>Competence and Education Issues?</w:t>
      </w:r>
    </w:p>
    <w:p w14:paraId="4BF63E41" w14:textId="77777777" w:rsidR="00FE451C" w:rsidRPr="00742A08" w:rsidRDefault="00FE451C" w:rsidP="00FE451C">
      <w:pPr>
        <w:spacing w:after="0" w:line="240" w:lineRule="auto"/>
        <w:contextualSpacing/>
        <w:rPr>
          <w:rFonts w:cs="Calibri"/>
        </w:rPr>
      </w:pPr>
    </w:p>
    <w:p w14:paraId="40BF2685" w14:textId="1591E67E" w:rsidR="00FE451C" w:rsidRPr="00742A08" w:rsidRDefault="00FE451C" w:rsidP="00FE451C">
      <w:pPr>
        <w:numPr>
          <w:ilvl w:val="0"/>
          <w:numId w:val="26"/>
        </w:numPr>
        <w:spacing w:after="0" w:line="240" w:lineRule="auto"/>
        <w:contextualSpacing/>
        <w:rPr>
          <w:rFonts w:cs="Calibri"/>
        </w:rPr>
      </w:pPr>
      <w:r w:rsidRPr="00742A08">
        <w:rPr>
          <w:rFonts w:cs="Calibri"/>
        </w:rPr>
        <w:t xml:space="preserve">Do the regulations align with who can or can’t perform the action described in the </w:t>
      </w:r>
      <w:r w:rsidR="00F34C1A">
        <w:rPr>
          <w:rFonts w:cs="Calibri"/>
        </w:rPr>
        <w:t>policy</w:t>
      </w:r>
      <w:r w:rsidRPr="00742A08">
        <w:rPr>
          <w:rFonts w:cs="Calibri"/>
        </w:rPr>
        <w:t>?</w:t>
      </w:r>
    </w:p>
    <w:p w14:paraId="0035A42C" w14:textId="396B716A" w:rsidR="00FE451C" w:rsidRPr="00742A08" w:rsidRDefault="00B2339C" w:rsidP="00FE451C">
      <w:pPr>
        <w:numPr>
          <w:ilvl w:val="0"/>
          <w:numId w:val="26"/>
        </w:numPr>
        <w:spacing w:after="0" w:line="240" w:lineRule="auto"/>
        <w:contextualSpacing/>
        <w:rPr>
          <w:rFonts w:cs="Calibri"/>
        </w:rPr>
      </w:pPr>
      <w:r w:rsidRPr="00742A08">
        <w:rPr>
          <w:rFonts w:cs="Calibri"/>
        </w:rPr>
        <w:t>Does the staff</w:t>
      </w:r>
      <w:r w:rsidR="00FE451C" w:rsidRPr="00742A08">
        <w:rPr>
          <w:rFonts w:cs="Calibri"/>
        </w:rPr>
        <w:t xml:space="preserve"> have the necessary knowledge, skill and judgement to act in accordance with the policy?</w:t>
      </w:r>
    </w:p>
    <w:p w14:paraId="24E7D605" w14:textId="68BDE0C1" w:rsidR="00FE451C" w:rsidRPr="00742A08" w:rsidRDefault="00FE451C" w:rsidP="00FE451C">
      <w:pPr>
        <w:numPr>
          <w:ilvl w:val="0"/>
          <w:numId w:val="26"/>
        </w:numPr>
        <w:spacing w:after="0" w:line="240" w:lineRule="auto"/>
        <w:contextualSpacing/>
        <w:rPr>
          <w:rFonts w:cs="Calibri"/>
        </w:rPr>
      </w:pPr>
      <w:r w:rsidRPr="00742A08">
        <w:rPr>
          <w:rFonts w:cs="Calibri"/>
        </w:rPr>
        <w:t xml:space="preserve">How will you determine who can or can’t perform the actions described in the </w:t>
      </w:r>
      <w:r w:rsidR="00F34C1A">
        <w:rPr>
          <w:rFonts w:cs="Calibri"/>
        </w:rPr>
        <w:t>policy</w:t>
      </w:r>
      <w:r w:rsidRPr="00742A08">
        <w:rPr>
          <w:rFonts w:cs="Calibri"/>
        </w:rPr>
        <w:t>?</w:t>
      </w:r>
    </w:p>
    <w:p w14:paraId="6D0A53D5" w14:textId="38A36CB8" w:rsidR="00FE451C" w:rsidRPr="00742A08" w:rsidRDefault="00FE451C" w:rsidP="00FE451C">
      <w:pPr>
        <w:numPr>
          <w:ilvl w:val="0"/>
          <w:numId w:val="26"/>
        </w:numPr>
        <w:spacing w:after="0" w:line="240" w:lineRule="auto"/>
        <w:contextualSpacing/>
        <w:rPr>
          <w:rFonts w:cs="Calibri"/>
        </w:rPr>
      </w:pPr>
      <w:r w:rsidRPr="00742A08">
        <w:rPr>
          <w:rFonts w:cs="Calibri"/>
        </w:rPr>
        <w:t xml:space="preserve">Will special education/training be needed by those required to perform the actions in the </w:t>
      </w:r>
      <w:r w:rsidR="00F34C1A">
        <w:rPr>
          <w:rFonts w:cs="Calibri"/>
        </w:rPr>
        <w:t>policy</w:t>
      </w:r>
      <w:r w:rsidRPr="00742A08">
        <w:rPr>
          <w:rFonts w:cs="Calibri"/>
        </w:rPr>
        <w:t xml:space="preserve"> - When will it be done, at what cost, paid for by whom; will staff need to be replaced to take the training?</w:t>
      </w:r>
    </w:p>
    <w:p w14:paraId="403F0EAF" w14:textId="77777777" w:rsidR="00FE451C" w:rsidRPr="00742A08" w:rsidRDefault="00FE451C" w:rsidP="00FE451C">
      <w:pPr>
        <w:numPr>
          <w:ilvl w:val="0"/>
          <w:numId w:val="26"/>
        </w:numPr>
        <w:spacing w:after="0" w:line="240" w:lineRule="auto"/>
        <w:contextualSpacing/>
        <w:rPr>
          <w:rFonts w:cs="Calibri"/>
        </w:rPr>
      </w:pPr>
      <w:r w:rsidRPr="00742A08">
        <w:rPr>
          <w:rFonts w:cs="Calibri"/>
        </w:rPr>
        <w:t>If special education/training will be required, include the dissemination plan (Appendix F) to describe the process.</w:t>
      </w:r>
    </w:p>
    <w:p w14:paraId="4E23369A" w14:textId="77777777" w:rsidR="00FE451C" w:rsidRPr="00742A08" w:rsidRDefault="00FE451C" w:rsidP="00FE451C">
      <w:pPr>
        <w:numPr>
          <w:ilvl w:val="0"/>
          <w:numId w:val="26"/>
        </w:numPr>
        <w:spacing w:after="0" w:line="240" w:lineRule="auto"/>
        <w:contextualSpacing/>
        <w:rPr>
          <w:rFonts w:cs="Calibri"/>
        </w:rPr>
      </w:pPr>
      <w:r w:rsidRPr="00742A08">
        <w:rPr>
          <w:rFonts w:cs="Calibri"/>
        </w:rPr>
        <w:t>How will competency be demonstrated?</w:t>
      </w:r>
    </w:p>
    <w:p w14:paraId="37F2826B" w14:textId="77777777" w:rsidR="00FE451C" w:rsidRPr="00742A08" w:rsidRDefault="00FE451C" w:rsidP="00FE451C">
      <w:pPr>
        <w:numPr>
          <w:ilvl w:val="0"/>
          <w:numId w:val="26"/>
        </w:numPr>
        <w:spacing w:after="0" w:line="240" w:lineRule="auto"/>
        <w:contextualSpacing/>
        <w:rPr>
          <w:rFonts w:cs="Calibri"/>
        </w:rPr>
      </w:pPr>
      <w:r w:rsidRPr="00742A08">
        <w:rPr>
          <w:rFonts w:cs="Calibri"/>
        </w:rPr>
        <w:t>Will there be a need to maintain competency (i.e., test periodically, or perform “x” number in so many months)? How will this be done?</w:t>
      </w:r>
    </w:p>
    <w:p w14:paraId="6D821FDB" w14:textId="77777777" w:rsidR="00FE451C" w:rsidRPr="00742A08" w:rsidRDefault="00FE451C" w:rsidP="00FE451C">
      <w:pPr>
        <w:spacing w:after="0" w:line="240" w:lineRule="auto"/>
        <w:rPr>
          <w:rFonts w:cs="Calibri"/>
        </w:rPr>
      </w:pPr>
    </w:p>
    <w:p w14:paraId="340CFE5C" w14:textId="77777777" w:rsidR="00FE451C" w:rsidRPr="00742A08" w:rsidRDefault="00FE451C" w:rsidP="00FE451C">
      <w:pPr>
        <w:spacing w:after="0" w:line="240" w:lineRule="auto"/>
        <w:rPr>
          <w:rFonts w:cs="Calibri"/>
        </w:rPr>
      </w:pPr>
      <w:r w:rsidRPr="00742A08">
        <w:rPr>
          <w:rFonts w:cs="Calibri"/>
        </w:rPr>
        <w:t>Accountability?</w:t>
      </w:r>
    </w:p>
    <w:p w14:paraId="7186D52D" w14:textId="77777777" w:rsidR="00FE451C" w:rsidRPr="00742A08" w:rsidRDefault="00FE451C" w:rsidP="00FE451C">
      <w:pPr>
        <w:spacing w:after="0" w:line="240" w:lineRule="auto"/>
        <w:rPr>
          <w:rFonts w:cs="Calibri"/>
        </w:rPr>
      </w:pPr>
    </w:p>
    <w:p w14:paraId="5CAD23AB" w14:textId="291893B5" w:rsidR="00FE451C" w:rsidRPr="00742A08" w:rsidRDefault="00FE451C" w:rsidP="00FE451C">
      <w:pPr>
        <w:numPr>
          <w:ilvl w:val="0"/>
          <w:numId w:val="27"/>
        </w:numPr>
        <w:spacing w:after="0" w:line="240" w:lineRule="auto"/>
        <w:contextualSpacing/>
        <w:rPr>
          <w:rFonts w:cs="Calibri"/>
        </w:rPr>
      </w:pPr>
      <w:r w:rsidRPr="00742A08">
        <w:rPr>
          <w:rFonts w:cs="Calibri"/>
        </w:rPr>
        <w:t xml:space="preserve">Who will issue this </w:t>
      </w:r>
      <w:r w:rsidR="00F34C1A">
        <w:rPr>
          <w:rFonts w:cs="Calibri"/>
        </w:rPr>
        <w:t>policy</w:t>
      </w:r>
      <w:r w:rsidRPr="00742A08">
        <w:rPr>
          <w:rFonts w:cs="Calibri"/>
        </w:rPr>
        <w:t xml:space="preserve"> (identify Terminal Committee owner)</w:t>
      </w:r>
    </w:p>
    <w:p w14:paraId="793E4EEE" w14:textId="7D2C7BFE" w:rsidR="00FE451C" w:rsidRPr="00742A08" w:rsidRDefault="00FE451C" w:rsidP="00FE451C">
      <w:pPr>
        <w:numPr>
          <w:ilvl w:val="0"/>
          <w:numId w:val="27"/>
        </w:numPr>
        <w:spacing w:after="0" w:line="240" w:lineRule="auto"/>
        <w:contextualSpacing/>
        <w:rPr>
          <w:rFonts w:cs="Calibri"/>
        </w:rPr>
      </w:pPr>
      <w:r w:rsidRPr="00742A08">
        <w:rPr>
          <w:rFonts w:cs="Calibri"/>
        </w:rPr>
        <w:t xml:space="preserve">How will all those who are impacted by this </w:t>
      </w:r>
      <w:r w:rsidR="00F34C1A">
        <w:rPr>
          <w:rFonts w:cs="Calibri"/>
        </w:rPr>
        <w:t>policy</w:t>
      </w:r>
      <w:r w:rsidRPr="00742A08">
        <w:rPr>
          <w:rFonts w:cs="Calibri"/>
        </w:rPr>
        <w:t xml:space="preserve"> be made aware of its existence and requirements </w:t>
      </w:r>
    </w:p>
    <w:p w14:paraId="6666EB4F" w14:textId="2C7AD518" w:rsidR="00FE451C" w:rsidRPr="00742A08" w:rsidRDefault="00FE451C" w:rsidP="00FE451C">
      <w:pPr>
        <w:numPr>
          <w:ilvl w:val="0"/>
          <w:numId w:val="27"/>
        </w:numPr>
        <w:spacing w:after="0" w:line="240" w:lineRule="auto"/>
        <w:contextualSpacing/>
        <w:rPr>
          <w:rFonts w:cs="Calibri"/>
        </w:rPr>
      </w:pPr>
      <w:r w:rsidRPr="00742A08">
        <w:rPr>
          <w:rFonts w:cs="Calibri"/>
        </w:rPr>
        <w:t>Who will monitor its adoption and efficacy?</w:t>
      </w:r>
    </w:p>
    <w:p w14:paraId="155E1071" w14:textId="77777777" w:rsidR="00FE451C" w:rsidRPr="00742A08" w:rsidRDefault="00FE451C" w:rsidP="00FE451C">
      <w:pPr>
        <w:numPr>
          <w:ilvl w:val="0"/>
          <w:numId w:val="27"/>
        </w:numPr>
        <w:spacing w:after="0" w:line="240" w:lineRule="auto"/>
        <w:contextualSpacing/>
        <w:rPr>
          <w:rFonts w:cs="Calibri"/>
        </w:rPr>
      </w:pPr>
      <w:r w:rsidRPr="00742A08">
        <w:rPr>
          <w:rFonts w:cs="Calibri"/>
        </w:rPr>
        <w:t>Who will enforce non-compliance?</w:t>
      </w:r>
    </w:p>
    <w:p w14:paraId="54A97140" w14:textId="77777777" w:rsidR="00FE451C" w:rsidRPr="00742A08" w:rsidRDefault="00FE451C" w:rsidP="00FE451C">
      <w:pPr>
        <w:spacing w:after="0" w:line="240" w:lineRule="auto"/>
        <w:rPr>
          <w:rFonts w:cs="Calibri"/>
        </w:rPr>
      </w:pPr>
    </w:p>
    <w:p w14:paraId="036A98EB" w14:textId="77777777" w:rsidR="00FE451C" w:rsidRPr="00742A08" w:rsidRDefault="00FE451C" w:rsidP="00FE451C">
      <w:pPr>
        <w:spacing w:after="0" w:line="240" w:lineRule="auto"/>
        <w:rPr>
          <w:rFonts w:cs="Calibri"/>
        </w:rPr>
      </w:pPr>
      <w:r w:rsidRPr="00742A08">
        <w:rPr>
          <w:rFonts w:cs="Calibri"/>
        </w:rPr>
        <w:t>Risk/legal Issues?</w:t>
      </w:r>
    </w:p>
    <w:p w14:paraId="2B791BBB" w14:textId="77777777" w:rsidR="00FE451C" w:rsidRPr="00742A08" w:rsidRDefault="00FE451C" w:rsidP="00FE451C">
      <w:pPr>
        <w:spacing w:after="0" w:line="240" w:lineRule="auto"/>
        <w:rPr>
          <w:rFonts w:cs="Calibri"/>
        </w:rPr>
      </w:pPr>
    </w:p>
    <w:p w14:paraId="60299CCA" w14:textId="77777777" w:rsidR="00FE451C" w:rsidRPr="00742A08" w:rsidRDefault="00FE451C" w:rsidP="00FE451C">
      <w:pPr>
        <w:numPr>
          <w:ilvl w:val="0"/>
          <w:numId w:val="28"/>
        </w:numPr>
        <w:spacing w:after="0" w:line="240" w:lineRule="auto"/>
        <w:contextualSpacing/>
        <w:rPr>
          <w:rFonts w:cs="Calibri"/>
        </w:rPr>
      </w:pPr>
      <w:r w:rsidRPr="00742A08">
        <w:rPr>
          <w:rFonts w:cs="Calibri"/>
        </w:rPr>
        <w:t xml:space="preserve">Evaluate the relative risk issues (including legal) of having or not having this policy in place? </w:t>
      </w:r>
    </w:p>
    <w:p w14:paraId="3770D2A4" w14:textId="77777777" w:rsidR="00FE451C" w:rsidRPr="00742A08" w:rsidRDefault="00FE451C" w:rsidP="00FE451C">
      <w:pPr>
        <w:numPr>
          <w:ilvl w:val="0"/>
          <w:numId w:val="28"/>
        </w:numPr>
        <w:spacing w:after="0" w:line="240" w:lineRule="auto"/>
        <w:contextualSpacing/>
        <w:rPr>
          <w:rFonts w:cs="Calibri"/>
        </w:rPr>
      </w:pPr>
      <w:r w:rsidRPr="00742A08">
        <w:rPr>
          <w:rFonts w:cs="Calibri"/>
        </w:rPr>
        <w:t>Can the policy be legally enforced?</w:t>
      </w:r>
    </w:p>
    <w:p w14:paraId="7E4DAE92" w14:textId="7F4DB642" w:rsidR="00FE451C" w:rsidRPr="00742A08" w:rsidRDefault="00FE451C" w:rsidP="00FE451C">
      <w:pPr>
        <w:numPr>
          <w:ilvl w:val="0"/>
          <w:numId w:val="28"/>
        </w:numPr>
        <w:spacing w:after="0" w:line="240" w:lineRule="auto"/>
        <w:contextualSpacing/>
        <w:rPr>
          <w:rFonts w:cs="Calibri"/>
        </w:rPr>
      </w:pPr>
      <w:r w:rsidRPr="00742A08">
        <w:rPr>
          <w:rFonts w:cs="Calibri"/>
        </w:rPr>
        <w:t>Consider consulting with the Risk Management department, especially if document is related to visitors, suicide, abuse, falls, safety, etc.</w:t>
      </w:r>
    </w:p>
    <w:p w14:paraId="052F24CF" w14:textId="77777777" w:rsidR="00FE451C" w:rsidRPr="00742A08" w:rsidRDefault="00FE451C" w:rsidP="00FE451C">
      <w:pPr>
        <w:spacing w:after="0" w:line="240" w:lineRule="auto"/>
        <w:rPr>
          <w:rFonts w:cs="Calibri"/>
        </w:rPr>
      </w:pPr>
    </w:p>
    <w:p w14:paraId="7CA3BFC9" w14:textId="77777777" w:rsidR="00FE451C" w:rsidRPr="00742A08" w:rsidRDefault="00FE451C" w:rsidP="00FE451C">
      <w:pPr>
        <w:spacing w:after="0" w:line="240" w:lineRule="auto"/>
        <w:rPr>
          <w:rFonts w:cs="Calibri"/>
        </w:rPr>
      </w:pPr>
      <w:r w:rsidRPr="00742A08">
        <w:rPr>
          <w:rFonts w:cs="Calibri"/>
        </w:rPr>
        <w:t>Change in Practice</w:t>
      </w:r>
    </w:p>
    <w:p w14:paraId="310170C4" w14:textId="77777777" w:rsidR="00FE451C" w:rsidRPr="00742A08" w:rsidRDefault="00FE451C" w:rsidP="00FE451C">
      <w:pPr>
        <w:spacing w:after="0" w:line="240" w:lineRule="auto"/>
        <w:rPr>
          <w:rFonts w:cs="Calibri"/>
        </w:rPr>
      </w:pPr>
    </w:p>
    <w:p w14:paraId="1F4FD4AA" w14:textId="77777777" w:rsidR="00FE451C" w:rsidRPr="00742A08" w:rsidRDefault="00FE451C" w:rsidP="00FE451C">
      <w:pPr>
        <w:numPr>
          <w:ilvl w:val="0"/>
          <w:numId w:val="29"/>
        </w:numPr>
        <w:spacing w:after="0" w:line="240" w:lineRule="auto"/>
        <w:contextualSpacing/>
        <w:rPr>
          <w:rFonts w:cs="Calibri"/>
        </w:rPr>
      </w:pPr>
      <w:r w:rsidRPr="00742A08">
        <w:rPr>
          <w:rFonts w:cs="Calibri"/>
        </w:rPr>
        <w:t>Will this policy change the way staff perform their duties? If so:</w:t>
      </w:r>
    </w:p>
    <w:p w14:paraId="549E3FD8" w14:textId="77777777" w:rsidR="00FE451C" w:rsidRPr="00742A08" w:rsidRDefault="00FE451C" w:rsidP="00FE451C">
      <w:pPr>
        <w:numPr>
          <w:ilvl w:val="1"/>
          <w:numId w:val="29"/>
        </w:numPr>
        <w:spacing w:after="0" w:line="240" w:lineRule="auto"/>
        <w:contextualSpacing/>
        <w:rPr>
          <w:rFonts w:cs="Calibri"/>
        </w:rPr>
      </w:pPr>
      <w:r w:rsidRPr="00742A08">
        <w:rPr>
          <w:rFonts w:cs="Calibri"/>
        </w:rPr>
        <w:t>Has the change been discussed with the appropriate staff members</w:t>
      </w:r>
      <w:r w:rsidR="009D46CC" w:rsidRPr="00742A08">
        <w:rPr>
          <w:rFonts w:cs="Calibri"/>
        </w:rPr>
        <w:t>?</w:t>
      </w:r>
    </w:p>
    <w:p w14:paraId="56042340" w14:textId="77777777" w:rsidR="00FE451C" w:rsidRPr="00742A08" w:rsidRDefault="00FE451C" w:rsidP="00FE451C">
      <w:pPr>
        <w:numPr>
          <w:ilvl w:val="1"/>
          <w:numId w:val="29"/>
        </w:numPr>
        <w:spacing w:after="0" w:line="240" w:lineRule="auto"/>
        <w:contextualSpacing/>
        <w:rPr>
          <w:rFonts w:cs="Calibri"/>
        </w:rPr>
      </w:pPr>
      <w:r w:rsidRPr="00742A08">
        <w:rPr>
          <w:rFonts w:cs="Calibri"/>
        </w:rPr>
        <w:t>Can it be done? At what cost?</w:t>
      </w:r>
    </w:p>
    <w:p w14:paraId="77C929A9" w14:textId="77777777" w:rsidR="00FE451C" w:rsidRPr="00742A08" w:rsidRDefault="00FE451C" w:rsidP="00FE451C">
      <w:pPr>
        <w:numPr>
          <w:ilvl w:val="1"/>
          <w:numId w:val="29"/>
        </w:numPr>
        <w:spacing w:after="0" w:line="240" w:lineRule="auto"/>
        <w:contextualSpacing/>
        <w:rPr>
          <w:rFonts w:cs="Calibri"/>
        </w:rPr>
      </w:pPr>
      <w:r w:rsidRPr="00742A08">
        <w:rPr>
          <w:rFonts w:cs="Calibri"/>
        </w:rPr>
        <w:t xml:space="preserve">Will education be required to enable the change in practice? </w:t>
      </w:r>
    </w:p>
    <w:p w14:paraId="7B50294F" w14:textId="77777777" w:rsidR="00FE451C" w:rsidRPr="00742A08" w:rsidRDefault="00FE451C" w:rsidP="00FE451C">
      <w:pPr>
        <w:numPr>
          <w:ilvl w:val="1"/>
          <w:numId w:val="29"/>
        </w:numPr>
        <w:spacing w:after="0" w:line="240" w:lineRule="auto"/>
        <w:contextualSpacing/>
        <w:rPr>
          <w:rFonts w:cs="Calibri"/>
        </w:rPr>
      </w:pPr>
      <w:r w:rsidRPr="00742A08">
        <w:rPr>
          <w:rFonts w:cs="Calibri"/>
        </w:rPr>
        <w:t>Is this change in practice supported by the literature? i.e., evidence based practice?</w:t>
      </w:r>
    </w:p>
    <w:p w14:paraId="4D4DB1B6" w14:textId="77777777" w:rsidR="00FE451C" w:rsidRPr="00742A08" w:rsidRDefault="00FE451C" w:rsidP="00E640B6">
      <w:pPr>
        <w:spacing w:after="0" w:line="240" w:lineRule="auto"/>
        <w:ind w:left="1440"/>
        <w:contextualSpacing/>
        <w:rPr>
          <w:rFonts w:cs="Calibri"/>
        </w:rPr>
      </w:pPr>
    </w:p>
    <w:p w14:paraId="38A77041" w14:textId="77777777" w:rsidR="00FE451C" w:rsidRPr="00742A08" w:rsidRDefault="00FE451C" w:rsidP="00FE451C">
      <w:pPr>
        <w:numPr>
          <w:ilvl w:val="0"/>
          <w:numId w:val="29"/>
        </w:numPr>
        <w:spacing w:after="0" w:line="240" w:lineRule="auto"/>
        <w:contextualSpacing/>
        <w:rPr>
          <w:rFonts w:cs="Calibri"/>
        </w:rPr>
      </w:pPr>
      <w:r w:rsidRPr="00742A08">
        <w:rPr>
          <w:rFonts w:cs="Calibri"/>
        </w:rPr>
        <w:t>Does the policy align with Baycrest values and principles? Is service excellence considered in clinical, leadership, people, process, information and performance areas? Are you taking a collaborative approach for deciding among options to reduce duplication and to decide among possible conflicting evidence-informed choices?</w:t>
      </w:r>
    </w:p>
    <w:p w14:paraId="0A8A3EFD" w14:textId="77777777" w:rsidR="00FE451C" w:rsidRPr="00742A08" w:rsidRDefault="00FE451C" w:rsidP="00FE451C">
      <w:pPr>
        <w:spacing w:after="0" w:line="240" w:lineRule="auto"/>
        <w:rPr>
          <w:rFonts w:cs="Calibri"/>
        </w:rPr>
      </w:pPr>
    </w:p>
    <w:p w14:paraId="749F2D6C" w14:textId="6355F930" w:rsidR="00FE451C" w:rsidRPr="00742A08" w:rsidRDefault="00FE451C" w:rsidP="00FE451C">
      <w:pPr>
        <w:numPr>
          <w:ilvl w:val="0"/>
          <w:numId w:val="29"/>
        </w:numPr>
        <w:spacing w:after="0" w:line="240" w:lineRule="auto"/>
        <w:contextualSpacing/>
        <w:rPr>
          <w:rFonts w:cs="Calibri"/>
        </w:rPr>
      </w:pPr>
      <w:r w:rsidRPr="00742A08">
        <w:rPr>
          <w:rFonts w:cs="Calibri"/>
        </w:rPr>
        <w:t>Does the policy align with a Client and Family Centered Care (CFCC) philosophy</w:t>
      </w:r>
      <w:r w:rsidR="009D46CC" w:rsidRPr="00742A08">
        <w:rPr>
          <w:rFonts w:cs="Calibri"/>
        </w:rPr>
        <w:t>?</w:t>
      </w:r>
    </w:p>
    <w:p w14:paraId="199E8D4F" w14:textId="77777777" w:rsidR="00FE451C" w:rsidRPr="00742A08" w:rsidRDefault="00FE451C" w:rsidP="00FE451C">
      <w:pPr>
        <w:numPr>
          <w:ilvl w:val="0"/>
          <w:numId w:val="30"/>
        </w:numPr>
        <w:spacing w:after="0" w:line="240" w:lineRule="auto"/>
        <w:contextualSpacing/>
        <w:rPr>
          <w:rFonts w:cs="Calibri"/>
        </w:rPr>
      </w:pPr>
      <w:r w:rsidRPr="00742A08">
        <w:rPr>
          <w:rFonts w:cs="Calibri"/>
        </w:rPr>
        <w:t>Does the policy improve quality, safety, accessibility, communication, care for patients/ residents/families?</w:t>
      </w:r>
    </w:p>
    <w:p w14:paraId="729FD9F3" w14:textId="77777777" w:rsidR="00FE451C" w:rsidRPr="00742A08" w:rsidRDefault="00FE451C" w:rsidP="00FE451C">
      <w:pPr>
        <w:numPr>
          <w:ilvl w:val="0"/>
          <w:numId w:val="30"/>
        </w:numPr>
        <w:spacing w:after="0" w:line="240" w:lineRule="auto"/>
        <w:contextualSpacing/>
        <w:rPr>
          <w:rFonts w:cs="Calibri"/>
        </w:rPr>
      </w:pPr>
      <w:r w:rsidRPr="00742A08">
        <w:rPr>
          <w:rFonts w:cs="Calibri"/>
        </w:rPr>
        <w:lastRenderedPageBreak/>
        <w:t>Have Client Family Partner, Family Advisory Council, clients, and/or families engaged in the development, and amendment of the policy?</w:t>
      </w:r>
    </w:p>
    <w:p w14:paraId="79793FB4" w14:textId="77777777" w:rsidR="00FE451C" w:rsidRPr="00742A08" w:rsidRDefault="00FE451C">
      <w:pPr>
        <w:spacing w:after="0" w:line="240" w:lineRule="auto"/>
        <w:rPr>
          <w:rFonts w:cs="Calibri"/>
        </w:rPr>
      </w:pPr>
      <w:r w:rsidRPr="00742A08">
        <w:rPr>
          <w:rFonts w:cs="Calibri"/>
        </w:rPr>
        <w:br w:type="page"/>
      </w:r>
    </w:p>
    <w:p w14:paraId="3B8DC31E" w14:textId="77777777" w:rsidR="00E911C6" w:rsidRDefault="00E911C6" w:rsidP="00E911C6">
      <w:pPr>
        <w:tabs>
          <w:tab w:val="center" w:pos="4680"/>
          <w:tab w:val="right" w:pos="9360"/>
        </w:tabs>
        <w:spacing w:after="0" w:line="240" w:lineRule="auto"/>
        <w:rPr>
          <w:rFonts w:eastAsiaTheme="minorHAnsi" w:cs="Calibri"/>
          <w:b/>
          <w:bCs/>
          <w:color w:val="000000" w:themeColor="text1"/>
          <w:sz w:val="28"/>
          <w:szCs w:val="28"/>
        </w:rPr>
      </w:pPr>
      <w:r w:rsidRPr="00742A08">
        <w:rPr>
          <w:rFonts w:asciiTheme="minorHAnsi" w:eastAsiaTheme="minorHAnsi" w:hAnsiTheme="minorHAnsi" w:cstheme="minorHAnsi"/>
          <w:b/>
          <w:bCs/>
          <w:color w:val="365F92"/>
          <w:sz w:val="28"/>
          <w:szCs w:val="28"/>
        </w:rPr>
        <w:lastRenderedPageBreak/>
        <w:t>Appendix E:</w:t>
      </w:r>
      <w:r w:rsidRPr="00E911C6">
        <w:rPr>
          <w:rFonts w:ascii="Verdana-Bold" w:eastAsiaTheme="minorHAnsi" w:hAnsi="Verdana-Bold" w:cs="Verdana-Bold"/>
          <w:b/>
          <w:bCs/>
          <w:color w:val="365F92"/>
          <w:sz w:val="31"/>
          <w:szCs w:val="31"/>
        </w:rPr>
        <w:t xml:space="preserve"> </w:t>
      </w:r>
      <w:r w:rsidRPr="00742A08">
        <w:rPr>
          <w:rFonts w:eastAsiaTheme="minorHAnsi" w:cs="Calibri"/>
          <w:b/>
          <w:bCs/>
          <w:color w:val="000000" w:themeColor="text1"/>
          <w:sz w:val="28"/>
          <w:szCs w:val="28"/>
        </w:rPr>
        <w:t>List of Policy Categories and Subcategories</w:t>
      </w:r>
    </w:p>
    <w:p w14:paraId="2BC75253" w14:textId="77777777" w:rsidR="00D62092" w:rsidRPr="00E911C6" w:rsidRDefault="00D62092" w:rsidP="00E911C6">
      <w:pPr>
        <w:tabs>
          <w:tab w:val="center" w:pos="4680"/>
          <w:tab w:val="right" w:pos="9360"/>
        </w:tabs>
        <w:spacing w:after="0" w:line="240" w:lineRule="auto"/>
        <w:rPr>
          <w:rFonts w:asciiTheme="minorHAnsi" w:eastAsiaTheme="minorHAnsi" w:hAnsiTheme="minorHAnsi" w:cstheme="minorBidi"/>
        </w:rPr>
      </w:pPr>
    </w:p>
    <w:p w14:paraId="03C82AB5" w14:textId="77777777" w:rsidR="00E911C6" w:rsidRPr="00E911C6" w:rsidRDefault="00E911C6" w:rsidP="00E911C6">
      <w:pPr>
        <w:numPr>
          <w:ilvl w:val="0"/>
          <w:numId w:val="31"/>
        </w:numPr>
        <w:contextualSpacing/>
        <w:rPr>
          <w:rFonts w:asciiTheme="minorHAnsi" w:eastAsiaTheme="minorHAnsi" w:hAnsiTheme="minorHAnsi" w:cstheme="minorBidi"/>
        </w:rPr>
      </w:pPr>
      <w:r w:rsidRPr="00E911C6">
        <w:rPr>
          <w:rFonts w:asciiTheme="minorHAnsi" w:eastAsiaTheme="minorHAnsi" w:hAnsiTheme="minorHAnsi" w:cstheme="minorBidi"/>
        </w:rPr>
        <w:t>Policy and Procedure Manuals</w:t>
      </w:r>
    </w:p>
    <w:p w14:paraId="311B0FD6" w14:textId="77777777" w:rsidR="00E911C6" w:rsidRPr="00E911C6" w:rsidRDefault="00E911C6" w:rsidP="00E911C6">
      <w:pPr>
        <w:numPr>
          <w:ilvl w:val="1"/>
          <w:numId w:val="31"/>
        </w:numPr>
        <w:contextualSpacing/>
        <w:rPr>
          <w:rFonts w:asciiTheme="minorHAnsi" w:eastAsiaTheme="minorHAnsi" w:hAnsiTheme="minorHAnsi" w:cstheme="minorBidi"/>
        </w:rPr>
      </w:pPr>
      <w:r w:rsidRPr="00E911C6">
        <w:rPr>
          <w:rFonts w:asciiTheme="minorHAnsi" w:eastAsiaTheme="minorHAnsi" w:hAnsiTheme="minorHAnsi" w:cstheme="minorBidi"/>
        </w:rPr>
        <w:t>Administrative</w:t>
      </w:r>
    </w:p>
    <w:p w14:paraId="763B536A"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Administration and Organization</w:t>
      </w:r>
    </w:p>
    <w:p w14:paraId="5CFBFF12"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Board</w:t>
      </w:r>
    </w:p>
    <w:p w14:paraId="4A752F3A"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Client Care</w:t>
      </w:r>
    </w:p>
    <w:p w14:paraId="0CA1AE2C"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Communication and Public Affairs</w:t>
      </w:r>
    </w:p>
    <w:p w14:paraId="31A38941"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Finance</w:t>
      </w:r>
    </w:p>
    <w:p w14:paraId="69D55016"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General</w:t>
      </w:r>
    </w:p>
    <w:p w14:paraId="376E5527"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Introduction</w:t>
      </w:r>
    </w:p>
    <w:p w14:paraId="1EC587FF"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Materials Management</w:t>
      </w:r>
    </w:p>
    <w:p w14:paraId="1AFEF869"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Privacy</w:t>
      </w:r>
    </w:p>
    <w:p w14:paraId="428CA584"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Quality Management</w:t>
      </w:r>
    </w:p>
    <w:p w14:paraId="28B69CD6"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Research</w:t>
      </w:r>
    </w:p>
    <w:p w14:paraId="00AB7618"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Security</w:t>
      </w:r>
    </w:p>
    <w:p w14:paraId="4CDE1A9C" w14:textId="77777777" w:rsidR="00E911C6" w:rsidRPr="00E911C6" w:rsidRDefault="00E911C6" w:rsidP="00E911C6">
      <w:pPr>
        <w:numPr>
          <w:ilvl w:val="1"/>
          <w:numId w:val="31"/>
        </w:numPr>
        <w:contextualSpacing/>
        <w:rPr>
          <w:rFonts w:asciiTheme="minorHAnsi" w:eastAsiaTheme="minorHAnsi" w:hAnsiTheme="minorHAnsi" w:cstheme="minorBidi"/>
        </w:rPr>
      </w:pPr>
      <w:r w:rsidRPr="00E911C6">
        <w:rPr>
          <w:rFonts w:asciiTheme="minorHAnsi" w:eastAsiaTheme="minorHAnsi" w:hAnsiTheme="minorHAnsi" w:cstheme="minorBidi"/>
        </w:rPr>
        <w:t>Ambulatory Clinic</w:t>
      </w:r>
    </w:p>
    <w:p w14:paraId="7FAFACBC"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Clinics</w:t>
      </w:r>
    </w:p>
    <w:p w14:paraId="11829A57"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Functional Administration</w:t>
      </w:r>
    </w:p>
    <w:p w14:paraId="5A67C0C3" w14:textId="77777777" w:rsidR="00E911C6" w:rsidRPr="00E911C6" w:rsidRDefault="00E911C6" w:rsidP="00E911C6">
      <w:pPr>
        <w:numPr>
          <w:ilvl w:val="1"/>
          <w:numId w:val="31"/>
        </w:numPr>
        <w:contextualSpacing/>
        <w:rPr>
          <w:rFonts w:asciiTheme="minorHAnsi" w:eastAsiaTheme="minorHAnsi" w:hAnsiTheme="minorHAnsi" w:cstheme="minorBidi"/>
        </w:rPr>
      </w:pPr>
      <w:r w:rsidRPr="00E911C6">
        <w:rPr>
          <w:rFonts w:asciiTheme="minorHAnsi" w:eastAsiaTheme="minorHAnsi" w:hAnsiTheme="minorHAnsi" w:cstheme="minorBidi"/>
        </w:rPr>
        <w:t>Audiology</w:t>
      </w:r>
    </w:p>
    <w:p w14:paraId="595AEBC7"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Audiology Service Delivery – Clinical</w:t>
      </w:r>
    </w:p>
    <w:p w14:paraId="10142390" w14:textId="77777777" w:rsidR="00E911C6" w:rsidRPr="00E911C6" w:rsidRDefault="00E911C6" w:rsidP="00E911C6">
      <w:pPr>
        <w:numPr>
          <w:ilvl w:val="1"/>
          <w:numId w:val="31"/>
        </w:numPr>
        <w:contextualSpacing/>
        <w:rPr>
          <w:rFonts w:asciiTheme="minorHAnsi" w:eastAsiaTheme="minorHAnsi" w:hAnsiTheme="minorHAnsi" w:cstheme="minorBidi"/>
        </w:rPr>
      </w:pPr>
      <w:r w:rsidRPr="00E911C6">
        <w:rPr>
          <w:rFonts w:asciiTheme="minorHAnsi" w:eastAsiaTheme="minorHAnsi" w:hAnsiTheme="minorHAnsi" w:cstheme="minorBidi"/>
        </w:rPr>
        <w:t>Community Supported Services</w:t>
      </w:r>
    </w:p>
    <w:p w14:paraId="6FA4FEDC"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Community Day Centre for Seniors Policy and Procedure Manual</w:t>
      </w:r>
    </w:p>
    <w:p w14:paraId="27D23CED"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Terraces</w:t>
      </w:r>
    </w:p>
    <w:p w14:paraId="47782571" w14:textId="77777777" w:rsidR="00E911C6" w:rsidRPr="00E911C6" w:rsidRDefault="00E911C6" w:rsidP="00E911C6">
      <w:pPr>
        <w:numPr>
          <w:ilvl w:val="1"/>
          <w:numId w:val="31"/>
        </w:numPr>
        <w:contextualSpacing/>
        <w:rPr>
          <w:rFonts w:asciiTheme="minorHAnsi" w:eastAsiaTheme="minorHAnsi" w:hAnsiTheme="minorHAnsi" w:cstheme="minorBidi"/>
        </w:rPr>
      </w:pPr>
      <w:r w:rsidRPr="00E911C6">
        <w:rPr>
          <w:rFonts w:asciiTheme="minorHAnsi" w:eastAsiaTheme="minorHAnsi" w:hAnsiTheme="minorHAnsi" w:cstheme="minorBidi"/>
        </w:rPr>
        <w:t>Education</w:t>
      </w:r>
    </w:p>
    <w:p w14:paraId="6741359E" w14:textId="77777777" w:rsidR="00E911C6" w:rsidRPr="00E911C6" w:rsidRDefault="00E911C6" w:rsidP="00E911C6">
      <w:pPr>
        <w:numPr>
          <w:ilvl w:val="1"/>
          <w:numId w:val="31"/>
        </w:numPr>
        <w:contextualSpacing/>
        <w:rPr>
          <w:rFonts w:asciiTheme="minorHAnsi" w:eastAsiaTheme="minorHAnsi" w:hAnsiTheme="minorHAnsi" w:cstheme="minorBidi"/>
        </w:rPr>
      </w:pPr>
      <w:r w:rsidRPr="00E911C6">
        <w:rPr>
          <w:rFonts w:asciiTheme="minorHAnsi" w:eastAsiaTheme="minorHAnsi" w:hAnsiTheme="minorHAnsi" w:cstheme="minorBidi"/>
        </w:rPr>
        <w:t>Emergency and Disaster Policies</w:t>
      </w:r>
    </w:p>
    <w:p w14:paraId="4BB2D8DF" w14:textId="77777777" w:rsidR="00E911C6" w:rsidRPr="00E911C6" w:rsidRDefault="00E911C6" w:rsidP="00E911C6">
      <w:pPr>
        <w:numPr>
          <w:ilvl w:val="1"/>
          <w:numId w:val="31"/>
        </w:numPr>
        <w:contextualSpacing/>
        <w:rPr>
          <w:rFonts w:asciiTheme="minorHAnsi" w:eastAsiaTheme="minorHAnsi" w:hAnsiTheme="minorHAnsi" w:cstheme="minorBidi"/>
        </w:rPr>
      </w:pPr>
      <w:r w:rsidRPr="00E911C6">
        <w:rPr>
          <w:rFonts w:asciiTheme="minorHAnsi" w:eastAsiaTheme="minorHAnsi" w:hAnsiTheme="minorHAnsi" w:cstheme="minorBidi"/>
        </w:rPr>
        <w:t>Environmental Services</w:t>
      </w:r>
    </w:p>
    <w:p w14:paraId="2736C120" w14:textId="77777777" w:rsidR="00E911C6" w:rsidRPr="00E911C6" w:rsidRDefault="00E911C6" w:rsidP="00E911C6">
      <w:pPr>
        <w:numPr>
          <w:ilvl w:val="1"/>
          <w:numId w:val="31"/>
        </w:numPr>
        <w:contextualSpacing/>
        <w:rPr>
          <w:rFonts w:asciiTheme="minorHAnsi" w:eastAsiaTheme="minorHAnsi" w:hAnsiTheme="minorHAnsi" w:cstheme="minorBidi"/>
        </w:rPr>
      </w:pPr>
      <w:r w:rsidRPr="00E911C6">
        <w:rPr>
          <w:rFonts w:asciiTheme="minorHAnsi" w:eastAsiaTheme="minorHAnsi" w:hAnsiTheme="minorHAnsi" w:cstheme="minorBidi"/>
        </w:rPr>
        <w:t>Human Resources</w:t>
      </w:r>
    </w:p>
    <w:p w14:paraId="7A9BA17E"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Benefits</w:t>
      </w:r>
    </w:p>
    <w:p w14:paraId="3F8F59CE"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Compensation</w:t>
      </w:r>
    </w:p>
    <w:p w14:paraId="79751790"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Conditions of Employment</w:t>
      </w:r>
    </w:p>
    <w:p w14:paraId="1C15E673"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Holidays, Vacations and Leaves</w:t>
      </w:r>
    </w:p>
    <w:p w14:paraId="0F369C6D"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Organizational Effectiveness</w:t>
      </w:r>
    </w:p>
    <w:p w14:paraId="3D1BC27C"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Recruitment</w:t>
      </w:r>
    </w:p>
    <w:p w14:paraId="6D00F46C"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Staff Relations</w:t>
      </w:r>
    </w:p>
    <w:p w14:paraId="58ADCA38"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Termination and Retirement</w:t>
      </w:r>
    </w:p>
    <w:p w14:paraId="1E33B145"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Volunteer Services</w:t>
      </w:r>
    </w:p>
    <w:p w14:paraId="40245F43" w14:textId="77777777" w:rsidR="00E911C6" w:rsidRPr="00E911C6" w:rsidRDefault="00E911C6" w:rsidP="00E911C6">
      <w:pPr>
        <w:numPr>
          <w:ilvl w:val="1"/>
          <w:numId w:val="31"/>
        </w:numPr>
        <w:contextualSpacing/>
        <w:rPr>
          <w:rFonts w:asciiTheme="minorHAnsi" w:eastAsiaTheme="minorHAnsi" w:hAnsiTheme="minorHAnsi" w:cstheme="minorBidi"/>
        </w:rPr>
      </w:pPr>
      <w:r w:rsidRPr="00E911C6">
        <w:rPr>
          <w:rFonts w:asciiTheme="minorHAnsi" w:eastAsiaTheme="minorHAnsi" w:hAnsiTheme="minorHAnsi" w:cstheme="minorBidi"/>
        </w:rPr>
        <w:t>Infection Control</w:t>
      </w:r>
    </w:p>
    <w:p w14:paraId="4E6753D9"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Infection Control Inventory Maintenance</w:t>
      </w:r>
    </w:p>
    <w:p w14:paraId="6D0882BF"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Infection-Specific Policies</w:t>
      </w:r>
    </w:p>
    <w:p w14:paraId="7A8CCE32"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Introduction</w:t>
      </w:r>
    </w:p>
    <w:p w14:paraId="06CF5B43"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Outbreak Management</w:t>
      </w:r>
    </w:p>
    <w:p w14:paraId="5BECDFFF"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Precaution Guidelines</w:t>
      </w:r>
    </w:p>
    <w:p w14:paraId="295A1E7E"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Screening and Surveillance</w:t>
      </w:r>
    </w:p>
    <w:p w14:paraId="01508DFC" w14:textId="77777777" w:rsidR="00E911C6" w:rsidRPr="00E911C6" w:rsidRDefault="00E911C6" w:rsidP="00E911C6">
      <w:pPr>
        <w:numPr>
          <w:ilvl w:val="1"/>
          <w:numId w:val="31"/>
        </w:numPr>
        <w:contextualSpacing/>
        <w:rPr>
          <w:rFonts w:asciiTheme="minorHAnsi" w:eastAsiaTheme="minorHAnsi" w:hAnsiTheme="minorHAnsi" w:cstheme="minorBidi"/>
        </w:rPr>
      </w:pPr>
      <w:r w:rsidRPr="00E911C6">
        <w:rPr>
          <w:rFonts w:asciiTheme="minorHAnsi" w:eastAsiaTheme="minorHAnsi" w:hAnsiTheme="minorHAnsi" w:cstheme="minorBidi"/>
        </w:rPr>
        <w:lastRenderedPageBreak/>
        <w:t>Nursing Administration Manual</w:t>
      </w:r>
    </w:p>
    <w:p w14:paraId="0A63B798"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Administrative</w:t>
      </w:r>
    </w:p>
    <w:p w14:paraId="2E86FACB"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Education</w:t>
      </w:r>
    </w:p>
    <w:p w14:paraId="0B50020C"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Job Descriptions</w:t>
      </w:r>
    </w:p>
    <w:p w14:paraId="176B3C59" w14:textId="77777777" w:rsidR="00E911C6" w:rsidRPr="00E911C6" w:rsidRDefault="00E911C6" w:rsidP="00E911C6">
      <w:pPr>
        <w:numPr>
          <w:ilvl w:val="2"/>
          <w:numId w:val="31"/>
        </w:numPr>
        <w:contextualSpacing/>
        <w:rPr>
          <w:rFonts w:asciiTheme="minorHAnsi" w:eastAsiaTheme="minorHAnsi" w:hAnsiTheme="minorHAnsi" w:cstheme="minorBidi"/>
        </w:rPr>
      </w:pPr>
      <w:r w:rsidRPr="00E911C6">
        <w:rPr>
          <w:rFonts w:asciiTheme="minorHAnsi" w:eastAsiaTheme="minorHAnsi" w:hAnsiTheme="minorHAnsi" w:cstheme="minorBidi"/>
        </w:rPr>
        <w:t>Personnel</w:t>
      </w:r>
    </w:p>
    <w:p w14:paraId="07F6E416" w14:textId="77777777" w:rsidR="00E911C6" w:rsidRPr="00E911C6" w:rsidRDefault="00E911C6" w:rsidP="00E911C6">
      <w:pPr>
        <w:numPr>
          <w:ilvl w:val="0"/>
          <w:numId w:val="31"/>
        </w:numPr>
        <w:contextualSpacing/>
        <w:rPr>
          <w:rFonts w:asciiTheme="minorHAnsi" w:eastAsiaTheme="minorHAnsi" w:hAnsiTheme="minorHAnsi" w:cstheme="minorBidi"/>
        </w:rPr>
      </w:pPr>
      <w:r w:rsidRPr="00E911C6">
        <w:rPr>
          <w:rFonts w:asciiTheme="minorHAnsi" w:eastAsiaTheme="minorHAnsi" w:hAnsiTheme="minorHAnsi" w:cstheme="minorBidi"/>
        </w:rPr>
        <w:t>Nursing Clinical Practice Policy and Procedure</w:t>
      </w:r>
    </w:p>
    <w:p w14:paraId="2598CF3D" w14:textId="77777777" w:rsidR="00E911C6" w:rsidRPr="00E911C6" w:rsidRDefault="00E911C6" w:rsidP="00E911C6">
      <w:pPr>
        <w:numPr>
          <w:ilvl w:val="1"/>
          <w:numId w:val="31"/>
        </w:numPr>
        <w:contextualSpacing/>
        <w:rPr>
          <w:rFonts w:asciiTheme="minorHAnsi" w:eastAsiaTheme="minorHAnsi" w:hAnsiTheme="minorHAnsi" w:cstheme="minorBidi"/>
        </w:rPr>
      </w:pPr>
      <w:r w:rsidRPr="00E911C6">
        <w:rPr>
          <w:rFonts w:asciiTheme="minorHAnsi" w:eastAsiaTheme="minorHAnsi" w:hAnsiTheme="minorHAnsi" w:cstheme="minorBidi"/>
        </w:rPr>
        <w:t>Death – Post Mortem Care</w:t>
      </w:r>
    </w:p>
    <w:p w14:paraId="72530B92" w14:textId="77777777" w:rsidR="00E911C6" w:rsidRPr="00E911C6" w:rsidRDefault="00E911C6" w:rsidP="00E911C6">
      <w:pPr>
        <w:numPr>
          <w:ilvl w:val="1"/>
          <w:numId w:val="31"/>
        </w:numPr>
        <w:contextualSpacing/>
        <w:rPr>
          <w:rFonts w:asciiTheme="minorHAnsi" w:eastAsiaTheme="minorHAnsi" w:hAnsiTheme="minorHAnsi" w:cstheme="minorBidi"/>
        </w:rPr>
      </w:pPr>
      <w:r w:rsidRPr="00E911C6">
        <w:rPr>
          <w:rFonts w:asciiTheme="minorHAnsi" w:eastAsiaTheme="minorHAnsi" w:hAnsiTheme="minorHAnsi" w:cstheme="minorBidi"/>
        </w:rPr>
        <w:t>Nursing Standard Operating Procedures</w:t>
      </w:r>
    </w:p>
    <w:p w14:paraId="76EFCF44" w14:textId="77777777" w:rsidR="00E911C6" w:rsidRPr="00E911C6" w:rsidRDefault="00E911C6" w:rsidP="00E911C6">
      <w:pPr>
        <w:numPr>
          <w:ilvl w:val="0"/>
          <w:numId w:val="31"/>
        </w:numPr>
        <w:contextualSpacing/>
        <w:rPr>
          <w:rFonts w:asciiTheme="minorHAnsi" w:eastAsiaTheme="minorHAnsi" w:hAnsiTheme="minorHAnsi" w:cstheme="minorBidi"/>
        </w:rPr>
      </w:pPr>
      <w:r w:rsidRPr="00E911C6">
        <w:rPr>
          <w:rFonts w:asciiTheme="minorHAnsi" w:eastAsiaTheme="minorHAnsi" w:hAnsiTheme="minorHAnsi" w:cstheme="minorBidi"/>
        </w:rPr>
        <w:t>Nursing Laboratory Manuals</w:t>
      </w:r>
    </w:p>
    <w:p w14:paraId="68EF6999" w14:textId="77777777" w:rsidR="00E911C6" w:rsidRPr="00E911C6" w:rsidRDefault="00E911C6" w:rsidP="00E911C6">
      <w:pPr>
        <w:numPr>
          <w:ilvl w:val="1"/>
          <w:numId w:val="31"/>
        </w:numPr>
        <w:contextualSpacing/>
        <w:rPr>
          <w:rFonts w:asciiTheme="minorHAnsi" w:eastAsiaTheme="minorHAnsi" w:hAnsiTheme="minorHAnsi" w:cstheme="minorBidi"/>
        </w:rPr>
      </w:pPr>
      <w:r w:rsidRPr="00E911C6">
        <w:rPr>
          <w:rFonts w:asciiTheme="minorHAnsi" w:eastAsiaTheme="minorHAnsi" w:hAnsiTheme="minorHAnsi" w:cstheme="minorBidi"/>
        </w:rPr>
        <w:t>Glucose Point of Care Policies</w:t>
      </w:r>
    </w:p>
    <w:p w14:paraId="43B30333" w14:textId="77777777" w:rsidR="00E911C6" w:rsidRPr="00E911C6" w:rsidRDefault="00E911C6" w:rsidP="00E911C6">
      <w:pPr>
        <w:numPr>
          <w:ilvl w:val="1"/>
          <w:numId w:val="31"/>
        </w:numPr>
        <w:contextualSpacing/>
        <w:rPr>
          <w:rFonts w:asciiTheme="minorHAnsi" w:eastAsiaTheme="minorHAnsi" w:hAnsiTheme="minorHAnsi" w:cstheme="minorBidi"/>
        </w:rPr>
      </w:pPr>
      <w:r w:rsidRPr="00E911C6">
        <w:rPr>
          <w:rFonts w:asciiTheme="minorHAnsi" w:eastAsiaTheme="minorHAnsi" w:hAnsiTheme="minorHAnsi" w:cstheme="minorBidi"/>
        </w:rPr>
        <w:t>Nursing Lab Manuals</w:t>
      </w:r>
    </w:p>
    <w:p w14:paraId="458E9597" w14:textId="77777777" w:rsidR="00E911C6" w:rsidRPr="00E911C6" w:rsidRDefault="00E911C6" w:rsidP="00E911C6">
      <w:pPr>
        <w:numPr>
          <w:ilvl w:val="0"/>
          <w:numId w:val="31"/>
        </w:numPr>
        <w:contextualSpacing/>
        <w:rPr>
          <w:rFonts w:asciiTheme="minorHAnsi" w:eastAsiaTheme="minorHAnsi" w:hAnsiTheme="minorHAnsi" w:cstheme="minorBidi"/>
        </w:rPr>
      </w:pPr>
      <w:r w:rsidRPr="00E911C6">
        <w:rPr>
          <w:rFonts w:asciiTheme="minorHAnsi" w:eastAsiaTheme="minorHAnsi" w:hAnsiTheme="minorHAnsi" w:cstheme="minorBidi"/>
        </w:rPr>
        <w:t>Occupational Health and Safety</w:t>
      </w:r>
    </w:p>
    <w:p w14:paraId="0A0DA870" w14:textId="77777777" w:rsidR="00E911C6" w:rsidRPr="00E911C6" w:rsidRDefault="00E911C6" w:rsidP="00E911C6">
      <w:pPr>
        <w:numPr>
          <w:ilvl w:val="0"/>
          <w:numId w:val="31"/>
        </w:numPr>
        <w:contextualSpacing/>
        <w:rPr>
          <w:rFonts w:asciiTheme="minorHAnsi" w:eastAsiaTheme="minorHAnsi" w:hAnsiTheme="minorHAnsi" w:cstheme="minorBidi"/>
        </w:rPr>
      </w:pPr>
      <w:r w:rsidRPr="00E911C6">
        <w:rPr>
          <w:rFonts w:asciiTheme="minorHAnsi" w:eastAsiaTheme="minorHAnsi" w:hAnsiTheme="minorHAnsi" w:cstheme="minorBidi"/>
        </w:rPr>
        <w:t>Pharmacy Nursing</w:t>
      </w:r>
    </w:p>
    <w:p w14:paraId="4903775A" w14:textId="77777777" w:rsidR="00E911C6" w:rsidRPr="00E911C6" w:rsidRDefault="00E911C6" w:rsidP="00E911C6">
      <w:pPr>
        <w:numPr>
          <w:ilvl w:val="1"/>
          <w:numId w:val="31"/>
        </w:numPr>
        <w:contextualSpacing/>
        <w:rPr>
          <w:rFonts w:asciiTheme="minorHAnsi" w:eastAsiaTheme="minorHAnsi" w:hAnsiTheme="minorHAnsi" w:cstheme="minorBidi"/>
        </w:rPr>
      </w:pPr>
      <w:r w:rsidRPr="00E911C6">
        <w:rPr>
          <w:rFonts w:asciiTheme="minorHAnsi" w:eastAsiaTheme="minorHAnsi" w:hAnsiTheme="minorHAnsi" w:cstheme="minorBidi"/>
        </w:rPr>
        <w:t>Administration of Specific Drugs</w:t>
      </w:r>
    </w:p>
    <w:p w14:paraId="2506870C" w14:textId="77777777" w:rsidR="00E911C6" w:rsidRPr="00E911C6" w:rsidRDefault="00E911C6" w:rsidP="00E911C6">
      <w:pPr>
        <w:numPr>
          <w:ilvl w:val="1"/>
          <w:numId w:val="31"/>
        </w:numPr>
        <w:contextualSpacing/>
        <w:rPr>
          <w:rFonts w:asciiTheme="minorHAnsi" w:eastAsiaTheme="minorHAnsi" w:hAnsiTheme="minorHAnsi" w:cstheme="minorBidi"/>
        </w:rPr>
      </w:pPr>
      <w:r w:rsidRPr="00E911C6">
        <w:rPr>
          <w:rFonts w:asciiTheme="minorHAnsi" w:eastAsiaTheme="minorHAnsi" w:hAnsiTheme="minorHAnsi" w:cstheme="minorBidi"/>
        </w:rPr>
        <w:t>Committees</w:t>
      </w:r>
    </w:p>
    <w:p w14:paraId="0677988D" w14:textId="77777777" w:rsidR="00E911C6" w:rsidRPr="00E911C6" w:rsidRDefault="00E911C6" w:rsidP="00E911C6">
      <w:pPr>
        <w:numPr>
          <w:ilvl w:val="1"/>
          <w:numId w:val="31"/>
        </w:numPr>
        <w:contextualSpacing/>
        <w:rPr>
          <w:rFonts w:asciiTheme="minorHAnsi" w:eastAsiaTheme="minorHAnsi" w:hAnsiTheme="minorHAnsi" w:cstheme="minorBidi"/>
        </w:rPr>
      </w:pPr>
      <w:r w:rsidRPr="00E911C6">
        <w:rPr>
          <w:rFonts w:asciiTheme="minorHAnsi" w:eastAsiaTheme="minorHAnsi" w:hAnsiTheme="minorHAnsi" w:cstheme="minorBidi"/>
        </w:rPr>
        <w:t>Discontinuation of Medications</w:t>
      </w:r>
    </w:p>
    <w:p w14:paraId="35240DC0" w14:textId="77777777" w:rsidR="00E911C6" w:rsidRPr="00E911C6" w:rsidRDefault="00E911C6" w:rsidP="00E911C6">
      <w:pPr>
        <w:numPr>
          <w:ilvl w:val="1"/>
          <w:numId w:val="31"/>
        </w:numPr>
        <w:contextualSpacing/>
        <w:rPr>
          <w:rFonts w:asciiTheme="minorHAnsi" w:eastAsiaTheme="minorHAnsi" w:hAnsiTheme="minorHAnsi" w:cstheme="minorBidi"/>
        </w:rPr>
      </w:pPr>
      <w:r w:rsidRPr="00E911C6">
        <w:rPr>
          <w:rFonts w:asciiTheme="minorHAnsi" w:eastAsiaTheme="minorHAnsi" w:hAnsiTheme="minorHAnsi" w:cstheme="minorBidi"/>
        </w:rPr>
        <w:t>Medication Administration</w:t>
      </w:r>
    </w:p>
    <w:p w14:paraId="43303EE4" w14:textId="77777777" w:rsidR="00E911C6" w:rsidRPr="00E911C6" w:rsidRDefault="00E911C6" w:rsidP="00E911C6">
      <w:pPr>
        <w:numPr>
          <w:ilvl w:val="1"/>
          <w:numId w:val="31"/>
        </w:numPr>
        <w:contextualSpacing/>
        <w:rPr>
          <w:rFonts w:asciiTheme="minorHAnsi" w:eastAsiaTheme="minorHAnsi" w:hAnsiTheme="minorHAnsi" w:cstheme="minorBidi"/>
        </w:rPr>
      </w:pPr>
      <w:r w:rsidRPr="00E911C6">
        <w:rPr>
          <w:rFonts w:asciiTheme="minorHAnsi" w:eastAsiaTheme="minorHAnsi" w:hAnsiTheme="minorHAnsi" w:cstheme="minorBidi"/>
        </w:rPr>
        <w:t>Medication Orders</w:t>
      </w:r>
    </w:p>
    <w:p w14:paraId="2CE976E3" w14:textId="77777777" w:rsidR="00E911C6" w:rsidRPr="00E911C6" w:rsidRDefault="00E911C6" w:rsidP="00E911C6">
      <w:pPr>
        <w:numPr>
          <w:ilvl w:val="1"/>
          <w:numId w:val="31"/>
        </w:numPr>
        <w:contextualSpacing/>
        <w:rPr>
          <w:rFonts w:asciiTheme="minorHAnsi" w:eastAsiaTheme="minorHAnsi" w:hAnsiTheme="minorHAnsi" w:cstheme="minorBidi"/>
        </w:rPr>
      </w:pPr>
      <w:r w:rsidRPr="00E911C6">
        <w:rPr>
          <w:rFonts w:asciiTheme="minorHAnsi" w:eastAsiaTheme="minorHAnsi" w:hAnsiTheme="minorHAnsi" w:cstheme="minorBidi"/>
        </w:rPr>
        <w:t>Medication Systems</w:t>
      </w:r>
    </w:p>
    <w:p w14:paraId="1382B5F0" w14:textId="77777777" w:rsidR="00E911C6" w:rsidRPr="00E911C6" w:rsidRDefault="00E911C6" w:rsidP="00E911C6">
      <w:pPr>
        <w:numPr>
          <w:ilvl w:val="1"/>
          <w:numId w:val="31"/>
        </w:numPr>
        <w:contextualSpacing/>
        <w:rPr>
          <w:rFonts w:asciiTheme="minorHAnsi" w:eastAsiaTheme="minorHAnsi" w:hAnsiTheme="minorHAnsi" w:cstheme="minorBidi"/>
        </w:rPr>
      </w:pPr>
      <w:r w:rsidRPr="00E911C6">
        <w:rPr>
          <w:rFonts w:asciiTheme="minorHAnsi" w:eastAsiaTheme="minorHAnsi" w:hAnsiTheme="minorHAnsi" w:cstheme="minorBidi"/>
        </w:rPr>
        <w:t>Ordering and Reordering Medications</w:t>
      </w:r>
    </w:p>
    <w:p w14:paraId="188A7901" w14:textId="77777777" w:rsidR="00E911C6" w:rsidRPr="00E911C6" w:rsidRDefault="00E911C6" w:rsidP="00E911C6">
      <w:pPr>
        <w:numPr>
          <w:ilvl w:val="1"/>
          <w:numId w:val="31"/>
        </w:numPr>
        <w:contextualSpacing/>
        <w:rPr>
          <w:rFonts w:asciiTheme="minorHAnsi" w:eastAsiaTheme="minorHAnsi" w:hAnsiTheme="minorHAnsi" w:cstheme="minorBidi"/>
        </w:rPr>
      </w:pPr>
      <w:r w:rsidRPr="00E911C6">
        <w:rPr>
          <w:rFonts w:asciiTheme="minorHAnsi" w:eastAsiaTheme="minorHAnsi" w:hAnsiTheme="minorHAnsi" w:cstheme="minorBidi"/>
        </w:rPr>
        <w:t>Personal Medications</w:t>
      </w:r>
    </w:p>
    <w:p w14:paraId="1350D36A" w14:textId="77777777" w:rsidR="00E911C6" w:rsidRPr="00E911C6" w:rsidRDefault="00E911C6" w:rsidP="00E911C6">
      <w:pPr>
        <w:numPr>
          <w:ilvl w:val="1"/>
          <w:numId w:val="31"/>
        </w:numPr>
        <w:contextualSpacing/>
        <w:rPr>
          <w:rFonts w:asciiTheme="minorHAnsi" w:eastAsiaTheme="minorHAnsi" w:hAnsiTheme="minorHAnsi" w:cstheme="minorBidi"/>
        </w:rPr>
      </w:pPr>
      <w:r w:rsidRPr="00E911C6">
        <w:rPr>
          <w:rFonts w:asciiTheme="minorHAnsi" w:eastAsiaTheme="minorHAnsi" w:hAnsiTheme="minorHAnsi" w:cstheme="minorBidi"/>
        </w:rPr>
        <w:t>Quality Assurance</w:t>
      </w:r>
    </w:p>
    <w:p w14:paraId="1ECB37E4" w14:textId="77777777" w:rsidR="00E911C6" w:rsidRPr="00E911C6" w:rsidRDefault="00E911C6" w:rsidP="00E911C6">
      <w:pPr>
        <w:numPr>
          <w:ilvl w:val="1"/>
          <w:numId w:val="31"/>
        </w:numPr>
        <w:contextualSpacing/>
        <w:rPr>
          <w:rFonts w:asciiTheme="minorHAnsi" w:eastAsiaTheme="minorHAnsi" w:hAnsiTheme="minorHAnsi" w:cstheme="minorBidi"/>
        </w:rPr>
      </w:pPr>
      <w:r w:rsidRPr="00E911C6">
        <w:rPr>
          <w:rFonts w:asciiTheme="minorHAnsi" w:eastAsiaTheme="minorHAnsi" w:hAnsiTheme="minorHAnsi" w:cstheme="minorBidi"/>
        </w:rPr>
        <w:t>Stock Medications</w:t>
      </w:r>
    </w:p>
    <w:p w14:paraId="752BEA03" w14:textId="77777777" w:rsidR="00E911C6" w:rsidRPr="00E911C6" w:rsidRDefault="00E911C6" w:rsidP="00E911C6">
      <w:pPr>
        <w:numPr>
          <w:ilvl w:val="0"/>
          <w:numId w:val="31"/>
        </w:numPr>
        <w:contextualSpacing/>
        <w:rPr>
          <w:rFonts w:asciiTheme="minorHAnsi" w:eastAsiaTheme="minorHAnsi" w:hAnsiTheme="minorHAnsi" w:cstheme="minorBidi"/>
        </w:rPr>
      </w:pPr>
      <w:r w:rsidRPr="00E911C6">
        <w:rPr>
          <w:rFonts w:asciiTheme="minorHAnsi" w:eastAsiaTheme="minorHAnsi" w:hAnsiTheme="minorHAnsi" w:cstheme="minorBidi"/>
        </w:rPr>
        <w:t>Reprocessing and Sterilization</w:t>
      </w:r>
    </w:p>
    <w:p w14:paraId="30BD5A2B" w14:textId="77777777" w:rsidR="00E911C6" w:rsidRPr="00E911C6" w:rsidRDefault="00E911C6" w:rsidP="00E911C6">
      <w:pPr>
        <w:numPr>
          <w:ilvl w:val="0"/>
          <w:numId w:val="31"/>
        </w:numPr>
        <w:contextualSpacing/>
        <w:rPr>
          <w:rFonts w:asciiTheme="minorHAnsi" w:eastAsiaTheme="minorHAnsi" w:hAnsiTheme="minorHAnsi" w:cstheme="minorBidi"/>
        </w:rPr>
      </w:pPr>
      <w:r w:rsidRPr="00E911C6">
        <w:rPr>
          <w:rFonts w:asciiTheme="minorHAnsi" w:eastAsiaTheme="minorHAnsi" w:hAnsiTheme="minorHAnsi" w:cstheme="minorBidi"/>
        </w:rPr>
        <w:t>Apotex (JHA)</w:t>
      </w:r>
    </w:p>
    <w:p w14:paraId="6B38FECE" w14:textId="77777777" w:rsidR="00E911C6" w:rsidRPr="00E911C6" w:rsidRDefault="00E911C6" w:rsidP="00E911C6">
      <w:pPr>
        <w:numPr>
          <w:ilvl w:val="0"/>
          <w:numId w:val="31"/>
        </w:numPr>
        <w:contextualSpacing/>
        <w:rPr>
          <w:rFonts w:asciiTheme="minorHAnsi" w:eastAsiaTheme="minorHAnsi" w:hAnsiTheme="minorHAnsi" w:cstheme="minorBidi"/>
        </w:rPr>
      </w:pPr>
      <w:r w:rsidRPr="00E911C6">
        <w:rPr>
          <w:rFonts w:asciiTheme="minorHAnsi" w:eastAsiaTheme="minorHAnsi" w:hAnsiTheme="minorHAnsi" w:cstheme="minorBidi"/>
        </w:rPr>
        <w:t>Hospital</w:t>
      </w:r>
    </w:p>
    <w:p w14:paraId="04942737" w14:textId="77777777" w:rsidR="00E911C6" w:rsidRPr="00E911C6" w:rsidRDefault="00E911C6" w:rsidP="00E911C6">
      <w:pPr>
        <w:numPr>
          <w:ilvl w:val="0"/>
          <w:numId w:val="31"/>
        </w:numPr>
        <w:contextualSpacing/>
        <w:rPr>
          <w:rFonts w:asciiTheme="minorHAnsi" w:eastAsiaTheme="minorHAnsi" w:hAnsiTheme="minorHAnsi" w:cstheme="minorBidi"/>
        </w:rPr>
      </w:pPr>
      <w:r w:rsidRPr="00E911C6">
        <w:rPr>
          <w:rFonts w:asciiTheme="minorHAnsi" w:eastAsiaTheme="minorHAnsi" w:hAnsiTheme="minorHAnsi" w:cstheme="minorBidi"/>
        </w:rPr>
        <w:t>Medical Directive</w:t>
      </w:r>
    </w:p>
    <w:p w14:paraId="756BF919" w14:textId="7DA74A0B" w:rsidR="00C100B0" w:rsidRDefault="00AE69BE" w:rsidP="00C100B0">
      <w:pPr>
        <w:spacing w:after="0" w:line="240" w:lineRule="auto"/>
        <w:rPr>
          <w:rFonts w:eastAsiaTheme="minorHAnsi" w:cs="Calibri"/>
          <w:b/>
          <w:bCs/>
          <w:color w:val="000000" w:themeColor="text1"/>
          <w:sz w:val="28"/>
          <w:szCs w:val="28"/>
        </w:rPr>
      </w:pPr>
      <w:r>
        <w:rPr>
          <w:szCs w:val="24"/>
        </w:rPr>
        <w:br w:type="page"/>
      </w:r>
      <w:r w:rsidR="00C100B0" w:rsidRPr="00742A08">
        <w:rPr>
          <w:rFonts w:asciiTheme="minorHAnsi" w:eastAsiaTheme="minorHAnsi" w:hAnsiTheme="minorHAnsi" w:cstheme="minorHAnsi"/>
          <w:b/>
          <w:bCs/>
          <w:color w:val="365F92"/>
          <w:sz w:val="28"/>
          <w:szCs w:val="28"/>
        </w:rPr>
        <w:lastRenderedPageBreak/>
        <w:t xml:space="preserve">Appendix </w:t>
      </w:r>
      <w:r w:rsidR="00C100B0">
        <w:rPr>
          <w:rFonts w:asciiTheme="minorHAnsi" w:eastAsiaTheme="minorHAnsi" w:hAnsiTheme="minorHAnsi" w:cstheme="minorHAnsi"/>
          <w:b/>
          <w:bCs/>
          <w:color w:val="365F92"/>
          <w:sz w:val="28"/>
          <w:szCs w:val="28"/>
        </w:rPr>
        <w:t>F</w:t>
      </w:r>
      <w:r w:rsidR="00C100B0" w:rsidRPr="00742A08">
        <w:rPr>
          <w:rFonts w:asciiTheme="minorHAnsi" w:eastAsiaTheme="minorHAnsi" w:hAnsiTheme="minorHAnsi" w:cstheme="minorHAnsi"/>
          <w:b/>
          <w:bCs/>
          <w:color w:val="365F92"/>
          <w:sz w:val="28"/>
          <w:szCs w:val="28"/>
        </w:rPr>
        <w:t>:</w:t>
      </w:r>
      <w:r w:rsidR="00C100B0" w:rsidRPr="00E911C6">
        <w:rPr>
          <w:rFonts w:ascii="Verdana-Bold" w:eastAsiaTheme="minorHAnsi" w:hAnsi="Verdana-Bold" w:cs="Verdana-Bold"/>
          <w:b/>
          <w:bCs/>
          <w:color w:val="365F92"/>
          <w:sz w:val="31"/>
          <w:szCs w:val="31"/>
        </w:rPr>
        <w:t xml:space="preserve"> </w:t>
      </w:r>
      <w:r w:rsidR="00C100B0">
        <w:rPr>
          <w:rFonts w:eastAsiaTheme="minorHAnsi" w:cs="Calibri"/>
          <w:b/>
          <w:bCs/>
          <w:color w:val="000000" w:themeColor="text1"/>
          <w:sz w:val="28"/>
          <w:szCs w:val="28"/>
        </w:rPr>
        <w:t>Policy Circulation Tracking Sheet</w:t>
      </w:r>
    </w:p>
    <w:p w14:paraId="15D0862E" w14:textId="63D7F0ED" w:rsidR="000721C8" w:rsidRDefault="000721C8" w:rsidP="00C100B0">
      <w:pPr>
        <w:spacing w:after="0" w:line="240" w:lineRule="auto"/>
        <w:rPr>
          <w:rFonts w:eastAsiaTheme="minorHAnsi" w:cs="Calibri"/>
          <w:b/>
          <w:bCs/>
          <w:color w:val="000000" w:themeColor="text1"/>
          <w:sz w:val="28"/>
          <w:szCs w:val="28"/>
        </w:rPr>
      </w:pPr>
      <w:r>
        <w:rPr>
          <w:noProof/>
          <w:lang w:val="en-CA" w:eastAsia="en-CA"/>
        </w:rPr>
        <w:drawing>
          <wp:inline distT="0" distB="0" distL="0" distR="0" wp14:anchorId="0F4847FA" wp14:editId="06D8C819">
            <wp:extent cx="5943600" cy="6841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6841490"/>
                    </a:xfrm>
                    <a:prstGeom prst="rect">
                      <a:avLst/>
                    </a:prstGeom>
                  </pic:spPr>
                </pic:pic>
              </a:graphicData>
            </a:graphic>
          </wp:inline>
        </w:drawing>
      </w:r>
    </w:p>
    <w:p w14:paraId="0DE422FB" w14:textId="77777777" w:rsidR="000721C8" w:rsidRPr="000721C8" w:rsidRDefault="000721C8" w:rsidP="000721C8">
      <w:pPr>
        <w:rPr>
          <w:rFonts w:eastAsiaTheme="minorHAnsi" w:cs="Calibri"/>
          <w:sz w:val="28"/>
          <w:szCs w:val="28"/>
        </w:rPr>
      </w:pPr>
    </w:p>
    <w:p w14:paraId="6E42A17E" w14:textId="28E0F6AD" w:rsidR="000721C8" w:rsidRDefault="000721C8" w:rsidP="000721C8">
      <w:pPr>
        <w:rPr>
          <w:rFonts w:eastAsiaTheme="minorHAnsi" w:cs="Calibri"/>
          <w:sz w:val="28"/>
          <w:szCs w:val="28"/>
        </w:rPr>
      </w:pPr>
    </w:p>
    <w:p w14:paraId="59641B52" w14:textId="317E70A3" w:rsidR="005479B5" w:rsidRDefault="005479B5" w:rsidP="000721C8">
      <w:pPr>
        <w:jc w:val="center"/>
        <w:rPr>
          <w:rFonts w:eastAsiaTheme="minorHAnsi" w:cs="Calibri"/>
          <w:sz w:val="28"/>
          <w:szCs w:val="28"/>
        </w:rPr>
      </w:pPr>
    </w:p>
    <w:p w14:paraId="5AB3E42C" w14:textId="23E19932" w:rsidR="000721C8" w:rsidRDefault="000721C8" w:rsidP="000721C8">
      <w:pPr>
        <w:jc w:val="center"/>
        <w:rPr>
          <w:rFonts w:eastAsiaTheme="minorHAnsi" w:cs="Calibri"/>
          <w:sz w:val="28"/>
          <w:szCs w:val="28"/>
        </w:rPr>
      </w:pPr>
    </w:p>
    <w:p w14:paraId="20BED8A0" w14:textId="1E0E3E7C" w:rsidR="000721C8" w:rsidRDefault="000721C8" w:rsidP="000721C8">
      <w:pPr>
        <w:jc w:val="center"/>
        <w:rPr>
          <w:rFonts w:eastAsiaTheme="minorHAnsi" w:cs="Calibri"/>
          <w:sz w:val="28"/>
          <w:szCs w:val="28"/>
        </w:rPr>
      </w:pPr>
    </w:p>
    <w:p w14:paraId="237FEC0C" w14:textId="3A20E752" w:rsidR="000721C8" w:rsidRDefault="000721C8" w:rsidP="000721C8">
      <w:pPr>
        <w:rPr>
          <w:rFonts w:eastAsiaTheme="minorHAnsi" w:cs="Calibri"/>
          <w:sz w:val="28"/>
          <w:szCs w:val="28"/>
        </w:rPr>
      </w:pPr>
      <w:r w:rsidRPr="00742A08">
        <w:rPr>
          <w:rFonts w:asciiTheme="minorHAnsi" w:eastAsiaTheme="minorHAnsi" w:hAnsiTheme="minorHAnsi" w:cstheme="minorHAnsi"/>
          <w:b/>
          <w:bCs/>
          <w:color w:val="365F92"/>
          <w:sz w:val="28"/>
          <w:szCs w:val="28"/>
        </w:rPr>
        <w:t xml:space="preserve">Appendix </w:t>
      </w:r>
      <w:r>
        <w:rPr>
          <w:rFonts w:asciiTheme="minorHAnsi" w:eastAsiaTheme="minorHAnsi" w:hAnsiTheme="minorHAnsi" w:cstheme="minorHAnsi"/>
          <w:b/>
          <w:bCs/>
          <w:color w:val="365F92"/>
          <w:sz w:val="28"/>
          <w:szCs w:val="28"/>
        </w:rPr>
        <w:t>G</w:t>
      </w:r>
      <w:r w:rsidRPr="00742A08">
        <w:rPr>
          <w:rFonts w:asciiTheme="minorHAnsi" w:eastAsiaTheme="minorHAnsi" w:hAnsiTheme="minorHAnsi" w:cstheme="minorHAnsi"/>
          <w:b/>
          <w:bCs/>
          <w:color w:val="365F92"/>
          <w:sz w:val="28"/>
          <w:szCs w:val="28"/>
        </w:rPr>
        <w:t>:</w:t>
      </w:r>
      <w:r w:rsidRPr="00E911C6">
        <w:rPr>
          <w:rFonts w:ascii="Verdana-Bold" w:eastAsiaTheme="minorHAnsi" w:hAnsi="Verdana-Bold" w:cs="Verdana-Bold"/>
          <w:b/>
          <w:bCs/>
          <w:color w:val="365F92"/>
          <w:sz w:val="31"/>
          <w:szCs w:val="31"/>
        </w:rPr>
        <w:t xml:space="preserve"> </w:t>
      </w:r>
      <w:r>
        <w:rPr>
          <w:rFonts w:eastAsiaTheme="minorHAnsi" w:cs="Calibri"/>
          <w:b/>
          <w:bCs/>
          <w:color w:val="000000" w:themeColor="text1"/>
          <w:sz w:val="28"/>
          <w:szCs w:val="28"/>
        </w:rPr>
        <w:t xml:space="preserve">Policy </w:t>
      </w:r>
      <w:r w:rsidR="00DD3C6D">
        <w:rPr>
          <w:rFonts w:eastAsiaTheme="minorHAnsi" w:cs="Calibri"/>
          <w:b/>
          <w:bCs/>
          <w:color w:val="000000" w:themeColor="text1"/>
          <w:sz w:val="28"/>
          <w:szCs w:val="28"/>
        </w:rPr>
        <w:t>Dissemination Plan</w:t>
      </w:r>
    </w:p>
    <w:p w14:paraId="643E5BF3" w14:textId="3AC2F59F" w:rsidR="000721C8" w:rsidRPr="00CC6D3A" w:rsidRDefault="000721C8" w:rsidP="000721C8">
      <w:pPr>
        <w:pStyle w:val="StyleTableHeader10pt"/>
        <w:spacing w:before="0"/>
        <w:jc w:val="left"/>
        <w:rPr>
          <w:rFonts w:ascii="Calibri" w:hAnsi="Calibri" w:cs="Calibri"/>
          <w:sz w:val="22"/>
          <w:szCs w:val="22"/>
        </w:rPr>
      </w:pPr>
      <w:r w:rsidRPr="000721C8">
        <w:rPr>
          <w:noProof/>
          <w:lang w:val="en-CA" w:eastAsia="en-CA"/>
        </w:rPr>
        <w:drawing>
          <wp:inline distT="0" distB="0" distL="0" distR="0" wp14:anchorId="609CBF71" wp14:editId="2284F8B1">
            <wp:extent cx="5966234" cy="217868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866"/>
                    <a:stretch/>
                  </pic:blipFill>
                  <pic:spPr bwMode="auto">
                    <a:xfrm>
                      <a:off x="0" y="0"/>
                      <a:ext cx="5978766" cy="2183258"/>
                    </a:xfrm>
                    <a:prstGeom prst="rect">
                      <a:avLst/>
                    </a:prstGeom>
                    <a:noFill/>
                    <a:ln>
                      <a:noFill/>
                    </a:ln>
                    <a:extLst>
                      <a:ext uri="{53640926-AAD7-44D8-BBD7-CCE9431645EC}">
                        <a14:shadowObscured xmlns:a14="http://schemas.microsoft.com/office/drawing/2010/main"/>
                      </a:ext>
                    </a:extLst>
                  </pic:spPr>
                </pic:pic>
              </a:graphicData>
            </a:graphic>
          </wp:inline>
        </w:drawing>
      </w:r>
    </w:p>
    <w:p w14:paraId="30532A3C" w14:textId="77777777" w:rsidR="000721C8" w:rsidRDefault="000721C8" w:rsidP="000721C8">
      <w:pPr>
        <w:pStyle w:val="StyleTableHeader10pt"/>
        <w:spacing w:before="0" w:after="120"/>
        <w:jc w:val="left"/>
        <w:rPr>
          <w:rFonts w:ascii="Calibri" w:hAnsi="Calibri" w:cs="Calibri"/>
          <w:sz w:val="22"/>
          <w:szCs w:val="22"/>
        </w:rPr>
      </w:pPr>
    </w:p>
    <w:p w14:paraId="475A76A2" w14:textId="0F6BA986" w:rsidR="000721C8" w:rsidRPr="009952D7" w:rsidRDefault="000721C8" w:rsidP="000721C8">
      <w:pPr>
        <w:pStyle w:val="StyleTableHeader10pt"/>
        <w:spacing w:before="0" w:after="120"/>
        <w:jc w:val="left"/>
        <w:rPr>
          <w:rFonts w:ascii="Calibri" w:hAnsi="Calibri" w:cs="Calibri"/>
          <w:sz w:val="22"/>
          <w:szCs w:val="22"/>
        </w:rPr>
      </w:pPr>
      <w:r w:rsidRPr="009952D7">
        <w:rPr>
          <w:rFonts w:ascii="Calibri" w:hAnsi="Calibri" w:cs="Calibri"/>
          <w:sz w:val="22"/>
          <w:szCs w:val="22"/>
        </w:rPr>
        <w:t>Highlights:</w:t>
      </w:r>
    </w:p>
    <w:p w14:paraId="7485FA44" w14:textId="77777777" w:rsidR="000721C8" w:rsidRPr="00CC6D3A" w:rsidRDefault="000721C8" w:rsidP="000721C8">
      <w:pPr>
        <w:autoSpaceDE w:val="0"/>
        <w:autoSpaceDN w:val="0"/>
        <w:adjustRightInd w:val="0"/>
        <w:rPr>
          <w:rFonts w:cs="Calibri"/>
          <w:i/>
          <w:color w:val="000000"/>
        </w:rPr>
      </w:pPr>
      <w:r w:rsidRPr="00CC6D3A">
        <w:rPr>
          <w:rFonts w:cs="Calibri"/>
          <w:i/>
          <w:color w:val="000000"/>
        </w:rPr>
        <w:t xml:space="preserve">Implementation plans should consider the following questions: </w:t>
      </w:r>
    </w:p>
    <w:p w14:paraId="52DF059A" w14:textId="77777777" w:rsidR="000721C8" w:rsidRPr="00CC6D3A" w:rsidRDefault="000721C8" w:rsidP="000721C8">
      <w:pPr>
        <w:numPr>
          <w:ilvl w:val="0"/>
          <w:numId w:val="34"/>
        </w:numPr>
        <w:autoSpaceDE w:val="0"/>
        <w:autoSpaceDN w:val="0"/>
        <w:adjustRightInd w:val="0"/>
        <w:spacing w:after="0" w:line="240" w:lineRule="auto"/>
        <w:ind w:left="426" w:hanging="426"/>
        <w:rPr>
          <w:rFonts w:cs="Calibri"/>
          <w:i/>
          <w:color w:val="000000"/>
        </w:rPr>
      </w:pPr>
      <w:r w:rsidRPr="00CC6D3A">
        <w:rPr>
          <w:rFonts w:cs="Calibri"/>
          <w:i/>
          <w:color w:val="000000"/>
        </w:rPr>
        <w:t xml:space="preserve">Who needs to be aware of this policy? </w:t>
      </w:r>
    </w:p>
    <w:p w14:paraId="50E6CB5F" w14:textId="77777777" w:rsidR="000721C8" w:rsidRPr="00CC6D3A" w:rsidRDefault="000721C8" w:rsidP="000721C8">
      <w:pPr>
        <w:numPr>
          <w:ilvl w:val="0"/>
          <w:numId w:val="34"/>
        </w:numPr>
        <w:autoSpaceDE w:val="0"/>
        <w:autoSpaceDN w:val="0"/>
        <w:adjustRightInd w:val="0"/>
        <w:spacing w:after="0" w:line="240" w:lineRule="auto"/>
        <w:ind w:left="426" w:hanging="426"/>
        <w:rPr>
          <w:rFonts w:cs="Calibri"/>
          <w:i/>
          <w:color w:val="000000"/>
        </w:rPr>
      </w:pPr>
      <w:r w:rsidRPr="00CC6D3A">
        <w:rPr>
          <w:rFonts w:cs="Calibri"/>
          <w:i/>
          <w:color w:val="000000"/>
        </w:rPr>
        <w:t>What resources are required for the implementation of the policy?</w:t>
      </w:r>
    </w:p>
    <w:p w14:paraId="4114E0F7" w14:textId="77777777" w:rsidR="000721C8" w:rsidRPr="00CC6D3A" w:rsidRDefault="000721C8" w:rsidP="000721C8">
      <w:pPr>
        <w:numPr>
          <w:ilvl w:val="0"/>
          <w:numId w:val="34"/>
        </w:numPr>
        <w:autoSpaceDE w:val="0"/>
        <w:autoSpaceDN w:val="0"/>
        <w:adjustRightInd w:val="0"/>
        <w:spacing w:after="0" w:line="240" w:lineRule="auto"/>
        <w:ind w:left="426" w:hanging="426"/>
        <w:rPr>
          <w:rFonts w:cs="Calibri"/>
          <w:i/>
          <w:color w:val="000000"/>
        </w:rPr>
      </w:pPr>
      <w:r w:rsidRPr="00CC6D3A">
        <w:rPr>
          <w:rFonts w:cs="Calibri"/>
          <w:i/>
          <w:color w:val="000000"/>
        </w:rPr>
        <w:t xml:space="preserve">What staff training and development is required? Specify who needs training, at what level, when/how often and who will be responsible for providing it. </w:t>
      </w:r>
    </w:p>
    <w:p w14:paraId="59073B52" w14:textId="77777777" w:rsidR="000721C8" w:rsidRPr="00CC6D3A" w:rsidRDefault="000721C8" w:rsidP="000721C8">
      <w:pPr>
        <w:numPr>
          <w:ilvl w:val="0"/>
          <w:numId w:val="34"/>
        </w:numPr>
        <w:autoSpaceDE w:val="0"/>
        <w:autoSpaceDN w:val="0"/>
        <w:adjustRightInd w:val="0"/>
        <w:spacing w:after="0" w:line="240" w:lineRule="auto"/>
        <w:ind w:left="426" w:hanging="426"/>
        <w:rPr>
          <w:rFonts w:cs="Calibri"/>
          <w:i/>
          <w:color w:val="000000"/>
        </w:rPr>
      </w:pPr>
      <w:r w:rsidRPr="00CC6D3A">
        <w:rPr>
          <w:rFonts w:cs="Calibri"/>
          <w:i/>
          <w:color w:val="000000"/>
        </w:rPr>
        <w:t xml:space="preserve">How will we audit implementation? How will we know if the new policy is being followed or not? </w:t>
      </w:r>
    </w:p>
    <w:p w14:paraId="057B9F98" w14:textId="77777777" w:rsidR="000721C8" w:rsidRPr="00CC6D3A" w:rsidRDefault="000721C8" w:rsidP="000721C8">
      <w:pPr>
        <w:numPr>
          <w:ilvl w:val="0"/>
          <w:numId w:val="34"/>
        </w:numPr>
        <w:autoSpaceDE w:val="0"/>
        <w:autoSpaceDN w:val="0"/>
        <w:adjustRightInd w:val="0"/>
        <w:spacing w:after="0" w:line="240" w:lineRule="auto"/>
        <w:ind w:left="426" w:hanging="426"/>
        <w:rPr>
          <w:rFonts w:cs="Calibri"/>
          <w:i/>
          <w:color w:val="000000"/>
        </w:rPr>
      </w:pPr>
      <w:r w:rsidRPr="00CC6D3A">
        <w:rPr>
          <w:rFonts w:cs="Calibri"/>
          <w:i/>
          <w:color w:val="000000"/>
        </w:rPr>
        <w:t xml:space="preserve">How will we pick up and correct any problems with the policy and its implementation? </w:t>
      </w:r>
    </w:p>
    <w:p w14:paraId="72A645C9" w14:textId="77777777" w:rsidR="000721C8" w:rsidRPr="00CC6D3A" w:rsidRDefault="000721C8" w:rsidP="000721C8">
      <w:pPr>
        <w:numPr>
          <w:ilvl w:val="0"/>
          <w:numId w:val="34"/>
        </w:numPr>
        <w:autoSpaceDE w:val="0"/>
        <w:autoSpaceDN w:val="0"/>
        <w:adjustRightInd w:val="0"/>
        <w:spacing w:after="0" w:line="240" w:lineRule="auto"/>
        <w:ind w:left="426" w:hanging="426"/>
        <w:rPr>
          <w:rFonts w:cs="Calibri"/>
        </w:rPr>
      </w:pPr>
      <w:r w:rsidRPr="00CC6D3A">
        <w:rPr>
          <w:rFonts w:cs="Calibri"/>
          <w:i/>
          <w:color w:val="000000"/>
        </w:rPr>
        <w:t xml:space="preserve">How will we audit the impact of the policy? </w:t>
      </w:r>
    </w:p>
    <w:p w14:paraId="3E8C9779" w14:textId="77777777" w:rsidR="000721C8" w:rsidRPr="000721C8" w:rsidRDefault="000721C8" w:rsidP="000721C8">
      <w:pPr>
        <w:rPr>
          <w:rFonts w:eastAsiaTheme="minorHAnsi" w:cs="Calibri"/>
          <w:sz w:val="28"/>
          <w:szCs w:val="28"/>
        </w:rPr>
      </w:pPr>
    </w:p>
    <w:sectPr w:rsidR="000721C8" w:rsidRPr="000721C8" w:rsidSect="00503A97">
      <w:footerReference w:type="default" r:id="rId17"/>
      <w:headerReference w:type="first" r:id="rId18"/>
      <w:footerReference w:type="first" r:id="rId19"/>
      <w:pgSz w:w="12240" w:h="15840" w:code="1"/>
      <w:pgMar w:top="720" w:right="1440" w:bottom="1440" w:left="1440" w:header="284"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BB5CA" w14:textId="77777777" w:rsidR="004E5CE8" w:rsidRDefault="004E5CE8">
      <w:pPr>
        <w:spacing w:after="0" w:line="240" w:lineRule="auto"/>
      </w:pPr>
      <w:r>
        <w:separator/>
      </w:r>
    </w:p>
  </w:endnote>
  <w:endnote w:type="continuationSeparator" w:id="0">
    <w:p w14:paraId="6527FEB4" w14:textId="77777777" w:rsidR="004E5CE8" w:rsidRDefault="004E5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Italic">
    <w:panose1 w:val="00000000000000000000"/>
    <w:charset w:val="00"/>
    <w:family w:val="auto"/>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009803"/>
      <w:docPartObj>
        <w:docPartGallery w:val="Page Numbers (Bottom of Page)"/>
        <w:docPartUnique/>
      </w:docPartObj>
    </w:sdtPr>
    <w:sdtEndPr>
      <w:rPr>
        <w:noProof/>
      </w:rPr>
    </w:sdtEndPr>
    <w:sdtContent>
      <w:p w14:paraId="28E44688" w14:textId="7E231B3C" w:rsidR="00AE69BE" w:rsidRDefault="00AE69BE">
        <w:pPr>
          <w:pStyle w:val="Footer"/>
        </w:pPr>
        <w:r>
          <w:fldChar w:fldCharType="begin"/>
        </w:r>
        <w:r>
          <w:instrText xml:space="preserve"> PAGE   \* MERGEFORMAT </w:instrText>
        </w:r>
        <w:r>
          <w:fldChar w:fldCharType="separate"/>
        </w:r>
        <w:r w:rsidR="00040B7B">
          <w:rPr>
            <w:noProof/>
          </w:rPr>
          <w:t>15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718147"/>
      <w:docPartObj>
        <w:docPartGallery w:val="Page Numbers (Bottom of Page)"/>
        <w:docPartUnique/>
      </w:docPartObj>
    </w:sdtPr>
    <w:sdtEndPr>
      <w:rPr>
        <w:noProof/>
      </w:rPr>
    </w:sdtEndPr>
    <w:sdtContent>
      <w:p w14:paraId="1790C1D5" w14:textId="30703367" w:rsidR="00AE69BE" w:rsidRDefault="00AE69BE">
        <w:pPr>
          <w:pStyle w:val="Footer"/>
        </w:pPr>
        <w:r>
          <w:fldChar w:fldCharType="begin"/>
        </w:r>
        <w:r>
          <w:instrText xml:space="preserve"> PAGE   \* MERGEFORMAT </w:instrText>
        </w:r>
        <w:r>
          <w:fldChar w:fldCharType="separate"/>
        </w:r>
        <w:r w:rsidR="00040B7B">
          <w:rPr>
            <w:noProof/>
          </w:rPr>
          <w:t>1</w:t>
        </w:r>
        <w:r>
          <w:rPr>
            <w:noProof/>
          </w:rPr>
          <w:fldChar w:fldCharType="end"/>
        </w:r>
      </w:p>
    </w:sdtContent>
  </w:sdt>
  <w:p w14:paraId="2768D422" w14:textId="77777777" w:rsidR="00AE69BE" w:rsidRDefault="00AE6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8556F" w14:textId="77777777" w:rsidR="004E5CE8" w:rsidRDefault="004E5CE8">
      <w:pPr>
        <w:spacing w:after="0" w:line="240" w:lineRule="auto"/>
      </w:pPr>
      <w:r>
        <w:separator/>
      </w:r>
    </w:p>
  </w:footnote>
  <w:footnote w:type="continuationSeparator" w:id="0">
    <w:p w14:paraId="3F99BB58" w14:textId="77777777" w:rsidR="004E5CE8" w:rsidRDefault="004E5CE8">
      <w:pPr>
        <w:spacing w:after="0" w:line="240" w:lineRule="auto"/>
      </w:pPr>
      <w:r>
        <w:continuationSeparator/>
      </w:r>
    </w:p>
  </w:footnote>
  <w:footnote w:id="1">
    <w:p w14:paraId="341280A6" w14:textId="14435290" w:rsidR="00AE69BE" w:rsidRDefault="00AE69BE">
      <w:pPr>
        <w:pStyle w:val="FootnoteText"/>
      </w:pPr>
      <w:r>
        <w:rPr>
          <w:rStyle w:val="FootnoteReference"/>
        </w:rPr>
        <w:footnoteRef/>
      </w:r>
      <w:r>
        <w:t xml:space="preserve"> When emails are not automated, the Policy and Procedure Coordinator will send </w:t>
      </w:r>
      <w:r w:rsidR="003C7F28">
        <w:t xml:space="preserve">notifications </w:t>
      </w:r>
      <w:r>
        <w:t xml:space="preserve">via </w:t>
      </w:r>
      <w:r w:rsidR="003C7F28">
        <w:t>email</w:t>
      </w:r>
      <w:r>
        <w:t>.</w:t>
      </w:r>
    </w:p>
  </w:footnote>
  <w:footnote w:id="2">
    <w:p w14:paraId="44DE3CEB" w14:textId="77777777" w:rsidR="00AE69BE" w:rsidRDefault="00AE69BE" w:rsidP="00A70A59">
      <w:pPr>
        <w:pStyle w:val="FootnoteText"/>
      </w:pPr>
      <w:r>
        <w:rPr>
          <w:rStyle w:val="FootnoteReference"/>
        </w:rPr>
        <w:footnoteRef/>
      </w:r>
      <w:r>
        <w:t xml:space="preserve"> Not to be confused with Medworxx (the online policy system)  which identifies Policy Owner as a single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3A78F" w14:textId="5EEFC522" w:rsidR="00AE69BE" w:rsidRDefault="00AE69BE" w:rsidP="008900F3">
    <w:pPr>
      <w:pStyle w:val="Header"/>
      <w:tabs>
        <w:tab w:val="left" w:pos="465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0192"/>
    <w:multiLevelType w:val="hybridMultilevel"/>
    <w:tmpl w:val="E3CC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F4C7E"/>
    <w:multiLevelType w:val="multilevel"/>
    <w:tmpl w:val="1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BE0304"/>
    <w:multiLevelType w:val="hybridMultilevel"/>
    <w:tmpl w:val="AB0C902E"/>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E84F0C"/>
    <w:multiLevelType w:val="hybridMultilevel"/>
    <w:tmpl w:val="9B26815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0181144"/>
    <w:multiLevelType w:val="hybridMultilevel"/>
    <w:tmpl w:val="33B86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71925"/>
    <w:multiLevelType w:val="hybridMultilevel"/>
    <w:tmpl w:val="889E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1177E"/>
    <w:multiLevelType w:val="multilevel"/>
    <w:tmpl w:val="8416CF82"/>
    <w:lvl w:ilvl="0">
      <w:start w:val="1"/>
      <w:numFmt w:val="decimal"/>
      <w:lvlText w:val="%1.0"/>
      <w:lvlJc w:val="left"/>
      <w:pPr>
        <w:ind w:left="720" w:hanging="72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7" w15:restartNumberingAfterBreak="0">
    <w:nsid w:val="1E0C61EE"/>
    <w:multiLevelType w:val="hybridMultilevel"/>
    <w:tmpl w:val="19AADB38"/>
    <w:lvl w:ilvl="0" w:tplc="068A27B8">
      <w:start w:val="1"/>
      <w:numFmt w:val="bullet"/>
      <w:pStyle w:val="NormalBullet"/>
      <w:lvlText w:val=""/>
      <w:lvlJc w:val="left"/>
      <w:pPr>
        <w:tabs>
          <w:tab w:val="num" w:pos="1080"/>
        </w:tabs>
        <w:ind w:left="947" w:hanging="227"/>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1F176FC4"/>
    <w:multiLevelType w:val="hybridMultilevel"/>
    <w:tmpl w:val="1E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D69E9"/>
    <w:multiLevelType w:val="hybridMultilevel"/>
    <w:tmpl w:val="988A8A52"/>
    <w:lvl w:ilvl="0" w:tplc="96CEC8D2">
      <w:start w:val="1"/>
      <w:numFmt w:val="decimal"/>
      <w:pStyle w:val="Normal-Numbere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CA6DDD"/>
    <w:multiLevelType w:val="multilevel"/>
    <w:tmpl w:val="8F38F8E0"/>
    <w:lvl w:ilvl="0">
      <w:start w:val="4"/>
      <w:numFmt w:val="decimal"/>
      <w:lvlText w:val="%1.0"/>
      <w:lvlJc w:val="left"/>
      <w:pPr>
        <w:ind w:left="720" w:hanging="72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1" w15:restartNumberingAfterBreak="0">
    <w:nsid w:val="2D525E7F"/>
    <w:multiLevelType w:val="hybridMultilevel"/>
    <w:tmpl w:val="B896E678"/>
    <w:lvl w:ilvl="0" w:tplc="8856AAB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FAB7530"/>
    <w:multiLevelType w:val="singleLevel"/>
    <w:tmpl w:val="A296F126"/>
    <w:lvl w:ilvl="0">
      <w:start w:val="1"/>
      <w:numFmt w:val="bullet"/>
      <w:pStyle w:val="Normal-bullet"/>
      <w:lvlText w:val=""/>
      <w:lvlJc w:val="left"/>
      <w:pPr>
        <w:tabs>
          <w:tab w:val="num" w:pos="360"/>
        </w:tabs>
        <w:ind w:left="360" w:hanging="360"/>
      </w:pPr>
      <w:rPr>
        <w:rFonts w:ascii="Symbol" w:hAnsi="Symbol" w:hint="default"/>
      </w:rPr>
    </w:lvl>
  </w:abstractNum>
  <w:abstractNum w:abstractNumId="13" w15:restartNumberingAfterBreak="0">
    <w:nsid w:val="33CE18D0"/>
    <w:multiLevelType w:val="hybridMultilevel"/>
    <w:tmpl w:val="74BE3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97D3B"/>
    <w:multiLevelType w:val="hybridMultilevel"/>
    <w:tmpl w:val="FAFC59D0"/>
    <w:lvl w:ilvl="0" w:tplc="AD32DAAE">
      <w:start w:val="4"/>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15:restartNumberingAfterBreak="0">
    <w:nsid w:val="39523834"/>
    <w:multiLevelType w:val="hybridMultilevel"/>
    <w:tmpl w:val="10CE1378"/>
    <w:lvl w:ilvl="0" w:tplc="3F0C1342">
      <w:start w:val="1"/>
      <w:numFmt w:val="decimal"/>
      <w:lvlText w:val="%1."/>
      <w:lvlJc w:val="left"/>
      <w:pPr>
        <w:ind w:left="720" w:hanging="360"/>
      </w:pPr>
      <w:rPr>
        <w:rFonts w:hint="default"/>
        <w:b w:val="0"/>
        <w:i w:val="0"/>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A68B6E3"/>
    <w:multiLevelType w:val="hybridMultilevel"/>
    <w:tmpl w:val="1A3BC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A8F33CE"/>
    <w:multiLevelType w:val="hybridMultilevel"/>
    <w:tmpl w:val="562EBC96"/>
    <w:lvl w:ilvl="0" w:tplc="80D4ACFC">
      <w:start w:val="1"/>
      <w:numFmt w:val="bullet"/>
      <w:lvlText w:val=""/>
      <w:lvlJc w:val="left"/>
      <w:pPr>
        <w:ind w:left="1440" w:hanging="360"/>
      </w:pPr>
      <w:rPr>
        <w:rFonts w:ascii="Symbol" w:hAnsi="Symbol" w:hint="default"/>
        <w:sz w:val="20"/>
        <w:szCs w:val="20"/>
      </w:rPr>
    </w:lvl>
    <w:lvl w:ilvl="1" w:tplc="647C7C52">
      <w:start w:val="1"/>
      <w:numFmt w:val="bullet"/>
      <w:lvlText w:val=""/>
      <w:lvlJc w:val="left"/>
      <w:pPr>
        <w:ind w:left="2160" w:hanging="360"/>
      </w:pPr>
      <w:rPr>
        <w:rFonts w:ascii="Symbol" w:hAnsi="Symbol" w:hint="default"/>
        <w:sz w:val="20"/>
        <w:szCs w:val="20"/>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4A4861E6"/>
    <w:multiLevelType w:val="hybridMultilevel"/>
    <w:tmpl w:val="1AEA066A"/>
    <w:lvl w:ilvl="0" w:tplc="7A0C7B82">
      <w:start w:val="1"/>
      <w:numFmt w:val="bullet"/>
      <w:pStyle w:val="Normal-Bullet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F22FB7"/>
    <w:multiLevelType w:val="hybridMultilevel"/>
    <w:tmpl w:val="5C14D2CC"/>
    <w:lvl w:ilvl="0" w:tplc="04090013">
      <w:start w:val="1"/>
      <w:numFmt w:val="upperRoman"/>
      <w:pStyle w:val="StyleHeading1"/>
      <w:lvlText w:val="%1."/>
      <w:lvlJc w:val="right"/>
      <w:pPr>
        <w:ind w:left="1080" w:hanging="18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2F24DA"/>
    <w:multiLevelType w:val="multilevel"/>
    <w:tmpl w:val="F4FE7954"/>
    <w:lvl w:ilvl="0">
      <w:start w:val="1"/>
      <w:numFmt w:val="decimal"/>
      <w:lvlText w:val="%1.0"/>
      <w:lvlJc w:val="left"/>
      <w:pPr>
        <w:ind w:left="1170" w:hanging="720"/>
      </w:pPr>
      <w:rPr>
        <w:rFonts w:hint="default"/>
        <w:b/>
      </w:rPr>
    </w:lvl>
    <w:lvl w:ilvl="1">
      <w:start w:val="2"/>
      <w:numFmt w:val="decimal"/>
      <w:lvlText w:val="%1.%2"/>
      <w:lvlJc w:val="left"/>
      <w:pPr>
        <w:ind w:left="1890" w:hanging="720"/>
      </w:pPr>
      <w:rPr>
        <w:rFonts w:hint="default"/>
        <w:b/>
      </w:rPr>
    </w:lvl>
    <w:lvl w:ilvl="2">
      <w:start w:val="1"/>
      <w:numFmt w:val="decimal"/>
      <w:lvlText w:val="%1.%2.%3"/>
      <w:lvlJc w:val="left"/>
      <w:pPr>
        <w:ind w:left="2610" w:hanging="720"/>
      </w:pPr>
      <w:rPr>
        <w:rFonts w:hint="default"/>
        <w:b/>
      </w:rPr>
    </w:lvl>
    <w:lvl w:ilvl="3">
      <w:start w:val="1"/>
      <w:numFmt w:val="decimal"/>
      <w:lvlText w:val="%1.%2.%3.%4"/>
      <w:lvlJc w:val="left"/>
      <w:pPr>
        <w:ind w:left="3330" w:hanging="720"/>
      </w:pPr>
      <w:rPr>
        <w:rFonts w:hint="default"/>
        <w:b/>
      </w:rPr>
    </w:lvl>
    <w:lvl w:ilvl="4">
      <w:start w:val="1"/>
      <w:numFmt w:val="decimal"/>
      <w:lvlText w:val="%1.%2.%3.%4.%5"/>
      <w:lvlJc w:val="left"/>
      <w:pPr>
        <w:ind w:left="4410" w:hanging="1080"/>
      </w:pPr>
      <w:rPr>
        <w:rFonts w:hint="default"/>
        <w:b/>
      </w:rPr>
    </w:lvl>
    <w:lvl w:ilvl="5">
      <w:start w:val="1"/>
      <w:numFmt w:val="decimal"/>
      <w:lvlText w:val="%1.%2.%3.%4.%5.%6"/>
      <w:lvlJc w:val="left"/>
      <w:pPr>
        <w:ind w:left="5130" w:hanging="1080"/>
      </w:pPr>
      <w:rPr>
        <w:rFonts w:hint="default"/>
        <w:b/>
      </w:rPr>
    </w:lvl>
    <w:lvl w:ilvl="6">
      <w:start w:val="1"/>
      <w:numFmt w:val="decimal"/>
      <w:lvlText w:val="%1.%2.%3.%4.%5.%6.%7"/>
      <w:lvlJc w:val="left"/>
      <w:pPr>
        <w:ind w:left="6210" w:hanging="1440"/>
      </w:pPr>
      <w:rPr>
        <w:rFonts w:hint="default"/>
        <w:b/>
      </w:rPr>
    </w:lvl>
    <w:lvl w:ilvl="7">
      <w:start w:val="1"/>
      <w:numFmt w:val="decimal"/>
      <w:lvlText w:val="%1.%2.%3.%4.%5.%6.%7.%8"/>
      <w:lvlJc w:val="left"/>
      <w:pPr>
        <w:ind w:left="6930" w:hanging="1440"/>
      </w:pPr>
      <w:rPr>
        <w:rFonts w:hint="default"/>
        <w:b/>
      </w:rPr>
    </w:lvl>
    <w:lvl w:ilvl="8">
      <w:start w:val="1"/>
      <w:numFmt w:val="decimal"/>
      <w:lvlText w:val="%1.%2.%3.%4.%5.%6.%7.%8.%9"/>
      <w:lvlJc w:val="left"/>
      <w:pPr>
        <w:ind w:left="7650" w:hanging="1440"/>
      </w:pPr>
      <w:rPr>
        <w:rFonts w:hint="default"/>
        <w:b/>
      </w:rPr>
    </w:lvl>
  </w:abstractNum>
  <w:abstractNum w:abstractNumId="21" w15:restartNumberingAfterBreak="0">
    <w:nsid w:val="4EDB6146"/>
    <w:multiLevelType w:val="hybridMultilevel"/>
    <w:tmpl w:val="701EAD52"/>
    <w:lvl w:ilvl="0" w:tplc="8C2A9446">
      <w:start w:val="1"/>
      <w:numFmt w:val="bullet"/>
      <w:lvlText w:val=""/>
      <w:lvlJc w:val="left"/>
      <w:pPr>
        <w:tabs>
          <w:tab w:val="num" w:pos="454"/>
        </w:tabs>
        <w:ind w:left="454" w:hanging="227"/>
      </w:pPr>
      <w:rPr>
        <w:rFonts w:ascii="Wingdings" w:hAnsi="Wingdings" w:hint="default"/>
        <w:color w:val="auto"/>
      </w:rPr>
    </w:lvl>
    <w:lvl w:ilvl="1" w:tplc="04090003">
      <w:start w:val="1"/>
      <w:numFmt w:val="bullet"/>
      <w:lvlText w:val="o"/>
      <w:lvlJc w:val="left"/>
      <w:pPr>
        <w:tabs>
          <w:tab w:val="num" w:pos="1667"/>
        </w:tabs>
        <w:ind w:left="1667" w:hanging="360"/>
      </w:pPr>
      <w:rPr>
        <w:rFonts w:ascii="Courier New" w:hAnsi="Courier New" w:cs="Courier New" w:hint="default"/>
        <w:color w:val="auto"/>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cs="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cs="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22" w15:restartNumberingAfterBreak="0">
    <w:nsid w:val="5E6E6EDB"/>
    <w:multiLevelType w:val="multilevel"/>
    <w:tmpl w:val="25AA6854"/>
    <w:lvl w:ilvl="0">
      <w:start w:val="1"/>
      <w:numFmt w:val="decimal"/>
      <w:lvlText w:val="%1.0"/>
      <w:lvlJc w:val="left"/>
      <w:pPr>
        <w:ind w:left="-180" w:hanging="360"/>
      </w:pPr>
      <w:rPr>
        <w:rFonts w:hint="default"/>
        <w:b/>
      </w:rPr>
    </w:lvl>
    <w:lvl w:ilvl="1">
      <w:start w:val="1"/>
      <w:numFmt w:val="decimal"/>
      <w:lvlText w:val="%1.%2"/>
      <w:lvlJc w:val="left"/>
      <w:pPr>
        <w:ind w:left="54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940" w:hanging="1440"/>
      </w:pPr>
      <w:rPr>
        <w:rFonts w:hint="default"/>
      </w:rPr>
    </w:lvl>
    <w:lvl w:ilvl="8">
      <w:start w:val="1"/>
      <w:numFmt w:val="decimal"/>
      <w:lvlText w:val="%1.%2.%3.%4.%5.%6.%7.%8.%9"/>
      <w:lvlJc w:val="left"/>
      <w:pPr>
        <w:ind w:left="6660" w:hanging="1440"/>
      </w:pPr>
      <w:rPr>
        <w:rFonts w:hint="default"/>
      </w:rPr>
    </w:lvl>
  </w:abstractNum>
  <w:abstractNum w:abstractNumId="23" w15:restartNumberingAfterBreak="0">
    <w:nsid w:val="61513C82"/>
    <w:multiLevelType w:val="hybridMultilevel"/>
    <w:tmpl w:val="0E9E1290"/>
    <w:lvl w:ilvl="0" w:tplc="8C2A9446">
      <w:start w:val="1"/>
      <w:numFmt w:val="bullet"/>
      <w:lvlText w:val=""/>
      <w:lvlJc w:val="left"/>
      <w:pPr>
        <w:tabs>
          <w:tab w:val="num" w:pos="454"/>
        </w:tabs>
        <w:ind w:left="454" w:hanging="227"/>
      </w:pPr>
      <w:rPr>
        <w:rFonts w:ascii="Wingdings" w:hAnsi="Wingdings" w:hint="default"/>
        <w:color w:val="auto"/>
      </w:rPr>
    </w:lvl>
    <w:lvl w:ilvl="1" w:tplc="04090003" w:tentative="1">
      <w:start w:val="1"/>
      <w:numFmt w:val="bullet"/>
      <w:lvlText w:val="o"/>
      <w:lvlJc w:val="left"/>
      <w:pPr>
        <w:tabs>
          <w:tab w:val="num" w:pos="1667"/>
        </w:tabs>
        <w:ind w:left="1667" w:hanging="360"/>
      </w:pPr>
      <w:rPr>
        <w:rFonts w:ascii="Courier New" w:hAnsi="Courier New" w:cs="Courier New" w:hint="default"/>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cs="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cs="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24" w15:restartNumberingAfterBreak="0">
    <w:nsid w:val="638D6AD1"/>
    <w:multiLevelType w:val="hybridMultilevel"/>
    <w:tmpl w:val="CF9E6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0E2C7D"/>
    <w:multiLevelType w:val="hybridMultilevel"/>
    <w:tmpl w:val="FCAE3FA4"/>
    <w:lvl w:ilvl="0" w:tplc="F9C0BCC2">
      <w:start w:val="1"/>
      <w:numFmt w:val="upperLetter"/>
      <w:pStyle w:val="Heading-Appendix"/>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8F6F23"/>
    <w:multiLevelType w:val="hybridMultilevel"/>
    <w:tmpl w:val="9E1E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F83A9F"/>
    <w:multiLevelType w:val="hybridMultilevel"/>
    <w:tmpl w:val="93BC0894"/>
    <w:lvl w:ilvl="0" w:tplc="9EF6C628">
      <w:start w:val="1"/>
      <w:numFmt w:val="lowerLetter"/>
      <w:lvlText w:val="%1."/>
      <w:lvlJc w:val="left"/>
      <w:pPr>
        <w:ind w:left="8913" w:hanging="360"/>
      </w:pPr>
      <w:rPr>
        <w:rFonts w:hint="default"/>
        <w:b/>
        <w:i/>
      </w:rPr>
    </w:lvl>
    <w:lvl w:ilvl="1" w:tplc="10090019">
      <w:start w:val="1"/>
      <w:numFmt w:val="lowerLetter"/>
      <w:lvlText w:val="%2."/>
      <w:lvlJc w:val="left"/>
      <w:pPr>
        <w:ind w:left="9633" w:hanging="360"/>
      </w:pPr>
    </w:lvl>
    <w:lvl w:ilvl="2" w:tplc="1009001B" w:tentative="1">
      <w:start w:val="1"/>
      <w:numFmt w:val="lowerRoman"/>
      <w:lvlText w:val="%3."/>
      <w:lvlJc w:val="right"/>
      <w:pPr>
        <w:ind w:left="10353" w:hanging="180"/>
      </w:pPr>
    </w:lvl>
    <w:lvl w:ilvl="3" w:tplc="1009000F" w:tentative="1">
      <w:start w:val="1"/>
      <w:numFmt w:val="decimal"/>
      <w:lvlText w:val="%4."/>
      <w:lvlJc w:val="left"/>
      <w:pPr>
        <w:ind w:left="11073" w:hanging="360"/>
      </w:pPr>
    </w:lvl>
    <w:lvl w:ilvl="4" w:tplc="10090019" w:tentative="1">
      <w:start w:val="1"/>
      <w:numFmt w:val="lowerLetter"/>
      <w:lvlText w:val="%5."/>
      <w:lvlJc w:val="left"/>
      <w:pPr>
        <w:ind w:left="11793" w:hanging="360"/>
      </w:pPr>
    </w:lvl>
    <w:lvl w:ilvl="5" w:tplc="1009001B" w:tentative="1">
      <w:start w:val="1"/>
      <w:numFmt w:val="lowerRoman"/>
      <w:lvlText w:val="%6."/>
      <w:lvlJc w:val="right"/>
      <w:pPr>
        <w:ind w:left="12513" w:hanging="180"/>
      </w:pPr>
    </w:lvl>
    <w:lvl w:ilvl="6" w:tplc="1009000F" w:tentative="1">
      <w:start w:val="1"/>
      <w:numFmt w:val="decimal"/>
      <w:lvlText w:val="%7."/>
      <w:lvlJc w:val="left"/>
      <w:pPr>
        <w:ind w:left="13233" w:hanging="360"/>
      </w:pPr>
    </w:lvl>
    <w:lvl w:ilvl="7" w:tplc="10090019" w:tentative="1">
      <w:start w:val="1"/>
      <w:numFmt w:val="lowerLetter"/>
      <w:lvlText w:val="%8."/>
      <w:lvlJc w:val="left"/>
      <w:pPr>
        <w:ind w:left="13953" w:hanging="360"/>
      </w:pPr>
    </w:lvl>
    <w:lvl w:ilvl="8" w:tplc="1009001B" w:tentative="1">
      <w:start w:val="1"/>
      <w:numFmt w:val="lowerRoman"/>
      <w:lvlText w:val="%9."/>
      <w:lvlJc w:val="right"/>
      <w:pPr>
        <w:ind w:left="14673" w:hanging="180"/>
      </w:pPr>
    </w:lvl>
  </w:abstractNum>
  <w:abstractNum w:abstractNumId="28" w15:restartNumberingAfterBreak="0">
    <w:nsid w:val="75CA19B1"/>
    <w:multiLevelType w:val="hybridMultilevel"/>
    <w:tmpl w:val="D7185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0140AE"/>
    <w:multiLevelType w:val="hybridMultilevel"/>
    <w:tmpl w:val="08E0B8C6"/>
    <w:lvl w:ilvl="0" w:tplc="4AC6F540">
      <w:start w:val="1"/>
      <w:numFmt w:val="bullet"/>
      <w:lvlText w:val="–"/>
      <w:lvlJc w:val="left"/>
      <w:pPr>
        <w:ind w:left="108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84D71C7"/>
    <w:multiLevelType w:val="hybridMultilevel"/>
    <w:tmpl w:val="4E96474A"/>
    <w:lvl w:ilvl="0" w:tplc="0409000F">
      <w:start w:val="1"/>
      <w:numFmt w:val="decimal"/>
      <w:lvlText w:val="%1."/>
      <w:lvlJc w:val="left"/>
      <w:pPr>
        <w:ind w:left="720" w:hanging="360"/>
      </w:pPr>
      <w:rPr>
        <w:rFonts w:hint="default"/>
      </w:rPr>
    </w:lvl>
    <w:lvl w:ilvl="1" w:tplc="300A45CC">
      <w:start w:val="1"/>
      <w:numFmt w:val="bullet"/>
      <w:lvlText w:val="-"/>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37C28AFC">
      <w:start w:val="4"/>
      <w:numFmt w:val="decimal"/>
      <w:lvlText w:val="%4"/>
      <w:lvlJc w:val="left"/>
      <w:pPr>
        <w:ind w:left="2880" w:hanging="360"/>
      </w:pPr>
      <w:rPr>
        <w:rFonts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A9C7448"/>
    <w:multiLevelType w:val="hybridMultilevel"/>
    <w:tmpl w:val="885CB5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D851A7E"/>
    <w:multiLevelType w:val="hybridMultilevel"/>
    <w:tmpl w:val="C130C2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2745D"/>
    <w:multiLevelType w:val="hybridMultilevel"/>
    <w:tmpl w:val="B224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AD605D"/>
    <w:multiLevelType w:val="hybridMultilevel"/>
    <w:tmpl w:val="E1063E22"/>
    <w:lvl w:ilvl="0" w:tplc="52284B6C">
      <w:start w:val="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8"/>
  </w:num>
  <w:num w:numId="2">
    <w:abstractNumId w:val="12"/>
  </w:num>
  <w:num w:numId="3">
    <w:abstractNumId w:val="25"/>
  </w:num>
  <w:num w:numId="4">
    <w:abstractNumId w:val="1"/>
  </w:num>
  <w:num w:numId="5">
    <w:abstractNumId w:val="9"/>
  </w:num>
  <w:num w:numId="6">
    <w:abstractNumId w:val="15"/>
  </w:num>
  <w:num w:numId="7">
    <w:abstractNumId w:val="30"/>
  </w:num>
  <w:num w:numId="8">
    <w:abstractNumId w:val="29"/>
  </w:num>
  <w:num w:numId="9">
    <w:abstractNumId w:val="19"/>
  </w:num>
  <w:num w:numId="10">
    <w:abstractNumId w:val="7"/>
  </w:num>
  <w:num w:numId="11">
    <w:abstractNumId w:val="20"/>
  </w:num>
  <w:num w:numId="12">
    <w:abstractNumId w:val="17"/>
  </w:num>
  <w:num w:numId="13">
    <w:abstractNumId w:val="27"/>
  </w:num>
  <w:num w:numId="14">
    <w:abstractNumId w:val="11"/>
  </w:num>
  <w:num w:numId="15">
    <w:abstractNumId w:val="3"/>
  </w:num>
  <w:num w:numId="16">
    <w:abstractNumId w:val="33"/>
  </w:num>
  <w:num w:numId="17">
    <w:abstractNumId w:val="34"/>
  </w:num>
  <w:num w:numId="18">
    <w:abstractNumId w:val="14"/>
  </w:num>
  <w:num w:numId="19">
    <w:abstractNumId w:val="6"/>
  </w:num>
  <w:num w:numId="20">
    <w:abstractNumId w:val="10"/>
  </w:num>
  <w:num w:numId="21">
    <w:abstractNumId w:val="21"/>
  </w:num>
  <w:num w:numId="22">
    <w:abstractNumId w:val="23"/>
  </w:num>
  <w:num w:numId="23">
    <w:abstractNumId w:val="24"/>
  </w:num>
  <w:num w:numId="24">
    <w:abstractNumId w:val="26"/>
  </w:num>
  <w:num w:numId="25">
    <w:abstractNumId w:val="5"/>
  </w:num>
  <w:num w:numId="26">
    <w:abstractNumId w:val="8"/>
  </w:num>
  <w:num w:numId="27">
    <w:abstractNumId w:val="0"/>
  </w:num>
  <w:num w:numId="28">
    <w:abstractNumId w:val="4"/>
  </w:num>
  <w:num w:numId="29">
    <w:abstractNumId w:val="13"/>
  </w:num>
  <w:num w:numId="30">
    <w:abstractNumId w:val="31"/>
  </w:num>
  <w:num w:numId="31">
    <w:abstractNumId w:val="32"/>
  </w:num>
  <w:num w:numId="32">
    <w:abstractNumId w:val="22"/>
  </w:num>
  <w:num w:numId="33">
    <w:abstractNumId w:val="16"/>
  </w:num>
  <w:num w:numId="34">
    <w:abstractNumId w:val="2"/>
  </w:num>
  <w:num w:numId="35">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8"/>
  <w:drawingGridVerticalSpacing w:val="181"/>
  <w:displayHorizontalDrawingGridEvery w:val="2"/>
  <w:characterSpacingControl w:val="doNotCompress"/>
  <w:hdrShapeDefaults>
    <o:shapedefaults v:ext="edit" spidmax="10241">
      <o:colormru v:ext="edit" colors="#0065b0,#006bbc,#5960a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40"/>
    <w:rsid w:val="00005537"/>
    <w:rsid w:val="00005C8A"/>
    <w:rsid w:val="00005E1A"/>
    <w:rsid w:val="00010BA7"/>
    <w:rsid w:val="00011F35"/>
    <w:rsid w:val="00012149"/>
    <w:rsid w:val="0001252C"/>
    <w:rsid w:val="00013256"/>
    <w:rsid w:val="00013678"/>
    <w:rsid w:val="00017DDD"/>
    <w:rsid w:val="00020FF4"/>
    <w:rsid w:val="000234B5"/>
    <w:rsid w:val="00024C86"/>
    <w:rsid w:val="00024FC4"/>
    <w:rsid w:val="000257DC"/>
    <w:rsid w:val="00026262"/>
    <w:rsid w:val="0003158C"/>
    <w:rsid w:val="0003257B"/>
    <w:rsid w:val="0003748E"/>
    <w:rsid w:val="00040B7B"/>
    <w:rsid w:val="00041317"/>
    <w:rsid w:val="00042704"/>
    <w:rsid w:val="00042C4C"/>
    <w:rsid w:val="000447C7"/>
    <w:rsid w:val="000455E2"/>
    <w:rsid w:val="00050B9C"/>
    <w:rsid w:val="000510D7"/>
    <w:rsid w:val="00055560"/>
    <w:rsid w:val="000555E4"/>
    <w:rsid w:val="00055657"/>
    <w:rsid w:val="00061EFC"/>
    <w:rsid w:val="00062AB9"/>
    <w:rsid w:val="000630E6"/>
    <w:rsid w:val="00066011"/>
    <w:rsid w:val="00066CF8"/>
    <w:rsid w:val="00071F99"/>
    <w:rsid w:val="000721C8"/>
    <w:rsid w:val="0007464B"/>
    <w:rsid w:val="00081B66"/>
    <w:rsid w:val="00083030"/>
    <w:rsid w:val="0008313A"/>
    <w:rsid w:val="00083FCD"/>
    <w:rsid w:val="00085C34"/>
    <w:rsid w:val="000927D1"/>
    <w:rsid w:val="00094CA4"/>
    <w:rsid w:val="000A1C9E"/>
    <w:rsid w:val="000A456F"/>
    <w:rsid w:val="000A5340"/>
    <w:rsid w:val="000B0A3E"/>
    <w:rsid w:val="000B0E35"/>
    <w:rsid w:val="000B2BE3"/>
    <w:rsid w:val="000C0271"/>
    <w:rsid w:val="000D0D4F"/>
    <w:rsid w:val="000D4171"/>
    <w:rsid w:val="000D5681"/>
    <w:rsid w:val="000E6785"/>
    <w:rsid w:val="000F25A2"/>
    <w:rsid w:val="000F2828"/>
    <w:rsid w:val="000F35D6"/>
    <w:rsid w:val="00110772"/>
    <w:rsid w:val="00114BCD"/>
    <w:rsid w:val="00115E36"/>
    <w:rsid w:val="00116AA8"/>
    <w:rsid w:val="00117640"/>
    <w:rsid w:val="00122103"/>
    <w:rsid w:val="00125023"/>
    <w:rsid w:val="00125088"/>
    <w:rsid w:val="00125327"/>
    <w:rsid w:val="00125E5E"/>
    <w:rsid w:val="001273EE"/>
    <w:rsid w:val="001279FF"/>
    <w:rsid w:val="00130FFE"/>
    <w:rsid w:val="00131442"/>
    <w:rsid w:val="00134B4A"/>
    <w:rsid w:val="00135674"/>
    <w:rsid w:val="001403D0"/>
    <w:rsid w:val="00142416"/>
    <w:rsid w:val="001439EB"/>
    <w:rsid w:val="00146B93"/>
    <w:rsid w:val="001639C5"/>
    <w:rsid w:val="00164607"/>
    <w:rsid w:val="001751D6"/>
    <w:rsid w:val="001759A3"/>
    <w:rsid w:val="00180BB6"/>
    <w:rsid w:val="00180D64"/>
    <w:rsid w:val="00183796"/>
    <w:rsid w:val="00184B3E"/>
    <w:rsid w:val="0019018D"/>
    <w:rsid w:val="00191D90"/>
    <w:rsid w:val="00191ED9"/>
    <w:rsid w:val="0019360D"/>
    <w:rsid w:val="00193801"/>
    <w:rsid w:val="0019485E"/>
    <w:rsid w:val="00196938"/>
    <w:rsid w:val="00197F2B"/>
    <w:rsid w:val="001A02BC"/>
    <w:rsid w:val="001A1B97"/>
    <w:rsid w:val="001A333D"/>
    <w:rsid w:val="001A3C79"/>
    <w:rsid w:val="001A3D17"/>
    <w:rsid w:val="001A3D2C"/>
    <w:rsid w:val="001A739F"/>
    <w:rsid w:val="001B185B"/>
    <w:rsid w:val="001B2B78"/>
    <w:rsid w:val="001B7BA4"/>
    <w:rsid w:val="001C22F9"/>
    <w:rsid w:val="001C2756"/>
    <w:rsid w:val="001C40F4"/>
    <w:rsid w:val="001D78EE"/>
    <w:rsid w:val="001E0C36"/>
    <w:rsid w:val="001E1262"/>
    <w:rsid w:val="001E1B2A"/>
    <w:rsid w:val="001E2232"/>
    <w:rsid w:val="0020035A"/>
    <w:rsid w:val="00204386"/>
    <w:rsid w:val="00206416"/>
    <w:rsid w:val="00210713"/>
    <w:rsid w:val="0021107C"/>
    <w:rsid w:val="00211DD1"/>
    <w:rsid w:val="00212B69"/>
    <w:rsid w:val="00213636"/>
    <w:rsid w:val="00217D87"/>
    <w:rsid w:val="0022156F"/>
    <w:rsid w:val="002264F9"/>
    <w:rsid w:val="00234B4E"/>
    <w:rsid w:val="00234CE1"/>
    <w:rsid w:val="00236CA8"/>
    <w:rsid w:val="00236ECA"/>
    <w:rsid w:val="002373F1"/>
    <w:rsid w:val="00237731"/>
    <w:rsid w:val="00244968"/>
    <w:rsid w:val="00245C0A"/>
    <w:rsid w:val="00252440"/>
    <w:rsid w:val="00253A19"/>
    <w:rsid w:val="002555FD"/>
    <w:rsid w:val="0025598B"/>
    <w:rsid w:val="00262742"/>
    <w:rsid w:val="00264065"/>
    <w:rsid w:val="00265353"/>
    <w:rsid w:val="002746BD"/>
    <w:rsid w:val="00282A0E"/>
    <w:rsid w:val="00290F79"/>
    <w:rsid w:val="002911E3"/>
    <w:rsid w:val="00292157"/>
    <w:rsid w:val="00294632"/>
    <w:rsid w:val="00296B87"/>
    <w:rsid w:val="00297216"/>
    <w:rsid w:val="00297A61"/>
    <w:rsid w:val="002A47F8"/>
    <w:rsid w:val="002A7BC2"/>
    <w:rsid w:val="002B062C"/>
    <w:rsid w:val="002B17C3"/>
    <w:rsid w:val="002C096A"/>
    <w:rsid w:val="002C321E"/>
    <w:rsid w:val="002C679C"/>
    <w:rsid w:val="002C7D49"/>
    <w:rsid w:val="002D11D6"/>
    <w:rsid w:val="002D41B4"/>
    <w:rsid w:val="002D7B99"/>
    <w:rsid w:val="002E0552"/>
    <w:rsid w:val="002E45DA"/>
    <w:rsid w:val="002E742F"/>
    <w:rsid w:val="002E7C39"/>
    <w:rsid w:val="002F195A"/>
    <w:rsid w:val="002F52F3"/>
    <w:rsid w:val="002F56AB"/>
    <w:rsid w:val="002F717F"/>
    <w:rsid w:val="002F7382"/>
    <w:rsid w:val="00300F01"/>
    <w:rsid w:val="003031AC"/>
    <w:rsid w:val="0030351C"/>
    <w:rsid w:val="00307B8E"/>
    <w:rsid w:val="003108CC"/>
    <w:rsid w:val="00315B19"/>
    <w:rsid w:val="0031630F"/>
    <w:rsid w:val="003171DA"/>
    <w:rsid w:val="0031774F"/>
    <w:rsid w:val="00321103"/>
    <w:rsid w:val="00323D8B"/>
    <w:rsid w:val="00326421"/>
    <w:rsid w:val="00326992"/>
    <w:rsid w:val="003353BF"/>
    <w:rsid w:val="0033785C"/>
    <w:rsid w:val="00337FCE"/>
    <w:rsid w:val="00340C9D"/>
    <w:rsid w:val="00342FE6"/>
    <w:rsid w:val="00343130"/>
    <w:rsid w:val="00343205"/>
    <w:rsid w:val="00355301"/>
    <w:rsid w:val="00355B2E"/>
    <w:rsid w:val="00355E85"/>
    <w:rsid w:val="00356AC5"/>
    <w:rsid w:val="00360328"/>
    <w:rsid w:val="003622E2"/>
    <w:rsid w:val="0036322F"/>
    <w:rsid w:val="00363F7F"/>
    <w:rsid w:val="00364228"/>
    <w:rsid w:val="0036561F"/>
    <w:rsid w:val="003678D7"/>
    <w:rsid w:val="00370B43"/>
    <w:rsid w:val="0037170A"/>
    <w:rsid w:val="00371AFF"/>
    <w:rsid w:val="00371CE8"/>
    <w:rsid w:val="0037289D"/>
    <w:rsid w:val="0037506F"/>
    <w:rsid w:val="00375E8F"/>
    <w:rsid w:val="00376987"/>
    <w:rsid w:val="00380B12"/>
    <w:rsid w:val="00380E6C"/>
    <w:rsid w:val="00382A7A"/>
    <w:rsid w:val="0038667F"/>
    <w:rsid w:val="003928CF"/>
    <w:rsid w:val="0039292D"/>
    <w:rsid w:val="0039443D"/>
    <w:rsid w:val="003A0F0F"/>
    <w:rsid w:val="003A298A"/>
    <w:rsid w:val="003A41CF"/>
    <w:rsid w:val="003A4C2F"/>
    <w:rsid w:val="003A650E"/>
    <w:rsid w:val="003A7B8A"/>
    <w:rsid w:val="003B0BD6"/>
    <w:rsid w:val="003B125C"/>
    <w:rsid w:val="003B182E"/>
    <w:rsid w:val="003B287D"/>
    <w:rsid w:val="003B3563"/>
    <w:rsid w:val="003B4989"/>
    <w:rsid w:val="003C27CE"/>
    <w:rsid w:val="003C5BFB"/>
    <w:rsid w:val="003C758C"/>
    <w:rsid w:val="003C7F28"/>
    <w:rsid w:val="003D26AF"/>
    <w:rsid w:val="003D2E31"/>
    <w:rsid w:val="003D5D83"/>
    <w:rsid w:val="003D7555"/>
    <w:rsid w:val="003E2806"/>
    <w:rsid w:val="003E4985"/>
    <w:rsid w:val="003E5D8A"/>
    <w:rsid w:val="003E6E6F"/>
    <w:rsid w:val="003F3C22"/>
    <w:rsid w:val="003F7823"/>
    <w:rsid w:val="003F7A9A"/>
    <w:rsid w:val="0040070A"/>
    <w:rsid w:val="00401CDE"/>
    <w:rsid w:val="00405CDA"/>
    <w:rsid w:val="00406F7F"/>
    <w:rsid w:val="00407354"/>
    <w:rsid w:val="004123B0"/>
    <w:rsid w:val="00416703"/>
    <w:rsid w:val="00416B34"/>
    <w:rsid w:val="00416D3E"/>
    <w:rsid w:val="00421F1F"/>
    <w:rsid w:val="0042273D"/>
    <w:rsid w:val="004275D3"/>
    <w:rsid w:val="00441975"/>
    <w:rsid w:val="0044451A"/>
    <w:rsid w:val="004460A6"/>
    <w:rsid w:val="00446E19"/>
    <w:rsid w:val="00447B02"/>
    <w:rsid w:val="00451171"/>
    <w:rsid w:val="0045226C"/>
    <w:rsid w:val="004525F5"/>
    <w:rsid w:val="00455B6E"/>
    <w:rsid w:val="00461543"/>
    <w:rsid w:val="00463A46"/>
    <w:rsid w:val="00464424"/>
    <w:rsid w:val="0046457A"/>
    <w:rsid w:val="00465CAB"/>
    <w:rsid w:val="00465D60"/>
    <w:rsid w:val="004661C9"/>
    <w:rsid w:val="004712CC"/>
    <w:rsid w:val="0047402B"/>
    <w:rsid w:val="00480F6C"/>
    <w:rsid w:val="00483A78"/>
    <w:rsid w:val="004909C6"/>
    <w:rsid w:val="00491E5E"/>
    <w:rsid w:val="004A4324"/>
    <w:rsid w:val="004B03F4"/>
    <w:rsid w:val="004B3446"/>
    <w:rsid w:val="004B7C26"/>
    <w:rsid w:val="004C21F9"/>
    <w:rsid w:val="004C3D86"/>
    <w:rsid w:val="004C6487"/>
    <w:rsid w:val="004C66BB"/>
    <w:rsid w:val="004D04E8"/>
    <w:rsid w:val="004D170F"/>
    <w:rsid w:val="004D2AA2"/>
    <w:rsid w:val="004D47E5"/>
    <w:rsid w:val="004D487B"/>
    <w:rsid w:val="004D586E"/>
    <w:rsid w:val="004E57C0"/>
    <w:rsid w:val="004E5CE8"/>
    <w:rsid w:val="004E633B"/>
    <w:rsid w:val="004E7473"/>
    <w:rsid w:val="004F1686"/>
    <w:rsid w:val="004F1B17"/>
    <w:rsid w:val="004F24DC"/>
    <w:rsid w:val="004F5F17"/>
    <w:rsid w:val="004F7E45"/>
    <w:rsid w:val="0050007C"/>
    <w:rsid w:val="00502BF9"/>
    <w:rsid w:val="00503A97"/>
    <w:rsid w:val="00504F36"/>
    <w:rsid w:val="00511932"/>
    <w:rsid w:val="005218A3"/>
    <w:rsid w:val="0052212B"/>
    <w:rsid w:val="00523825"/>
    <w:rsid w:val="00523993"/>
    <w:rsid w:val="005251FC"/>
    <w:rsid w:val="00525247"/>
    <w:rsid w:val="005278F8"/>
    <w:rsid w:val="00530924"/>
    <w:rsid w:val="00530EB2"/>
    <w:rsid w:val="005328A2"/>
    <w:rsid w:val="005334FD"/>
    <w:rsid w:val="00537596"/>
    <w:rsid w:val="00540789"/>
    <w:rsid w:val="005479B5"/>
    <w:rsid w:val="005523D2"/>
    <w:rsid w:val="00553FC6"/>
    <w:rsid w:val="0055553D"/>
    <w:rsid w:val="00561834"/>
    <w:rsid w:val="005663E7"/>
    <w:rsid w:val="005664DC"/>
    <w:rsid w:val="005702CC"/>
    <w:rsid w:val="00571471"/>
    <w:rsid w:val="00571733"/>
    <w:rsid w:val="005733B9"/>
    <w:rsid w:val="00573FEE"/>
    <w:rsid w:val="00581970"/>
    <w:rsid w:val="0058384B"/>
    <w:rsid w:val="0058529A"/>
    <w:rsid w:val="00587D7E"/>
    <w:rsid w:val="005916BC"/>
    <w:rsid w:val="0059248D"/>
    <w:rsid w:val="00594CDD"/>
    <w:rsid w:val="0059502E"/>
    <w:rsid w:val="00595D13"/>
    <w:rsid w:val="00597B9D"/>
    <w:rsid w:val="005A59BD"/>
    <w:rsid w:val="005B0192"/>
    <w:rsid w:val="005B0F10"/>
    <w:rsid w:val="005B215D"/>
    <w:rsid w:val="005B25B1"/>
    <w:rsid w:val="005B45B4"/>
    <w:rsid w:val="005B55A5"/>
    <w:rsid w:val="005B7549"/>
    <w:rsid w:val="005C1469"/>
    <w:rsid w:val="005C21F1"/>
    <w:rsid w:val="005C3ED5"/>
    <w:rsid w:val="005C4075"/>
    <w:rsid w:val="005C4A07"/>
    <w:rsid w:val="005C4DBA"/>
    <w:rsid w:val="005D458B"/>
    <w:rsid w:val="005D4DB2"/>
    <w:rsid w:val="005D534A"/>
    <w:rsid w:val="005D5922"/>
    <w:rsid w:val="005D6228"/>
    <w:rsid w:val="005D72E1"/>
    <w:rsid w:val="005E2EEA"/>
    <w:rsid w:val="005E43A0"/>
    <w:rsid w:val="005E578E"/>
    <w:rsid w:val="005E6E76"/>
    <w:rsid w:val="005E6E8B"/>
    <w:rsid w:val="005F264D"/>
    <w:rsid w:val="005F32B1"/>
    <w:rsid w:val="005F370D"/>
    <w:rsid w:val="0060049B"/>
    <w:rsid w:val="00603FED"/>
    <w:rsid w:val="00607184"/>
    <w:rsid w:val="00607B40"/>
    <w:rsid w:val="006127BD"/>
    <w:rsid w:val="00613318"/>
    <w:rsid w:val="00615B16"/>
    <w:rsid w:val="006205B4"/>
    <w:rsid w:val="00622DBB"/>
    <w:rsid w:val="00623F55"/>
    <w:rsid w:val="0062406F"/>
    <w:rsid w:val="00624A84"/>
    <w:rsid w:val="00625324"/>
    <w:rsid w:val="00631593"/>
    <w:rsid w:val="00632101"/>
    <w:rsid w:val="006322A5"/>
    <w:rsid w:val="00634277"/>
    <w:rsid w:val="006342DA"/>
    <w:rsid w:val="0063479E"/>
    <w:rsid w:val="00635E2F"/>
    <w:rsid w:val="006367C9"/>
    <w:rsid w:val="00637B2C"/>
    <w:rsid w:val="006414B1"/>
    <w:rsid w:val="006437AD"/>
    <w:rsid w:val="0064657D"/>
    <w:rsid w:val="00647BE3"/>
    <w:rsid w:val="006505E7"/>
    <w:rsid w:val="00653A0F"/>
    <w:rsid w:val="00653ACF"/>
    <w:rsid w:val="006603A4"/>
    <w:rsid w:val="00665698"/>
    <w:rsid w:val="006660BB"/>
    <w:rsid w:val="0067160B"/>
    <w:rsid w:val="00673CD0"/>
    <w:rsid w:val="006749AD"/>
    <w:rsid w:val="00674F1E"/>
    <w:rsid w:val="0067648D"/>
    <w:rsid w:val="00677107"/>
    <w:rsid w:val="0068048B"/>
    <w:rsid w:val="006829B6"/>
    <w:rsid w:val="00685850"/>
    <w:rsid w:val="00687A06"/>
    <w:rsid w:val="006925DC"/>
    <w:rsid w:val="00696C0A"/>
    <w:rsid w:val="00697369"/>
    <w:rsid w:val="006A12BE"/>
    <w:rsid w:val="006A1C4B"/>
    <w:rsid w:val="006A3A1E"/>
    <w:rsid w:val="006A3C11"/>
    <w:rsid w:val="006A4072"/>
    <w:rsid w:val="006A6B7C"/>
    <w:rsid w:val="006A7632"/>
    <w:rsid w:val="006A7773"/>
    <w:rsid w:val="006A790B"/>
    <w:rsid w:val="006B5B2D"/>
    <w:rsid w:val="006B7544"/>
    <w:rsid w:val="006C2934"/>
    <w:rsid w:val="006C3540"/>
    <w:rsid w:val="006C36E2"/>
    <w:rsid w:val="006C4520"/>
    <w:rsid w:val="006C4D3F"/>
    <w:rsid w:val="006C7FA0"/>
    <w:rsid w:val="006D1BA5"/>
    <w:rsid w:val="006D7509"/>
    <w:rsid w:val="006E1B5E"/>
    <w:rsid w:val="006E2830"/>
    <w:rsid w:val="006E2BAD"/>
    <w:rsid w:val="006E2F17"/>
    <w:rsid w:val="006E7843"/>
    <w:rsid w:val="006F0318"/>
    <w:rsid w:val="006F0B10"/>
    <w:rsid w:val="006F0FF3"/>
    <w:rsid w:val="006F78E2"/>
    <w:rsid w:val="007005D6"/>
    <w:rsid w:val="00701B72"/>
    <w:rsid w:val="00701D18"/>
    <w:rsid w:val="007042B9"/>
    <w:rsid w:val="00705B73"/>
    <w:rsid w:val="00706935"/>
    <w:rsid w:val="0071022D"/>
    <w:rsid w:val="00713756"/>
    <w:rsid w:val="0071574E"/>
    <w:rsid w:val="0071706E"/>
    <w:rsid w:val="00717FD0"/>
    <w:rsid w:val="00721FC0"/>
    <w:rsid w:val="007260C7"/>
    <w:rsid w:val="00727134"/>
    <w:rsid w:val="0072742D"/>
    <w:rsid w:val="00732D3C"/>
    <w:rsid w:val="007349AB"/>
    <w:rsid w:val="00734C1E"/>
    <w:rsid w:val="00740843"/>
    <w:rsid w:val="00740C30"/>
    <w:rsid w:val="00741756"/>
    <w:rsid w:val="00742A08"/>
    <w:rsid w:val="00745B08"/>
    <w:rsid w:val="007471FB"/>
    <w:rsid w:val="007507AE"/>
    <w:rsid w:val="0075641B"/>
    <w:rsid w:val="00756B3C"/>
    <w:rsid w:val="0075729A"/>
    <w:rsid w:val="0075783E"/>
    <w:rsid w:val="00766951"/>
    <w:rsid w:val="00770945"/>
    <w:rsid w:val="007735EB"/>
    <w:rsid w:val="00787136"/>
    <w:rsid w:val="007874E3"/>
    <w:rsid w:val="007902A5"/>
    <w:rsid w:val="007942F4"/>
    <w:rsid w:val="007956FC"/>
    <w:rsid w:val="00795FAC"/>
    <w:rsid w:val="00796E25"/>
    <w:rsid w:val="00797D97"/>
    <w:rsid w:val="007A20FE"/>
    <w:rsid w:val="007A4C25"/>
    <w:rsid w:val="007B1DF0"/>
    <w:rsid w:val="007B29D2"/>
    <w:rsid w:val="007B7F6F"/>
    <w:rsid w:val="007C014F"/>
    <w:rsid w:val="007C0CBC"/>
    <w:rsid w:val="007C1FB0"/>
    <w:rsid w:val="007C47EC"/>
    <w:rsid w:val="007D21E9"/>
    <w:rsid w:val="007D335A"/>
    <w:rsid w:val="007E2222"/>
    <w:rsid w:val="007E2DC3"/>
    <w:rsid w:val="007E48D2"/>
    <w:rsid w:val="007F2A83"/>
    <w:rsid w:val="007F34C7"/>
    <w:rsid w:val="007F5CD3"/>
    <w:rsid w:val="007F7F45"/>
    <w:rsid w:val="00801CB0"/>
    <w:rsid w:val="00802E51"/>
    <w:rsid w:val="00803164"/>
    <w:rsid w:val="00806006"/>
    <w:rsid w:val="008078DF"/>
    <w:rsid w:val="008123F3"/>
    <w:rsid w:val="008176FD"/>
    <w:rsid w:val="008210D1"/>
    <w:rsid w:val="00821A30"/>
    <w:rsid w:val="00822719"/>
    <w:rsid w:val="008249C1"/>
    <w:rsid w:val="00825CEE"/>
    <w:rsid w:val="00832C82"/>
    <w:rsid w:val="00834DDA"/>
    <w:rsid w:val="0083508C"/>
    <w:rsid w:val="00835BBB"/>
    <w:rsid w:val="00845AF2"/>
    <w:rsid w:val="00853E50"/>
    <w:rsid w:val="008553D4"/>
    <w:rsid w:val="00860FC3"/>
    <w:rsid w:val="00861A8B"/>
    <w:rsid w:val="00864592"/>
    <w:rsid w:val="0086547A"/>
    <w:rsid w:val="00870495"/>
    <w:rsid w:val="00875F4A"/>
    <w:rsid w:val="008776E7"/>
    <w:rsid w:val="00877E1B"/>
    <w:rsid w:val="00881FE4"/>
    <w:rsid w:val="00884E37"/>
    <w:rsid w:val="00886DA0"/>
    <w:rsid w:val="008900F3"/>
    <w:rsid w:val="00891167"/>
    <w:rsid w:val="008A23A1"/>
    <w:rsid w:val="008B1B3C"/>
    <w:rsid w:val="008B21A2"/>
    <w:rsid w:val="008B5346"/>
    <w:rsid w:val="008B7574"/>
    <w:rsid w:val="008D2543"/>
    <w:rsid w:val="008D2A78"/>
    <w:rsid w:val="008D2EB0"/>
    <w:rsid w:val="008D3F01"/>
    <w:rsid w:val="008D506C"/>
    <w:rsid w:val="008D6222"/>
    <w:rsid w:val="008D65A2"/>
    <w:rsid w:val="008E049D"/>
    <w:rsid w:val="008E1DA2"/>
    <w:rsid w:val="008E2045"/>
    <w:rsid w:val="008E2F08"/>
    <w:rsid w:val="008E2F94"/>
    <w:rsid w:val="008E44D6"/>
    <w:rsid w:val="008E5F3F"/>
    <w:rsid w:val="008E6FE3"/>
    <w:rsid w:val="008F2182"/>
    <w:rsid w:val="008F3A11"/>
    <w:rsid w:val="008F47DD"/>
    <w:rsid w:val="00905947"/>
    <w:rsid w:val="009073F7"/>
    <w:rsid w:val="00910AA9"/>
    <w:rsid w:val="00911CF5"/>
    <w:rsid w:val="009156F9"/>
    <w:rsid w:val="009157D1"/>
    <w:rsid w:val="009162F9"/>
    <w:rsid w:val="00921F7F"/>
    <w:rsid w:val="00924EE9"/>
    <w:rsid w:val="00925DE6"/>
    <w:rsid w:val="0092756A"/>
    <w:rsid w:val="00930ACE"/>
    <w:rsid w:val="009340C9"/>
    <w:rsid w:val="00935550"/>
    <w:rsid w:val="0093704C"/>
    <w:rsid w:val="00937C38"/>
    <w:rsid w:val="009417E8"/>
    <w:rsid w:val="00942590"/>
    <w:rsid w:val="00944688"/>
    <w:rsid w:val="0094694B"/>
    <w:rsid w:val="00954046"/>
    <w:rsid w:val="009560A7"/>
    <w:rsid w:val="00961519"/>
    <w:rsid w:val="00961951"/>
    <w:rsid w:val="00965EAC"/>
    <w:rsid w:val="00966A11"/>
    <w:rsid w:val="009724A6"/>
    <w:rsid w:val="00972E07"/>
    <w:rsid w:val="00974595"/>
    <w:rsid w:val="0097659D"/>
    <w:rsid w:val="00980C87"/>
    <w:rsid w:val="00981809"/>
    <w:rsid w:val="00982F66"/>
    <w:rsid w:val="0098492A"/>
    <w:rsid w:val="00984ED1"/>
    <w:rsid w:val="00985037"/>
    <w:rsid w:val="009929F5"/>
    <w:rsid w:val="009958E1"/>
    <w:rsid w:val="009A0042"/>
    <w:rsid w:val="009A14CD"/>
    <w:rsid w:val="009A19B1"/>
    <w:rsid w:val="009A4101"/>
    <w:rsid w:val="009A418C"/>
    <w:rsid w:val="009A42CF"/>
    <w:rsid w:val="009A431D"/>
    <w:rsid w:val="009B351D"/>
    <w:rsid w:val="009B36BB"/>
    <w:rsid w:val="009B3B31"/>
    <w:rsid w:val="009B44AB"/>
    <w:rsid w:val="009B6A06"/>
    <w:rsid w:val="009C51FF"/>
    <w:rsid w:val="009C689C"/>
    <w:rsid w:val="009D1438"/>
    <w:rsid w:val="009D17AE"/>
    <w:rsid w:val="009D425F"/>
    <w:rsid w:val="009D46CC"/>
    <w:rsid w:val="009D7842"/>
    <w:rsid w:val="009D7D4C"/>
    <w:rsid w:val="009E39AE"/>
    <w:rsid w:val="009E4E66"/>
    <w:rsid w:val="009E4EB6"/>
    <w:rsid w:val="009E52A1"/>
    <w:rsid w:val="009F3F2E"/>
    <w:rsid w:val="009F6431"/>
    <w:rsid w:val="00A008DC"/>
    <w:rsid w:val="00A01FF6"/>
    <w:rsid w:val="00A05AC4"/>
    <w:rsid w:val="00A067CC"/>
    <w:rsid w:val="00A11DE8"/>
    <w:rsid w:val="00A12B0B"/>
    <w:rsid w:val="00A16C09"/>
    <w:rsid w:val="00A24586"/>
    <w:rsid w:val="00A25054"/>
    <w:rsid w:val="00A26D4C"/>
    <w:rsid w:val="00A301E4"/>
    <w:rsid w:val="00A30D10"/>
    <w:rsid w:val="00A33B14"/>
    <w:rsid w:val="00A34189"/>
    <w:rsid w:val="00A350AF"/>
    <w:rsid w:val="00A43D68"/>
    <w:rsid w:val="00A4527D"/>
    <w:rsid w:val="00A45452"/>
    <w:rsid w:val="00A46C51"/>
    <w:rsid w:val="00A51080"/>
    <w:rsid w:val="00A52917"/>
    <w:rsid w:val="00A609AA"/>
    <w:rsid w:val="00A64D32"/>
    <w:rsid w:val="00A67F2D"/>
    <w:rsid w:val="00A70A59"/>
    <w:rsid w:val="00A7171C"/>
    <w:rsid w:val="00A7603A"/>
    <w:rsid w:val="00A761C0"/>
    <w:rsid w:val="00A77233"/>
    <w:rsid w:val="00A81521"/>
    <w:rsid w:val="00A8317E"/>
    <w:rsid w:val="00A8351C"/>
    <w:rsid w:val="00A84D22"/>
    <w:rsid w:val="00A85286"/>
    <w:rsid w:val="00A85B7D"/>
    <w:rsid w:val="00A85FA3"/>
    <w:rsid w:val="00A908F2"/>
    <w:rsid w:val="00A95BDC"/>
    <w:rsid w:val="00A96197"/>
    <w:rsid w:val="00A96A3D"/>
    <w:rsid w:val="00A96FED"/>
    <w:rsid w:val="00AA1929"/>
    <w:rsid w:val="00AA6ED6"/>
    <w:rsid w:val="00AA7732"/>
    <w:rsid w:val="00AA775A"/>
    <w:rsid w:val="00AB6E41"/>
    <w:rsid w:val="00AB7B26"/>
    <w:rsid w:val="00AC231D"/>
    <w:rsid w:val="00AC5388"/>
    <w:rsid w:val="00AC68EE"/>
    <w:rsid w:val="00AC7DF4"/>
    <w:rsid w:val="00AD06BB"/>
    <w:rsid w:val="00AD631A"/>
    <w:rsid w:val="00AD6A0D"/>
    <w:rsid w:val="00AD7C42"/>
    <w:rsid w:val="00AE3F1E"/>
    <w:rsid w:val="00AE5AFD"/>
    <w:rsid w:val="00AE69BE"/>
    <w:rsid w:val="00AF04D7"/>
    <w:rsid w:val="00AF07D7"/>
    <w:rsid w:val="00AF0D99"/>
    <w:rsid w:val="00AF28D7"/>
    <w:rsid w:val="00AF3333"/>
    <w:rsid w:val="00AF4D53"/>
    <w:rsid w:val="00B0161A"/>
    <w:rsid w:val="00B03066"/>
    <w:rsid w:val="00B04476"/>
    <w:rsid w:val="00B07E6D"/>
    <w:rsid w:val="00B16BDE"/>
    <w:rsid w:val="00B1761C"/>
    <w:rsid w:val="00B17BA0"/>
    <w:rsid w:val="00B21CE6"/>
    <w:rsid w:val="00B22D39"/>
    <w:rsid w:val="00B2339C"/>
    <w:rsid w:val="00B25AE5"/>
    <w:rsid w:val="00B25E59"/>
    <w:rsid w:val="00B31DEB"/>
    <w:rsid w:val="00B326D6"/>
    <w:rsid w:val="00B33EF3"/>
    <w:rsid w:val="00B35584"/>
    <w:rsid w:val="00B35784"/>
    <w:rsid w:val="00B362F8"/>
    <w:rsid w:val="00B40283"/>
    <w:rsid w:val="00B408E6"/>
    <w:rsid w:val="00B40C3E"/>
    <w:rsid w:val="00B41A24"/>
    <w:rsid w:val="00B44D61"/>
    <w:rsid w:val="00B467DA"/>
    <w:rsid w:val="00B46C11"/>
    <w:rsid w:val="00B5093D"/>
    <w:rsid w:val="00B6125B"/>
    <w:rsid w:val="00B61FE7"/>
    <w:rsid w:val="00B631C3"/>
    <w:rsid w:val="00B64A26"/>
    <w:rsid w:val="00B668C8"/>
    <w:rsid w:val="00B679BB"/>
    <w:rsid w:val="00B74126"/>
    <w:rsid w:val="00B810B4"/>
    <w:rsid w:val="00B81FC3"/>
    <w:rsid w:val="00B8564D"/>
    <w:rsid w:val="00B860CA"/>
    <w:rsid w:val="00B915D5"/>
    <w:rsid w:val="00B91CA9"/>
    <w:rsid w:val="00B92C36"/>
    <w:rsid w:val="00B95683"/>
    <w:rsid w:val="00B96290"/>
    <w:rsid w:val="00B96D52"/>
    <w:rsid w:val="00B97A11"/>
    <w:rsid w:val="00BA0DB5"/>
    <w:rsid w:val="00BA27EB"/>
    <w:rsid w:val="00BA7E98"/>
    <w:rsid w:val="00BB015F"/>
    <w:rsid w:val="00BB20FE"/>
    <w:rsid w:val="00BB3774"/>
    <w:rsid w:val="00BB5A2F"/>
    <w:rsid w:val="00BC49D9"/>
    <w:rsid w:val="00BC6C6B"/>
    <w:rsid w:val="00BD156D"/>
    <w:rsid w:val="00BD2538"/>
    <w:rsid w:val="00BD3BAB"/>
    <w:rsid w:val="00BE026C"/>
    <w:rsid w:val="00BE2238"/>
    <w:rsid w:val="00BE5C8A"/>
    <w:rsid w:val="00BF0D17"/>
    <w:rsid w:val="00BF43F0"/>
    <w:rsid w:val="00BF4D24"/>
    <w:rsid w:val="00BF4F67"/>
    <w:rsid w:val="00BF779B"/>
    <w:rsid w:val="00BF7D56"/>
    <w:rsid w:val="00C00959"/>
    <w:rsid w:val="00C00A41"/>
    <w:rsid w:val="00C06A62"/>
    <w:rsid w:val="00C07768"/>
    <w:rsid w:val="00C100B0"/>
    <w:rsid w:val="00C10372"/>
    <w:rsid w:val="00C153A3"/>
    <w:rsid w:val="00C160BC"/>
    <w:rsid w:val="00C23E75"/>
    <w:rsid w:val="00C26AED"/>
    <w:rsid w:val="00C30BC0"/>
    <w:rsid w:val="00C328A9"/>
    <w:rsid w:val="00C32BF0"/>
    <w:rsid w:val="00C36DB6"/>
    <w:rsid w:val="00C37EF4"/>
    <w:rsid w:val="00C4309F"/>
    <w:rsid w:val="00C46524"/>
    <w:rsid w:val="00C50111"/>
    <w:rsid w:val="00C5316E"/>
    <w:rsid w:val="00C5387A"/>
    <w:rsid w:val="00C53FC6"/>
    <w:rsid w:val="00C559E7"/>
    <w:rsid w:val="00C57895"/>
    <w:rsid w:val="00C615CE"/>
    <w:rsid w:val="00C6221F"/>
    <w:rsid w:val="00C62515"/>
    <w:rsid w:val="00C625FD"/>
    <w:rsid w:val="00C64AA1"/>
    <w:rsid w:val="00C64B2C"/>
    <w:rsid w:val="00C661AB"/>
    <w:rsid w:val="00C703D0"/>
    <w:rsid w:val="00C705AD"/>
    <w:rsid w:val="00C706D8"/>
    <w:rsid w:val="00C74A27"/>
    <w:rsid w:val="00C767A8"/>
    <w:rsid w:val="00C835BB"/>
    <w:rsid w:val="00C93F76"/>
    <w:rsid w:val="00C946E7"/>
    <w:rsid w:val="00CA0BA3"/>
    <w:rsid w:val="00CA2634"/>
    <w:rsid w:val="00CA5088"/>
    <w:rsid w:val="00CA7A78"/>
    <w:rsid w:val="00CA7FE8"/>
    <w:rsid w:val="00CB5A8C"/>
    <w:rsid w:val="00CB6B29"/>
    <w:rsid w:val="00CC07E6"/>
    <w:rsid w:val="00CC0E41"/>
    <w:rsid w:val="00CC42CB"/>
    <w:rsid w:val="00CC76F8"/>
    <w:rsid w:val="00CD3894"/>
    <w:rsid w:val="00CD4E84"/>
    <w:rsid w:val="00CD519B"/>
    <w:rsid w:val="00CD617D"/>
    <w:rsid w:val="00CD7AD5"/>
    <w:rsid w:val="00CE2196"/>
    <w:rsid w:val="00CF12EE"/>
    <w:rsid w:val="00CF3A83"/>
    <w:rsid w:val="00CF4D48"/>
    <w:rsid w:val="00CF506D"/>
    <w:rsid w:val="00CF7C8F"/>
    <w:rsid w:val="00D006EB"/>
    <w:rsid w:val="00D00C9C"/>
    <w:rsid w:val="00D027A8"/>
    <w:rsid w:val="00D05B34"/>
    <w:rsid w:val="00D07C50"/>
    <w:rsid w:val="00D144C1"/>
    <w:rsid w:val="00D15EA2"/>
    <w:rsid w:val="00D17F5E"/>
    <w:rsid w:val="00D219CE"/>
    <w:rsid w:val="00D222CA"/>
    <w:rsid w:val="00D25672"/>
    <w:rsid w:val="00D30876"/>
    <w:rsid w:val="00D30BDB"/>
    <w:rsid w:val="00D30F7B"/>
    <w:rsid w:val="00D35837"/>
    <w:rsid w:val="00D35F7B"/>
    <w:rsid w:val="00D40CA9"/>
    <w:rsid w:val="00D46F9C"/>
    <w:rsid w:val="00D47AA3"/>
    <w:rsid w:val="00D50B53"/>
    <w:rsid w:val="00D534DB"/>
    <w:rsid w:val="00D5650C"/>
    <w:rsid w:val="00D56906"/>
    <w:rsid w:val="00D569DC"/>
    <w:rsid w:val="00D62092"/>
    <w:rsid w:val="00D62D9A"/>
    <w:rsid w:val="00D64C31"/>
    <w:rsid w:val="00D6564D"/>
    <w:rsid w:val="00D65BBF"/>
    <w:rsid w:val="00D7239F"/>
    <w:rsid w:val="00D73781"/>
    <w:rsid w:val="00D75D79"/>
    <w:rsid w:val="00D841D4"/>
    <w:rsid w:val="00D84466"/>
    <w:rsid w:val="00D922DA"/>
    <w:rsid w:val="00D94114"/>
    <w:rsid w:val="00D943CF"/>
    <w:rsid w:val="00D94F4C"/>
    <w:rsid w:val="00DA2213"/>
    <w:rsid w:val="00DA3E54"/>
    <w:rsid w:val="00DA5448"/>
    <w:rsid w:val="00DB4FC5"/>
    <w:rsid w:val="00DB746E"/>
    <w:rsid w:val="00DB79D1"/>
    <w:rsid w:val="00DC0E34"/>
    <w:rsid w:val="00DC2C52"/>
    <w:rsid w:val="00DC46C6"/>
    <w:rsid w:val="00DC4DE1"/>
    <w:rsid w:val="00DC6516"/>
    <w:rsid w:val="00DC7BDF"/>
    <w:rsid w:val="00DD05C7"/>
    <w:rsid w:val="00DD0AAE"/>
    <w:rsid w:val="00DD28FF"/>
    <w:rsid w:val="00DD3C6D"/>
    <w:rsid w:val="00DD5DAA"/>
    <w:rsid w:val="00DE1164"/>
    <w:rsid w:val="00DE26D7"/>
    <w:rsid w:val="00DE487C"/>
    <w:rsid w:val="00DE4EA8"/>
    <w:rsid w:val="00DE542C"/>
    <w:rsid w:val="00DF0D1E"/>
    <w:rsid w:val="00E0060F"/>
    <w:rsid w:val="00E0092D"/>
    <w:rsid w:val="00E03D6A"/>
    <w:rsid w:val="00E07600"/>
    <w:rsid w:val="00E1190A"/>
    <w:rsid w:val="00E11EE3"/>
    <w:rsid w:val="00E14D8A"/>
    <w:rsid w:val="00E15091"/>
    <w:rsid w:val="00E15B83"/>
    <w:rsid w:val="00E17007"/>
    <w:rsid w:val="00E17157"/>
    <w:rsid w:val="00E177BA"/>
    <w:rsid w:val="00E177DC"/>
    <w:rsid w:val="00E2106B"/>
    <w:rsid w:val="00E227EB"/>
    <w:rsid w:val="00E307FA"/>
    <w:rsid w:val="00E30A12"/>
    <w:rsid w:val="00E34EB4"/>
    <w:rsid w:val="00E350D2"/>
    <w:rsid w:val="00E35140"/>
    <w:rsid w:val="00E45275"/>
    <w:rsid w:val="00E45CC7"/>
    <w:rsid w:val="00E45CE9"/>
    <w:rsid w:val="00E47684"/>
    <w:rsid w:val="00E47D39"/>
    <w:rsid w:val="00E52B3C"/>
    <w:rsid w:val="00E5555C"/>
    <w:rsid w:val="00E610A7"/>
    <w:rsid w:val="00E640B6"/>
    <w:rsid w:val="00E65681"/>
    <w:rsid w:val="00E706DD"/>
    <w:rsid w:val="00E73FF4"/>
    <w:rsid w:val="00E76172"/>
    <w:rsid w:val="00E80C0D"/>
    <w:rsid w:val="00E83261"/>
    <w:rsid w:val="00E84191"/>
    <w:rsid w:val="00E8419B"/>
    <w:rsid w:val="00E86B88"/>
    <w:rsid w:val="00E911C6"/>
    <w:rsid w:val="00E91AAF"/>
    <w:rsid w:val="00E9780C"/>
    <w:rsid w:val="00EA3588"/>
    <w:rsid w:val="00EB7FA4"/>
    <w:rsid w:val="00EC0E73"/>
    <w:rsid w:val="00EC0E83"/>
    <w:rsid w:val="00EC33D9"/>
    <w:rsid w:val="00EC4829"/>
    <w:rsid w:val="00EC592D"/>
    <w:rsid w:val="00EC6C5D"/>
    <w:rsid w:val="00ED1143"/>
    <w:rsid w:val="00ED19A1"/>
    <w:rsid w:val="00ED26F6"/>
    <w:rsid w:val="00ED6890"/>
    <w:rsid w:val="00EE084E"/>
    <w:rsid w:val="00EE1880"/>
    <w:rsid w:val="00EE2FCE"/>
    <w:rsid w:val="00EE6C6C"/>
    <w:rsid w:val="00EF292D"/>
    <w:rsid w:val="00EF40C4"/>
    <w:rsid w:val="00EF70D5"/>
    <w:rsid w:val="00EF73CE"/>
    <w:rsid w:val="00F04655"/>
    <w:rsid w:val="00F055A0"/>
    <w:rsid w:val="00F05F5E"/>
    <w:rsid w:val="00F07452"/>
    <w:rsid w:val="00F1099A"/>
    <w:rsid w:val="00F1119C"/>
    <w:rsid w:val="00F11D8A"/>
    <w:rsid w:val="00F1318B"/>
    <w:rsid w:val="00F13556"/>
    <w:rsid w:val="00F13B85"/>
    <w:rsid w:val="00F14464"/>
    <w:rsid w:val="00F15258"/>
    <w:rsid w:val="00F21084"/>
    <w:rsid w:val="00F23C21"/>
    <w:rsid w:val="00F34872"/>
    <w:rsid w:val="00F34C1A"/>
    <w:rsid w:val="00F41123"/>
    <w:rsid w:val="00F412C6"/>
    <w:rsid w:val="00F4293C"/>
    <w:rsid w:val="00F42E4B"/>
    <w:rsid w:val="00F4394E"/>
    <w:rsid w:val="00F50C9E"/>
    <w:rsid w:val="00F51755"/>
    <w:rsid w:val="00F537FD"/>
    <w:rsid w:val="00F54CD6"/>
    <w:rsid w:val="00F63156"/>
    <w:rsid w:val="00F63C8B"/>
    <w:rsid w:val="00F64B90"/>
    <w:rsid w:val="00F717CD"/>
    <w:rsid w:val="00F73045"/>
    <w:rsid w:val="00F75869"/>
    <w:rsid w:val="00F76DB7"/>
    <w:rsid w:val="00F809DC"/>
    <w:rsid w:val="00F81EDE"/>
    <w:rsid w:val="00F851CE"/>
    <w:rsid w:val="00F90C6C"/>
    <w:rsid w:val="00F92E29"/>
    <w:rsid w:val="00F93D77"/>
    <w:rsid w:val="00F94E2A"/>
    <w:rsid w:val="00FA34C7"/>
    <w:rsid w:val="00FA5772"/>
    <w:rsid w:val="00FB030A"/>
    <w:rsid w:val="00FB274D"/>
    <w:rsid w:val="00FC05BD"/>
    <w:rsid w:val="00FC30D5"/>
    <w:rsid w:val="00FC354C"/>
    <w:rsid w:val="00FC645B"/>
    <w:rsid w:val="00FC7D5D"/>
    <w:rsid w:val="00FD3E78"/>
    <w:rsid w:val="00FE0799"/>
    <w:rsid w:val="00FE3749"/>
    <w:rsid w:val="00FE451C"/>
    <w:rsid w:val="00FE642F"/>
    <w:rsid w:val="00FE6F54"/>
    <w:rsid w:val="00FF2AFE"/>
    <w:rsid w:val="00FF68FA"/>
    <w:rsid w:val="00FF6A69"/>
    <w:rsid w:val="00FF7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0065b0,#006bbc,#5960a8"/>
    </o:shapedefaults>
    <o:shapelayout v:ext="edit">
      <o:idmap v:ext="edit" data="1"/>
    </o:shapelayout>
  </w:shapeDefaults>
  <w:doNotEmbedSmartTags/>
  <w:decimalSymbol w:val="."/>
  <w:listSeparator w:val=","/>
  <w14:docId w14:val="6FFD8B92"/>
  <w15:docId w15:val="{79740E29-6258-4637-8900-F93AC4E5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uiPriority="73"/>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0B0"/>
    <w:pPr>
      <w:spacing w:after="200" w:line="276" w:lineRule="auto"/>
    </w:pPr>
    <w:rPr>
      <w:sz w:val="22"/>
      <w:szCs w:val="22"/>
    </w:rPr>
  </w:style>
  <w:style w:type="paragraph" w:styleId="Heading1">
    <w:name w:val="heading 1"/>
    <w:basedOn w:val="Normal"/>
    <w:next w:val="Normal"/>
    <w:link w:val="Heading1Char"/>
    <w:uiPriority w:val="9"/>
    <w:qFormat/>
    <w:rsid w:val="00A72F44"/>
    <w:pPr>
      <w:keepNext/>
      <w:keepLines/>
      <w:numPr>
        <w:numId w:val="4"/>
      </w:numPr>
      <w:pBdr>
        <w:bottom w:val="single" w:sz="8" w:space="1" w:color="000000"/>
      </w:pBdr>
      <w:spacing w:before="480" w:after="0"/>
      <w:outlineLvl w:val="0"/>
    </w:pPr>
    <w:rPr>
      <w:rFonts w:ascii="Cambria" w:hAnsi="Cambria"/>
      <w:b/>
      <w:bCs/>
      <w:color w:val="006BBC"/>
      <w:sz w:val="28"/>
      <w:szCs w:val="28"/>
    </w:rPr>
  </w:style>
  <w:style w:type="paragraph" w:styleId="Heading2">
    <w:name w:val="heading 2"/>
    <w:basedOn w:val="Normal"/>
    <w:next w:val="Normal"/>
    <w:link w:val="Heading2Char"/>
    <w:uiPriority w:val="9"/>
    <w:unhideWhenUsed/>
    <w:qFormat/>
    <w:rsid w:val="00A72F44"/>
    <w:pPr>
      <w:keepNext/>
      <w:keepLines/>
      <w:numPr>
        <w:ilvl w:val="1"/>
        <w:numId w:val="4"/>
      </w:numPr>
      <w:spacing w:before="200" w:after="0"/>
      <w:outlineLvl w:val="1"/>
    </w:pPr>
    <w:rPr>
      <w:rFonts w:ascii="Cambria" w:hAnsi="Cambria"/>
      <w:b/>
      <w:bCs/>
      <w:i/>
      <w:color w:val="006BBC"/>
      <w:sz w:val="26"/>
      <w:szCs w:val="26"/>
    </w:rPr>
  </w:style>
  <w:style w:type="paragraph" w:styleId="Heading3">
    <w:name w:val="heading 3"/>
    <w:basedOn w:val="Normal"/>
    <w:next w:val="Normal"/>
    <w:link w:val="Heading3Char"/>
    <w:uiPriority w:val="9"/>
    <w:unhideWhenUsed/>
    <w:qFormat/>
    <w:rsid w:val="00AC68EE"/>
    <w:pPr>
      <w:keepNext/>
      <w:keepLines/>
      <w:numPr>
        <w:ilvl w:val="2"/>
        <w:numId w:val="4"/>
      </w:numPr>
      <w:spacing w:before="200" w:after="0"/>
      <w:outlineLvl w:val="2"/>
    </w:pPr>
    <w:rPr>
      <w:rFonts w:ascii="Cambria" w:hAnsi="Cambria"/>
      <w:b/>
      <w:bCs/>
      <w:i/>
      <w:color w:val="984806"/>
    </w:rPr>
  </w:style>
  <w:style w:type="paragraph" w:styleId="Heading4">
    <w:name w:val="heading 4"/>
    <w:basedOn w:val="Normal"/>
    <w:next w:val="Normal"/>
    <w:link w:val="Heading4Char"/>
    <w:uiPriority w:val="9"/>
    <w:unhideWhenUsed/>
    <w:qFormat/>
    <w:rsid w:val="00631593"/>
    <w:pPr>
      <w:keepNext/>
      <w:keepLines/>
      <w:numPr>
        <w:ilvl w:val="3"/>
        <w:numId w:val="4"/>
      </w:numPr>
      <w:spacing w:before="200" w:after="0"/>
      <w:outlineLvl w:val="3"/>
    </w:pPr>
    <w:rPr>
      <w:rFonts w:ascii="Cambria" w:hAnsi="Cambria"/>
      <w:bCs/>
      <w:i/>
      <w:iCs/>
    </w:rPr>
  </w:style>
  <w:style w:type="paragraph" w:styleId="Heading5">
    <w:name w:val="heading 5"/>
    <w:basedOn w:val="Normal"/>
    <w:next w:val="Normal"/>
    <w:link w:val="Heading5Char"/>
    <w:uiPriority w:val="9"/>
    <w:unhideWhenUsed/>
    <w:qFormat/>
    <w:rsid w:val="00A72F44"/>
    <w:pPr>
      <w:keepNext/>
      <w:keepLines/>
      <w:numPr>
        <w:ilvl w:val="4"/>
        <w:numId w:val="4"/>
      </w:numPr>
      <w:spacing w:before="200" w:after="0"/>
      <w:outlineLvl w:val="4"/>
    </w:pPr>
    <w:rPr>
      <w:rFonts w:ascii="Cambria" w:hAnsi="Cambria"/>
      <w:color w:val="243F60"/>
    </w:rPr>
  </w:style>
  <w:style w:type="paragraph" w:styleId="Heading6">
    <w:name w:val="heading 6"/>
    <w:basedOn w:val="Normal"/>
    <w:next w:val="Normal"/>
    <w:link w:val="Heading6Char"/>
    <w:uiPriority w:val="9"/>
    <w:unhideWhenUsed/>
    <w:qFormat/>
    <w:rsid w:val="00A72F44"/>
    <w:pPr>
      <w:keepNext/>
      <w:keepLines/>
      <w:numPr>
        <w:ilvl w:val="5"/>
        <w:numId w:val="4"/>
      </w:numPr>
      <w:spacing w:before="200" w:after="0"/>
      <w:outlineLvl w:val="5"/>
    </w:pPr>
    <w:rPr>
      <w:rFonts w:ascii="Cambria" w:hAnsi="Cambria"/>
      <w:i/>
      <w:iCs/>
      <w:color w:val="243F60"/>
    </w:rPr>
  </w:style>
  <w:style w:type="paragraph" w:styleId="Heading7">
    <w:name w:val="heading 7"/>
    <w:basedOn w:val="Normal"/>
    <w:next w:val="Normal"/>
    <w:link w:val="Heading7Char"/>
    <w:uiPriority w:val="9"/>
    <w:unhideWhenUsed/>
    <w:qFormat/>
    <w:rsid w:val="00A72F44"/>
    <w:pPr>
      <w:keepNext/>
      <w:keepLines/>
      <w:numPr>
        <w:ilvl w:val="6"/>
        <w:numId w:val="4"/>
      </w:numPr>
      <w:spacing w:before="200" w:after="0"/>
      <w:outlineLvl w:val="6"/>
    </w:pPr>
    <w:rPr>
      <w:rFonts w:ascii="Cambria" w:hAnsi="Cambria"/>
      <w:i/>
      <w:iCs/>
      <w:color w:val="404040"/>
    </w:rPr>
  </w:style>
  <w:style w:type="paragraph" w:styleId="Heading8">
    <w:name w:val="heading 8"/>
    <w:basedOn w:val="Normal"/>
    <w:next w:val="Normal"/>
    <w:link w:val="Heading8Char"/>
    <w:uiPriority w:val="9"/>
    <w:unhideWhenUsed/>
    <w:qFormat/>
    <w:rsid w:val="00A72F44"/>
    <w:pPr>
      <w:keepNext/>
      <w:keepLines/>
      <w:numPr>
        <w:ilvl w:val="7"/>
        <w:numId w:val="4"/>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unhideWhenUsed/>
    <w:qFormat/>
    <w:rsid w:val="00A72F44"/>
    <w:pPr>
      <w:keepNext/>
      <w:keepLines/>
      <w:numPr>
        <w:ilvl w:val="8"/>
        <w:numId w:val="4"/>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72F44"/>
    <w:rPr>
      <w:rFonts w:ascii="Cambria" w:hAnsi="Cambria"/>
      <w:b/>
      <w:bCs/>
      <w:color w:val="006BBC"/>
      <w:sz w:val="28"/>
      <w:szCs w:val="28"/>
      <w:lang w:val="en-US" w:eastAsia="en-US"/>
    </w:rPr>
  </w:style>
  <w:style w:type="character" w:customStyle="1" w:styleId="Heading2Char">
    <w:name w:val="Heading 2 Char"/>
    <w:link w:val="Heading2"/>
    <w:uiPriority w:val="9"/>
    <w:rsid w:val="00A72F44"/>
    <w:rPr>
      <w:rFonts w:ascii="Cambria" w:hAnsi="Cambria"/>
      <w:b/>
      <w:bCs/>
      <w:i/>
      <w:color w:val="006BBC"/>
      <w:sz w:val="26"/>
      <w:szCs w:val="26"/>
      <w:lang w:val="en-US" w:eastAsia="en-US"/>
    </w:rPr>
  </w:style>
  <w:style w:type="character" w:customStyle="1" w:styleId="Heading3Char">
    <w:name w:val="Heading 3 Char"/>
    <w:link w:val="Heading3"/>
    <w:uiPriority w:val="9"/>
    <w:rsid w:val="00AC68EE"/>
    <w:rPr>
      <w:rFonts w:ascii="Cambria" w:hAnsi="Cambria"/>
      <w:b/>
      <w:bCs/>
      <w:i/>
      <w:color w:val="984806"/>
      <w:sz w:val="22"/>
      <w:szCs w:val="22"/>
      <w:lang w:val="en-US" w:eastAsia="en-US"/>
    </w:rPr>
  </w:style>
  <w:style w:type="character" w:customStyle="1" w:styleId="Heading4Char">
    <w:name w:val="Heading 4 Char"/>
    <w:link w:val="Heading4"/>
    <w:uiPriority w:val="9"/>
    <w:rsid w:val="00631593"/>
    <w:rPr>
      <w:rFonts w:ascii="Cambria" w:hAnsi="Cambria"/>
      <w:bCs/>
      <w:i/>
      <w:iCs/>
      <w:sz w:val="22"/>
      <w:szCs w:val="22"/>
      <w:lang w:val="en-US" w:eastAsia="en-US"/>
    </w:rPr>
  </w:style>
  <w:style w:type="character" w:customStyle="1" w:styleId="Heading5Char">
    <w:name w:val="Heading 5 Char"/>
    <w:link w:val="Heading5"/>
    <w:uiPriority w:val="9"/>
    <w:rsid w:val="00A72F44"/>
    <w:rPr>
      <w:rFonts w:ascii="Cambria" w:hAnsi="Cambria"/>
      <w:color w:val="243F60"/>
      <w:sz w:val="22"/>
      <w:szCs w:val="22"/>
      <w:lang w:val="en-US" w:eastAsia="en-US"/>
    </w:rPr>
  </w:style>
  <w:style w:type="character" w:customStyle="1" w:styleId="Heading6Char">
    <w:name w:val="Heading 6 Char"/>
    <w:link w:val="Heading6"/>
    <w:uiPriority w:val="9"/>
    <w:rsid w:val="00A72F44"/>
    <w:rPr>
      <w:rFonts w:ascii="Cambria" w:hAnsi="Cambria"/>
      <w:i/>
      <w:iCs/>
      <w:color w:val="243F60"/>
      <w:sz w:val="22"/>
      <w:szCs w:val="22"/>
      <w:lang w:val="en-US" w:eastAsia="en-US"/>
    </w:rPr>
  </w:style>
  <w:style w:type="character" w:customStyle="1" w:styleId="Heading7Char">
    <w:name w:val="Heading 7 Char"/>
    <w:link w:val="Heading7"/>
    <w:uiPriority w:val="9"/>
    <w:rsid w:val="00A72F44"/>
    <w:rPr>
      <w:rFonts w:ascii="Cambria" w:hAnsi="Cambria"/>
      <w:i/>
      <w:iCs/>
      <w:color w:val="404040"/>
      <w:sz w:val="22"/>
      <w:szCs w:val="22"/>
      <w:lang w:val="en-US" w:eastAsia="en-US"/>
    </w:rPr>
  </w:style>
  <w:style w:type="character" w:customStyle="1" w:styleId="Heading8Char">
    <w:name w:val="Heading 8 Char"/>
    <w:link w:val="Heading8"/>
    <w:uiPriority w:val="9"/>
    <w:rsid w:val="00A72F44"/>
    <w:rPr>
      <w:rFonts w:ascii="Cambria" w:hAnsi="Cambria"/>
      <w:color w:val="404040"/>
      <w:lang w:val="en-US" w:eastAsia="en-US"/>
    </w:rPr>
  </w:style>
  <w:style w:type="character" w:customStyle="1" w:styleId="Heading9Char">
    <w:name w:val="Heading 9 Char"/>
    <w:link w:val="Heading9"/>
    <w:uiPriority w:val="9"/>
    <w:rsid w:val="00A72F44"/>
    <w:rPr>
      <w:rFonts w:ascii="Cambria" w:hAnsi="Cambria"/>
      <w:i/>
      <w:iCs/>
      <w:color w:val="404040"/>
      <w:lang w:val="en-US" w:eastAsia="en-US"/>
    </w:rPr>
  </w:style>
  <w:style w:type="paragraph" w:styleId="Title">
    <w:name w:val="Title"/>
    <w:basedOn w:val="Normal"/>
    <w:next w:val="Normal"/>
    <w:link w:val="TitleChar"/>
    <w:uiPriority w:val="10"/>
    <w:qFormat/>
    <w:rsid w:val="00A72F44"/>
    <w:pPr>
      <w:pBdr>
        <w:bottom w:val="single" w:sz="8" w:space="4" w:color="4F81BD"/>
      </w:pBdr>
      <w:spacing w:after="300" w:line="240" w:lineRule="auto"/>
      <w:contextualSpacing/>
    </w:pPr>
    <w:rPr>
      <w:rFonts w:ascii="Cambria" w:hAnsi="Cambria"/>
      <w:color w:val="006BBC"/>
      <w:spacing w:val="5"/>
      <w:kern w:val="28"/>
      <w:sz w:val="52"/>
      <w:szCs w:val="52"/>
    </w:rPr>
  </w:style>
  <w:style w:type="character" w:customStyle="1" w:styleId="TitleChar">
    <w:name w:val="Title Char"/>
    <w:link w:val="Title"/>
    <w:uiPriority w:val="10"/>
    <w:rsid w:val="00A72F44"/>
    <w:rPr>
      <w:rFonts w:ascii="Cambria" w:eastAsia="Times New Roman" w:hAnsi="Cambria" w:cs="Times New Roman"/>
      <w:color w:val="006BBC"/>
      <w:spacing w:val="5"/>
      <w:kern w:val="28"/>
      <w:sz w:val="52"/>
      <w:szCs w:val="52"/>
    </w:rPr>
  </w:style>
  <w:style w:type="paragraph" w:styleId="Subtitle">
    <w:name w:val="Subtitle"/>
    <w:basedOn w:val="Normal"/>
    <w:next w:val="Normal"/>
    <w:link w:val="SubtitleChar"/>
    <w:uiPriority w:val="11"/>
    <w:qFormat/>
    <w:rsid w:val="00A72F44"/>
    <w:pPr>
      <w:numPr>
        <w:ilvl w:val="1"/>
      </w:numPr>
    </w:pPr>
    <w:rPr>
      <w:rFonts w:ascii="Cambria" w:hAnsi="Cambria"/>
      <w:i/>
      <w:iCs/>
      <w:color w:val="A3C4FF"/>
      <w:spacing w:val="15"/>
      <w:sz w:val="24"/>
      <w:szCs w:val="24"/>
    </w:rPr>
  </w:style>
  <w:style w:type="character" w:customStyle="1" w:styleId="SubtitleChar">
    <w:name w:val="Subtitle Char"/>
    <w:link w:val="Subtitle"/>
    <w:uiPriority w:val="11"/>
    <w:rsid w:val="00A72F44"/>
    <w:rPr>
      <w:rFonts w:ascii="Cambria" w:eastAsia="Times New Roman" w:hAnsi="Cambria" w:cs="Times New Roman"/>
      <w:i/>
      <w:iCs/>
      <w:color w:val="A3C4FF"/>
      <w:spacing w:val="15"/>
      <w:sz w:val="24"/>
      <w:szCs w:val="24"/>
    </w:rPr>
  </w:style>
  <w:style w:type="paragraph" w:styleId="ListParagraph">
    <w:name w:val="List Paragraph"/>
    <w:basedOn w:val="Normal"/>
    <w:uiPriority w:val="34"/>
    <w:qFormat/>
    <w:rsid w:val="00A72F44"/>
    <w:pPr>
      <w:ind w:left="720"/>
      <w:contextualSpacing/>
    </w:pPr>
  </w:style>
  <w:style w:type="paragraph" w:styleId="TOCHeading">
    <w:name w:val="TOC Heading"/>
    <w:basedOn w:val="Heading1"/>
    <w:next w:val="Normal"/>
    <w:uiPriority w:val="39"/>
    <w:semiHidden/>
    <w:unhideWhenUsed/>
    <w:qFormat/>
    <w:rsid w:val="00A72F44"/>
    <w:pPr>
      <w:outlineLvl w:val="9"/>
    </w:pPr>
  </w:style>
  <w:style w:type="paragraph" w:styleId="TOC1">
    <w:name w:val="toc 1"/>
    <w:basedOn w:val="Normal"/>
    <w:next w:val="Normal"/>
    <w:autoRedefine/>
    <w:uiPriority w:val="39"/>
    <w:unhideWhenUsed/>
    <w:rsid w:val="004B3446"/>
    <w:pPr>
      <w:tabs>
        <w:tab w:val="left" w:pos="450"/>
        <w:tab w:val="left" w:pos="1530"/>
        <w:tab w:val="right" w:leader="dot" w:pos="9350"/>
      </w:tabs>
      <w:spacing w:after="100"/>
    </w:pPr>
  </w:style>
  <w:style w:type="paragraph" w:styleId="TOC2">
    <w:name w:val="toc 2"/>
    <w:basedOn w:val="Normal"/>
    <w:next w:val="Normal"/>
    <w:autoRedefine/>
    <w:uiPriority w:val="39"/>
    <w:unhideWhenUsed/>
    <w:rsid w:val="00A72F44"/>
    <w:pPr>
      <w:tabs>
        <w:tab w:val="left" w:pos="990"/>
        <w:tab w:val="right" w:leader="dot" w:pos="9350"/>
      </w:tabs>
      <w:spacing w:after="100"/>
      <w:ind w:left="450"/>
    </w:pPr>
  </w:style>
  <w:style w:type="paragraph" w:styleId="TOC3">
    <w:name w:val="toc 3"/>
    <w:basedOn w:val="Normal"/>
    <w:next w:val="Normal"/>
    <w:autoRedefine/>
    <w:uiPriority w:val="39"/>
    <w:unhideWhenUsed/>
    <w:rsid w:val="00A72F44"/>
    <w:pPr>
      <w:tabs>
        <w:tab w:val="right" w:leader="dot" w:pos="9350"/>
      </w:tabs>
      <w:spacing w:after="100"/>
      <w:ind w:left="1080"/>
    </w:pPr>
  </w:style>
  <w:style w:type="character" w:styleId="Hyperlink">
    <w:name w:val="Hyperlink"/>
    <w:uiPriority w:val="99"/>
    <w:unhideWhenUsed/>
    <w:rsid w:val="00A72F44"/>
    <w:rPr>
      <w:color w:val="0000FF"/>
      <w:u w:val="single"/>
    </w:rPr>
  </w:style>
  <w:style w:type="paragraph" w:styleId="BalloonText">
    <w:name w:val="Balloon Text"/>
    <w:basedOn w:val="Normal"/>
    <w:link w:val="BalloonTextChar"/>
    <w:uiPriority w:val="99"/>
    <w:semiHidden/>
    <w:unhideWhenUsed/>
    <w:rsid w:val="00A72F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72F44"/>
    <w:rPr>
      <w:rFonts w:ascii="Tahoma" w:hAnsi="Tahoma" w:cs="Tahoma"/>
      <w:sz w:val="16"/>
      <w:szCs w:val="16"/>
    </w:rPr>
  </w:style>
  <w:style w:type="paragraph" w:styleId="Header">
    <w:name w:val="header"/>
    <w:basedOn w:val="Normal"/>
    <w:link w:val="HeaderChar"/>
    <w:unhideWhenUsed/>
    <w:rsid w:val="00A72F44"/>
    <w:pPr>
      <w:tabs>
        <w:tab w:val="center" w:pos="4680"/>
        <w:tab w:val="right" w:pos="9360"/>
      </w:tabs>
      <w:spacing w:after="0" w:line="240" w:lineRule="auto"/>
    </w:pPr>
    <w:rPr>
      <w:i/>
      <w:color w:val="808080"/>
    </w:rPr>
  </w:style>
  <w:style w:type="character" w:customStyle="1" w:styleId="HeaderChar">
    <w:name w:val="Header Char"/>
    <w:link w:val="Header"/>
    <w:uiPriority w:val="99"/>
    <w:rsid w:val="00A72F44"/>
    <w:rPr>
      <w:i/>
      <w:color w:val="808080"/>
    </w:rPr>
  </w:style>
  <w:style w:type="paragraph" w:styleId="Footer">
    <w:name w:val="footer"/>
    <w:basedOn w:val="Header"/>
    <w:link w:val="FooterChar"/>
    <w:unhideWhenUsed/>
    <w:rsid w:val="00A72F44"/>
    <w:pPr>
      <w:jc w:val="right"/>
    </w:pPr>
  </w:style>
  <w:style w:type="character" w:customStyle="1" w:styleId="FooterChar">
    <w:name w:val="Footer Char"/>
    <w:link w:val="Footer"/>
    <w:uiPriority w:val="99"/>
    <w:rsid w:val="00A72F44"/>
    <w:rPr>
      <w:i/>
      <w:color w:val="808080"/>
    </w:rPr>
  </w:style>
  <w:style w:type="table" w:styleId="TableGrid">
    <w:name w:val="Table Grid"/>
    <w:basedOn w:val="TableNormal"/>
    <w:uiPriority w:val="59"/>
    <w:rsid w:val="00A72F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Emphasis">
    <w:name w:val="Subtle Emphasis"/>
    <w:uiPriority w:val="19"/>
    <w:qFormat/>
    <w:rsid w:val="00A72F44"/>
    <w:rPr>
      <w:i/>
      <w:iCs/>
      <w:color w:val="808080"/>
    </w:rPr>
  </w:style>
  <w:style w:type="character" w:styleId="PlaceholderText">
    <w:name w:val="Placeholder Text"/>
    <w:uiPriority w:val="99"/>
    <w:semiHidden/>
    <w:rsid w:val="00A72F44"/>
    <w:rPr>
      <w:color w:val="808080"/>
    </w:rPr>
  </w:style>
  <w:style w:type="character" w:styleId="Emphasis">
    <w:name w:val="Emphasis"/>
    <w:uiPriority w:val="20"/>
    <w:qFormat/>
    <w:rsid w:val="00A72F44"/>
    <w:rPr>
      <w:i/>
      <w:iCs/>
    </w:rPr>
  </w:style>
  <w:style w:type="character" w:styleId="Strong">
    <w:name w:val="Strong"/>
    <w:uiPriority w:val="22"/>
    <w:qFormat/>
    <w:rsid w:val="00A72F44"/>
    <w:rPr>
      <w:b/>
      <w:bCs/>
    </w:rPr>
  </w:style>
  <w:style w:type="paragraph" w:customStyle="1" w:styleId="Heading-Appendix">
    <w:name w:val="Heading - Appendix"/>
    <w:basedOn w:val="Heading1"/>
    <w:next w:val="Normal"/>
    <w:qFormat/>
    <w:rsid w:val="00017DDD"/>
    <w:pPr>
      <w:numPr>
        <w:numId w:val="3"/>
      </w:numPr>
      <w:tabs>
        <w:tab w:val="left" w:pos="1890"/>
      </w:tabs>
    </w:pPr>
  </w:style>
  <w:style w:type="table" w:customStyle="1" w:styleId="LightShading-Accent11">
    <w:name w:val="Light Shading - Accent 11"/>
    <w:basedOn w:val="TableNormal"/>
    <w:uiPriority w:val="60"/>
    <w:rsid w:val="00A72F4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leNormal"/>
    <w:uiPriority w:val="61"/>
    <w:rsid w:val="00A72F4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Caption">
    <w:name w:val="caption"/>
    <w:basedOn w:val="Normal"/>
    <w:next w:val="Normal"/>
    <w:uiPriority w:val="35"/>
    <w:unhideWhenUsed/>
    <w:qFormat/>
    <w:rsid w:val="00A72F44"/>
    <w:pPr>
      <w:spacing w:line="240" w:lineRule="auto"/>
    </w:pPr>
    <w:rPr>
      <w:b/>
      <w:bCs/>
      <w:color w:val="984806"/>
      <w:sz w:val="20"/>
      <w:szCs w:val="18"/>
    </w:rPr>
  </w:style>
  <w:style w:type="paragraph" w:styleId="TableofFigures">
    <w:name w:val="table of figures"/>
    <w:basedOn w:val="Normal"/>
    <w:next w:val="Normal"/>
    <w:uiPriority w:val="99"/>
    <w:unhideWhenUsed/>
    <w:rsid w:val="00A72F44"/>
    <w:pPr>
      <w:spacing w:after="0"/>
    </w:pPr>
  </w:style>
  <w:style w:type="paragraph" w:customStyle="1" w:styleId="Heading1-noTOC">
    <w:name w:val="Heading 1 - (no TOC)"/>
    <w:basedOn w:val="Normal"/>
    <w:next w:val="Normal"/>
    <w:qFormat/>
    <w:rsid w:val="00A72F44"/>
    <w:pPr>
      <w:pBdr>
        <w:bottom w:val="single" w:sz="8" w:space="1" w:color="000000"/>
      </w:pBdr>
    </w:pPr>
    <w:rPr>
      <w:rFonts w:ascii="Cambria" w:hAnsi="Cambria"/>
      <w:b/>
      <w:color w:val="006BBC"/>
      <w:sz w:val="28"/>
    </w:rPr>
  </w:style>
  <w:style w:type="paragraph" w:customStyle="1" w:styleId="Normal-Bullet0">
    <w:name w:val="Normal - Bullet"/>
    <w:basedOn w:val="Normal"/>
    <w:qFormat/>
    <w:rsid w:val="00CA0BA3"/>
    <w:pPr>
      <w:numPr>
        <w:numId w:val="1"/>
      </w:numPr>
      <w:spacing w:after="0"/>
    </w:pPr>
  </w:style>
  <w:style w:type="paragraph" w:customStyle="1" w:styleId="Normal-Numbered">
    <w:name w:val="Normal - Numbered"/>
    <w:basedOn w:val="Normal"/>
    <w:qFormat/>
    <w:rsid w:val="00211DD1"/>
    <w:pPr>
      <w:numPr>
        <w:numId w:val="5"/>
      </w:numPr>
      <w:spacing w:after="0"/>
    </w:pPr>
  </w:style>
  <w:style w:type="character" w:styleId="SubtleReference">
    <w:name w:val="Subtle Reference"/>
    <w:uiPriority w:val="31"/>
    <w:qFormat/>
    <w:rsid w:val="00A72F44"/>
    <w:rPr>
      <w:smallCaps/>
      <w:color w:val="C0504D"/>
      <w:u w:val="single"/>
    </w:rPr>
  </w:style>
  <w:style w:type="character" w:styleId="IntenseEmphasis">
    <w:name w:val="Intense Emphasis"/>
    <w:uiPriority w:val="21"/>
    <w:qFormat/>
    <w:rsid w:val="00A72F44"/>
    <w:rPr>
      <w:b/>
      <w:bCs/>
      <w:i/>
      <w:iCs/>
      <w:color w:val="4F81BD"/>
    </w:rPr>
  </w:style>
  <w:style w:type="paragraph" w:customStyle="1" w:styleId="a">
    <w:name w:val="_"/>
    <w:basedOn w:val="Normal"/>
    <w:rsid w:val="005867BA"/>
    <w:pPr>
      <w:widowControl w:val="0"/>
      <w:spacing w:after="0" w:line="240" w:lineRule="auto"/>
      <w:ind w:left="720" w:hanging="720"/>
    </w:pPr>
    <w:rPr>
      <w:rFonts w:ascii="Times New Roman" w:hAnsi="Times New Roman"/>
      <w:snapToGrid w:val="0"/>
      <w:sz w:val="24"/>
      <w:szCs w:val="20"/>
    </w:rPr>
  </w:style>
  <w:style w:type="paragraph" w:customStyle="1" w:styleId="Resume-Institution">
    <w:name w:val="Resume - Institution"/>
    <w:basedOn w:val="Normal"/>
    <w:next w:val="Resume-RoleDate"/>
    <w:autoRedefine/>
    <w:rsid w:val="007A3A6C"/>
    <w:pPr>
      <w:tabs>
        <w:tab w:val="num" w:pos="340"/>
        <w:tab w:val="left" w:pos="2160"/>
        <w:tab w:val="right" w:pos="6480"/>
      </w:tabs>
      <w:spacing w:before="240" w:after="60" w:line="220" w:lineRule="atLeast"/>
      <w:ind w:left="340" w:hanging="340"/>
    </w:pPr>
    <w:rPr>
      <w:rFonts w:eastAsia="Batang" w:cs="Times-Italic"/>
      <w:b/>
      <w:i/>
      <w:iCs/>
      <w:szCs w:val="20"/>
      <w:lang w:val="en-CA"/>
    </w:rPr>
  </w:style>
  <w:style w:type="paragraph" w:customStyle="1" w:styleId="Resume-RoleDate">
    <w:name w:val="Resume - Role &amp; Date"/>
    <w:basedOn w:val="Normal"/>
    <w:next w:val="Normal-Bulletnotindented"/>
    <w:qFormat/>
    <w:rsid w:val="00DB01EE"/>
    <w:pPr>
      <w:tabs>
        <w:tab w:val="right" w:pos="9360"/>
      </w:tabs>
      <w:spacing w:after="0" w:line="240" w:lineRule="auto"/>
    </w:pPr>
    <w:rPr>
      <w:i/>
      <w:color w:val="000000"/>
    </w:rPr>
  </w:style>
  <w:style w:type="paragraph" w:customStyle="1" w:styleId="Normal-Bulletnotindented">
    <w:name w:val="Normal - Bullet (not indented)"/>
    <w:basedOn w:val="Normal-bullet"/>
    <w:qFormat/>
    <w:rsid w:val="00E9780C"/>
    <w:rPr>
      <w:sz w:val="22"/>
    </w:rPr>
  </w:style>
  <w:style w:type="paragraph" w:customStyle="1" w:styleId="Normal-bullet">
    <w:name w:val="Normal - bullet"/>
    <w:basedOn w:val="a"/>
    <w:qFormat/>
    <w:rsid w:val="00D25348"/>
    <w:pPr>
      <w:numPr>
        <w:numId w:val="2"/>
      </w:numPr>
      <w:tabs>
        <w:tab w:val="left" w:pos="-1440"/>
      </w:tabs>
      <w:spacing w:after="60"/>
    </w:pPr>
    <w:rPr>
      <w:rFonts w:ascii="Calibri" w:hAnsi="Calibri"/>
      <w:sz w:val="20"/>
    </w:rPr>
  </w:style>
  <w:style w:type="paragraph" w:customStyle="1" w:styleId="Heading2-NoTOC">
    <w:name w:val="Heading 2 - (No TOC)"/>
    <w:basedOn w:val="Heading1-noTOC"/>
    <w:qFormat/>
    <w:rsid w:val="000D223D"/>
    <w:pPr>
      <w:pBdr>
        <w:bottom w:val="single" w:sz="4" w:space="1" w:color="A6A6A6"/>
      </w:pBdr>
      <w:spacing w:before="240" w:after="0" w:line="240" w:lineRule="auto"/>
    </w:pPr>
    <w:rPr>
      <w:caps/>
      <w:sz w:val="26"/>
      <w:szCs w:val="26"/>
    </w:rPr>
  </w:style>
  <w:style w:type="paragraph" w:customStyle="1" w:styleId="Resume-Bullet">
    <w:name w:val="Resume - Bullet"/>
    <w:basedOn w:val="Normal-Bulletnotindented"/>
    <w:qFormat/>
    <w:rsid w:val="00DB01EE"/>
  </w:style>
  <w:style w:type="paragraph" w:customStyle="1" w:styleId="Resume-ActivityListwithDate">
    <w:name w:val="Resume - Activity List with Date"/>
    <w:basedOn w:val="Resume-RoleDate"/>
    <w:qFormat/>
    <w:rsid w:val="00163825"/>
    <w:pPr>
      <w:ind w:left="360" w:hanging="360"/>
    </w:pPr>
    <w:rPr>
      <w:i w:val="0"/>
    </w:rPr>
  </w:style>
  <w:style w:type="paragraph" w:styleId="DocumentMap">
    <w:name w:val="Document Map"/>
    <w:basedOn w:val="Normal"/>
    <w:link w:val="DocumentMapChar"/>
    <w:uiPriority w:val="99"/>
    <w:semiHidden/>
    <w:unhideWhenUsed/>
    <w:rsid w:val="00116AA8"/>
    <w:pPr>
      <w:spacing w:after="0" w:line="240" w:lineRule="auto"/>
    </w:pPr>
    <w:rPr>
      <w:rFonts w:ascii="Lucida Grande" w:hAnsi="Lucida Grande"/>
      <w:sz w:val="24"/>
      <w:szCs w:val="24"/>
    </w:rPr>
  </w:style>
  <w:style w:type="character" w:customStyle="1" w:styleId="DocumentMapChar">
    <w:name w:val="Document Map Char"/>
    <w:link w:val="DocumentMap"/>
    <w:uiPriority w:val="99"/>
    <w:semiHidden/>
    <w:rsid w:val="00116AA8"/>
    <w:rPr>
      <w:rFonts w:ascii="Lucida Grande" w:hAnsi="Lucida Grande"/>
      <w:sz w:val="24"/>
      <w:szCs w:val="24"/>
    </w:rPr>
  </w:style>
  <w:style w:type="table" w:styleId="ColorfulGrid-Accent1">
    <w:name w:val="Colorful Grid Accent 1"/>
    <w:basedOn w:val="TableNormal"/>
    <w:uiPriority w:val="73"/>
    <w:rsid w:val="003B4989"/>
    <w:rPr>
      <w:rFonts w:eastAsia="Calibri"/>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Normal-BulletX">
    <w:name w:val="Normal - Bullet X"/>
    <w:basedOn w:val="Normal-Bullet0"/>
    <w:qFormat/>
    <w:rsid w:val="00C328A9"/>
  </w:style>
  <w:style w:type="paragraph" w:styleId="Index4">
    <w:name w:val="index 4"/>
    <w:basedOn w:val="Normal"/>
    <w:next w:val="Normal"/>
    <w:autoRedefine/>
    <w:rsid w:val="00D30F7B"/>
    <w:pPr>
      <w:spacing w:after="0" w:line="240" w:lineRule="auto"/>
      <w:ind w:left="880" w:hanging="220"/>
    </w:pPr>
  </w:style>
  <w:style w:type="paragraph" w:styleId="NormalWeb">
    <w:name w:val="Normal (Web)"/>
    <w:basedOn w:val="Normal"/>
    <w:uiPriority w:val="99"/>
    <w:unhideWhenUsed/>
    <w:rsid w:val="0092756A"/>
    <w:pPr>
      <w:spacing w:before="100" w:beforeAutospacing="1" w:after="100" w:afterAutospacing="1" w:line="240" w:lineRule="auto"/>
    </w:pPr>
    <w:rPr>
      <w:rFonts w:ascii="Times New Roman" w:hAnsi="Times New Roman"/>
      <w:sz w:val="24"/>
      <w:szCs w:val="24"/>
    </w:rPr>
  </w:style>
  <w:style w:type="character" w:styleId="PageNumber">
    <w:name w:val="page number"/>
    <w:basedOn w:val="DefaultParagraphFont"/>
    <w:rsid w:val="00CB5A8C"/>
  </w:style>
  <w:style w:type="character" w:styleId="CommentReference">
    <w:name w:val="annotation reference"/>
    <w:rsid w:val="00013678"/>
    <w:rPr>
      <w:sz w:val="16"/>
      <w:szCs w:val="16"/>
    </w:rPr>
  </w:style>
  <w:style w:type="paragraph" w:styleId="CommentText">
    <w:name w:val="annotation text"/>
    <w:basedOn w:val="Normal"/>
    <w:link w:val="CommentTextChar"/>
    <w:rsid w:val="00013678"/>
    <w:pPr>
      <w:spacing w:line="240" w:lineRule="auto"/>
    </w:pPr>
    <w:rPr>
      <w:sz w:val="20"/>
      <w:szCs w:val="20"/>
    </w:rPr>
  </w:style>
  <w:style w:type="character" w:customStyle="1" w:styleId="CommentTextChar">
    <w:name w:val="Comment Text Char"/>
    <w:link w:val="CommentText"/>
    <w:rsid w:val="00013678"/>
    <w:rPr>
      <w:sz w:val="20"/>
      <w:szCs w:val="20"/>
    </w:rPr>
  </w:style>
  <w:style w:type="paragraph" w:styleId="CommentSubject">
    <w:name w:val="annotation subject"/>
    <w:basedOn w:val="CommentText"/>
    <w:next w:val="CommentText"/>
    <w:link w:val="CommentSubjectChar"/>
    <w:rsid w:val="00013678"/>
    <w:rPr>
      <w:b/>
      <w:bCs/>
    </w:rPr>
  </w:style>
  <w:style w:type="character" w:customStyle="1" w:styleId="CommentSubjectChar">
    <w:name w:val="Comment Subject Char"/>
    <w:link w:val="CommentSubject"/>
    <w:rsid w:val="00013678"/>
    <w:rPr>
      <w:b/>
      <w:bCs/>
      <w:sz w:val="20"/>
      <w:szCs w:val="20"/>
    </w:rPr>
  </w:style>
  <w:style w:type="paragraph" w:customStyle="1" w:styleId="NormalBullet">
    <w:name w:val="Normal Bullet"/>
    <w:basedOn w:val="Normal"/>
    <w:autoRedefine/>
    <w:rsid w:val="004123B0"/>
    <w:pPr>
      <w:numPr>
        <w:numId w:val="10"/>
      </w:numPr>
      <w:overflowPunct w:val="0"/>
      <w:autoSpaceDE w:val="0"/>
      <w:autoSpaceDN w:val="0"/>
      <w:adjustRightInd w:val="0"/>
      <w:spacing w:before="240" w:after="0" w:line="240" w:lineRule="auto"/>
      <w:textAlignment w:val="baseline"/>
    </w:pPr>
    <w:rPr>
      <w:rFonts w:ascii="Arial" w:hAnsi="Arial"/>
      <w:szCs w:val="24"/>
    </w:rPr>
  </w:style>
  <w:style w:type="paragraph" w:customStyle="1" w:styleId="StyleHeading1">
    <w:name w:val="Style Heading 1"/>
    <w:basedOn w:val="Heading1"/>
    <w:autoRedefine/>
    <w:rsid w:val="004123B0"/>
    <w:pPr>
      <w:numPr>
        <w:numId w:val="9"/>
      </w:numPr>
      <w:pBdr>
        <w:bottom w:val="none" w:sz="0" w:space="0" w:color="auto"/>
      </w:pBdr>
      <w:tabs>
        <w:tab w:val="left" w:pos="720"/>
      </w:tabs>
      <w:overflowPunct w:val="0"/>
      <w:autoSpaceDE w:val="0"/>
      <w:autoSpaceDN w:val="0"/>
      <w:adjustRightInd w:val="0"/>
      <w:spacing w:before="240" w:line="240" w:lineRule="auto"/>
      <w:textAlignment w:val="baseline"/>
    </w:pPr>
    <w:rPr>
      <w:rFonts w:ascii="Arial" w:hAnsi="Arial" w:cs="Arial"/>
      <w:color w:val="003366"/>
      <w:sz w:val="26"/>
      <w:szCs w:val="24"/>
    </w:rPr>
  </w:style>
  <w:style w:type="paragraph" w:styleId="BodyTextIndent">
    <w:name w:val="Body Text Indent"/>
    <w:basedOn w:val="Normal"/>
    <w:link w:val="BodyTextIndentChar"/>
    <w:rsid w:val="007F7F45"/>
    <w:pPr>
      <w:overflowPunct w:val="0"/>
      <w:autoSpaceDE w:val="0"/>
      <w:autoSpaceDN w:val="0"/>
      <w:adjustRightInd w:val="0"/>
      <w:spacing w:before="240" w:after="0" w:line="240" w:lineRule="auto"/>
      <w:ind w:firstLine="720"/>
      <w:contextualSpacing/>
      <w:textAlignment w:val="baseline"/>
    </w:pPr>
    <w:rPr>
      <w:rFonts w:cs="Calibri"/>
    </w:rPr>
  </w:style>
  <w:style w:type="character" w:customStyle="1" w:styleId="BodyTextIndentChar">
    <w:name w:val="Body Text Indent Char"/>
    <w:basedOn w:val="DefaultParagraphFont"/>
    <w:link w:val="BodyTextIndent"/>
    <w:rsid w:val="007F7F45"/>
    <w:rPr>
      <w:rFonts w:cs="Calibri"/>
      <w:sz w:val="22"/>
      <w:szCs w:val="22"/>
    </w:rPr>
  </w:style>
  <w:style w:type="paragraph" w:styleId="FootnoteText">
    <w:name w:val="footnote text"/>
    <w:basedOn w:val="Normal"/>
    <w:link w:val="FootnoteTextChar"/>
    <w:rsid w:val="00845AF2"/>
    <w:pPr>
      <w:spacing w:after="0" w:line="240" w:lineRule="auto"/>
    </w:pPr>
    <w:rPr>
      <w:sz w:val="20"/>
      <w:szCs w:val="20"/>
    </w:rPr>
  </w:style>
  <w:style w:type="character" w:customStyle="1" w:styleId="FootnoteTextChar">
    <w:name w:val="Footnote Text Char"/>
    <w:basedOn w:val="DefaultParagraphFont"/>
    <w:link w:val="FootnoteText"/>
    <w:rsid w:val="00845AF2"/>
  </w:style>
  <w:style w:type="character" w:styleId="FootnoteReference">
    <w:name w:val="footnote reference"/>
    <w:basedOn w:val="DefaultParagraphFont"/>
    <w:uiPriority w:val="99"/>
    <w:rsid w:val="00845AF2"/>
    <w:rPr>
      <w:vertAlign w:val="superscript"/>
    </w:rPr>
  </w:style>
  <w:style w:type="paragraph" w:styleId="BodyTextIndent2">
    <w:name w:val="Body Text Indent 2"/>
    <w:basedOn w:val="Normal"/>
    <w:link w:val="BodyTextIndent2Char"/>
    <w:rsid w:val="008E44D6"/>
    <w:pPr>
      <w:overflowPunct w:val="0"/>
      <w:autoSpaceDE w:val="0"/>
      <w:autoSpaceDN w:val="0"/>
      <w:adjustRightInd w:val="0"/>
      <w:spacing w:before="240" w:after="120" w:line="240" w:lineRule="auto"/>
      <w:ind w:left="720"/>
      <w:contextualSpacing/>
      <w:textAlignment w:val="baseline"/>
    </w:pPr>
    <w:rPr>
      <w:rFonts w:cs="Calibri"/>
    </w:rPr>
  </w:style>
  <w:style w:type="character" w:customStyle="1" w:styleId="BodyTextIndent2Char">
    <w:name w:val="Body Text Indent 2 Char"/>
    <w:basedOn w:val="DefaultParagraphFont"/>
    <w:link w:val="BodyTextIndent2"/>
    <w:rsid w:val="008E44D6"/>
    <w:rPr>
      <w:rFonts w:cs="Calibri"/>
      <w:sz w:val="22"/>
      <w:szCs w:val="22"/>
    </w:rPr>
  </w:style>
  <w:style w:type="table" w:customStyle="1" w:styleId="TableGrid1">
    <w:name w:val="Table Grid1"/>
    <w:basedOn w:val="TableNormal"/>
    <w:next w:val="TableGrid"/>
    <w:uiPriority w:val="59"/>
    <w:rsid w:val="001E1262"/>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Header10pt">
    <w:name w:val="Style Table Header + 10 pt"/>
    <w:basedOn w:val="Normal"/>
    <w:rsid w:val="0031774F"/>
    <w:pPr>
      <w:spacing w:before="60" w:after="0" w:line="240" w:lineRule="auto"/>
      <w:jc w:val="center"/>
    </w:pPr>
    <w:rPr>
      <w:rFonts w:ascii="Arial" w:hAnsi="Arial"/>
      <w:b/>
      <w:bCs/>
      <w:spacing w:val="-5"/>
      <w:sz w:val="20"/>
      <w:szCs w:val="20"/>
    </w:rPr>
  </w:style>
  <w:style w:type="paragraph" w:styleId="BodyTextIndent3">
    <w:name w:val="Body Text Indent 3"/>
    <w:basedOn w:val="Normal"/>
    <w:link w:val="BodyTextIndent3Char"/>
    <w:unhideWhenUsed/>
    <w:rsid w:val="005D4D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0" w:line="240" w:lineRule="auto"/>
      <w:ind w:hanging="540"/>
    </w:pPr>
    <w:rPr>
      <w:rFonts w:cs="Helvetica"/>
    </w:rPr>
  </w:style>
  <w:style w:type="character" w:customStyle="1" w:styleId="BodyTextIndent3Char">
    <w:name w:val="Body Text Indent 3 Char"/>
    <w:basedOn w:val="DefaultParagraphFont"/>
    <w:link w:val="BodyTextIndent3"/>
    <w:rsid w:val="005D4DB2"/>
    <w:rPr>
      <w:rFonts w:cs="Helvetic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622">
      <w:bodyDiv w:val="1"/>
      <w:marLeft w:val="0"/>
      <w:marRight w:val="0"/>
      <w:marTop w:val="0"/>
      <w:marBottom w:val="0"/>
      <w:divBdr>
        <w:top w:val="none" w:sz="0" w:space="0" w:color="auto"/>
        <w:left w:val="none" w:sz="0" w:space="0" w:color="auto"/>
        <w:bottom w:val="none" w:sz="0" w:space="0" w:color="auto"/>
        <w:right w:val="none" w:sz="0" w:space="0" w:color="auto"/>
      </w:divBdr>
      <w:divsChild>
        <w:div w:id="58138449">
          <w:marLeft w:val="173"/>
          <w:marRight w:val="0"/>
          <w:marTop w:val="0"/>
          <w:marBottom w:val="0"/>
          <w:divBdr>
            <w:top w:val="none" w:sz="0" w:space="0" w:color="auto"/>
            <w:left w:val="none" w:sz="0" w:space="0" w:color="auto"/>
            <w:bottom w:val="none" w:sz="0" w:space="0" w:color="auto"/>
            <w:right w:val="none" w:sz="0" w:space="0" w:color="auto"/>
          </w:divBdr>
        </w:div>
        <w:div w:id="431055102">
          <w:marLeft w:val="173"/>
          <w:marRight w:val="0"/>
          <w:marTop w:val="0"/>
          <w:marBottom w:val="0"/>
          <w:divBdr>
            <w:top w:val="none" w:sz="0" w:space="0" w:color="auto"/>
            <w:left w:val="none" w:sz="0" w:space="0" w:color="auto"/>
            <w:bottom w:val="none" w:sz="0" w:space="0" w:color="auto"/>
            <w:right w:val="none" w:sz="0" w:space="0" w:color="auto"/>
          </w:divBdr>
        </w:div>
        <w:div w:id="1479689351">
          <w:marLeft w:val="173"/>
          <w:marRight w:val="0"/>
          <w:marTop w:val="0"/>
          <w:marBottom w:val="0"/>
          <w:divBdr>
            <w:top w:val="none" w:sz="0" w:space="0" w:color="auto"/>
            <w:left w:val="none" w:sz="0" w:space="0" w:color="auto"/>
            <w:bottom w:val="none" w:sz="0" w:space="0" w:color="auto"/>
            <w:right w:val="none" w:sz="0" w:space="0" w:color="auto"/>
          </w:divBdr>
        </w:div>
        <w:div w:id="1902909811">
          <w:marLeft w:val="173"/>
          <w:marRight w:val="0"/>
          <w:marTop w:val="0"/>
          <w:marBottom w:val="0"/>
          <w:divBdr>
            <w:top w:val="none" w:sz="0" w:space="0" w:color="auto"/>
            <w:left w:val="none" w:sz="0" w:space="0" w:color="auto"/>
            <w:bottom w:val="none" w:sz="0" w:space="0" w:color="auto"/>
            <w:right w:val="none" w:sz="0" w:space="0" w:color="auto"/>
          </w:divBdr>
        </w:div>
      </w:divsChild>
    </w:div>
    <w:div w:id="99499601">
      <w:bodyDiv w:val="1"/>
      <w:marLeft w:val="0"/>
      <w:marRight w:val="0"/>
      <w:marTop w:val="0"/>
      <w:marBottom w:val="0"/>
      <w:divBdr>
        <w:top w:val="none" w:sz="0" w:space="0" w:color="auto"/>
        <w:left w:val="none" w:sz="0" w:space="0" w:color="auto"/>
        <w:bottom w:val="none" w:sz="0" w:space="0" w:color="auto"/>
        <w:right w:val="none" w:sz="0" w:space="0" w:color="auto"/>
      </w:divBdr>
      <w:divsChild>
        <w:div w:id="55933527">
          <w:marLeft w:val="173"/>
          <w:marRight w:val="0"/>
          <w:marTop w:val="0"/>
          <w:marBottom w:val="0"/>
          <w:divBdr>
            <w:top w:val="none" w:sz="0" w:space="0" w:color="auto"/>
            <w:left w:val="none" w:sz="0" w:space="0" w:color="auto"/>
            <w:bottom w:val="none" w:sz="0" w:space="0" w:color="auto"/>
            <w:right w:val="none" w:sz="0" w:space="0" w:color="auto"/>
          </w:divBdr>
        </w:div>
        <w:div w:id="217519786">
          <w:marLeft w:val="173"/>
          <w:marRight w:val="0"/>
          <w:marTop w:val="0"/>
          <w:marBottom w:val="0"/>
          <w:divBdr>
            <w:top w:val="none" w:sz="0" w:space="0" w:color="auto"/>
            <w:left w:val="none" w:sz="0" w:space="0" w:color="auto"/>
            <w:bottom w:val="none" w:sz="0" w:space="0" w:color="auto"/>
            <w:right w:val="none" w:sz="0" w:space="0" w:color="auto"/>
          </w:divBdr>
        </w:div>
      </w:divsChild>
    </w:div>
    <w:div w:id="192547428">
      <w:bodyDiv w:val="1"/>
      <w:marLeft w:val="0"/>
      <w:marRight w:val="0"/>
      <w:marTop w:val="0"/>
      <w:marBottom w:val="0"/>
      <w:divBdr>
        <w:top w:val="none" w:sz="0" w:space="0" w:color="auto"/>
        <w:left w:val="none" w:sz="0" w:space="0" w:color="auto"/>
        <w:bottom w:val="none" w:sz="0" w:space="0" w:color="auto"/>
        <w:right w:val="none" w:sz="0" w:space="0" w:color="auto"/>
      </w:divBdr>
      <w:divsChild>
        <w:div w:id="551160703">
          <w:marLeft w:val="173"/>
          <w:marRight w:val="0"/>
          <w:marTop w:val="0"/>
          <w:marBottom w:val="0"/>
          <w:divBdr>
            <w:top w:val="none" w:sz="0" w:space="0" w:color="auto"/>
            <w:left w:val="none" w:sz="0" w:space="0" w:color="auto"/>
            <w:bottom w:val="none" w:sz="0" w:space="0" w:color="auto"/>
            <w:right w:val="none" w:sz="0" w:space="0" w:color="auto"/>
          </w:divBdr>
        </w:div>
        <w:div w:id="729157213">
          <w:marLeft w:val="173"/>
          <w:marRight w:val="0"/>
          <w:marTop w:val="0"/>
          <w:marBottom w:val="0"/>
          <w:divBdr>
            <w:top w:val="none" w:sz="0" w:space="0" w:color="auto"/>
            <w:left w:val="none" w:sz="0" w:space="0" w:color="auto"/>
            <w:bottom w:val="none" w:sz="0" w:space="0" w:color="auto"/>
            <w:right w:val="none" w:sz="0" w:space="0" w:color="auto"/>
          </w:divBdr>
        </w:div>
      </w:divsChild>
    </w:div>
    <w:div w:id="228926328">
      <w:bodyDiv w:val="1"/>
      <w:marLeft w:val="0"/>
      <w:marRight w:val="0"/>
      <w:marTop w:val="0"/>
      <w:marBottom w:val="0"/>
      <w:divBdr>
        <w:top w:val="none" w:sz="0" w:space="0" w:color="auto"/>
        <w:left w:val="none" w:sz="0" w:space="0" w:color="auto"/>
        <w:bottom w:val="none" w:sz="0" w:space="0" w:color="auto"/>
        <w:right w:val="none" w:sz="0" w:space="0" w:color="auto"/>
      </w:divBdr>
      <w:divsChild>
        <w:div w:id="315031852">
          <w:marLeft w:val="1123"/>
          <w:marRight w:val="0"/>
          <w:marTop w:val="0"/>
          <w:marBottom w:val="0"/>
          <w:divBdr>
            <w:top w:val="none" w:sz="0" w:space="0" w:color="auto"/>
            <w:left w:val="none" w:sz="0" w:space="0" w:color="auto"/>
            <w:bottom w:val="none" w:sz="0" w:space="0" w:color="auto"/>
            <w:right w:val="none" w:sz="0" w:space="0" w:color="auto"/>
          </w:divBdr>
        </w:div>
        <w:div w:id="1780029966">
          <w:marLeft w:val="1123"/>
          <w:marRight w:val="0"/>
          <w:marTop w:val="0"/>
          <w:marBottom w:val="0"/>
          <w:divBdr>
            <w:top w:val="none" w:sz="0" w:space="0" w:color="auto"/>
            <w:left w:val="none" w:sz="0" w:space="0" w:color="auto"/>
            <w:bottom w:val="none" w:sz="0" w:space="0" w:color="auto"/>
            <w:right w:val="none" w:sz="0" w:space="0" w:color="auto"/>
          </w:divBdr>
        </w:div>
        <w:div w:id="1823428087">
          <w:marLeft w:val="1123"/>
          <w:marRight w:val="0"/>
          <w:marTop w:val="0"/>
          <w:marBottom w:val="0"/>
          <w:divBdr>
            <w:top w:val="none" w:sz="0" w:space="0" w:color="auto"/>
            <w:left w:val="none" w:sz="0" w:space="0" w:color="auto"/>
            <w:bottom w:val="none" w:sz="0" w:space="0" w:color="auto"/>
            <w:right w:val="none" w:sz="0" w:space="0" w:color="auto"/>
          </w:divBdr>
        </w:div>
      </w:divsChild>
    </w:div>
    <w:div w:id="264962096">
      <w:bodyDiv w:val="1"/>
      <w:marLeft w:val="0"/>
      <w:marRight w:val="0"/>
      <w:marTop w:val="0"/>
      <w:marBottom w:val="0"/>
      <w:divBdr>
        <w:top w:val="none" w:sz="0" w:space="0" w:color="auto"/>
        <w:left w:val="none" w:sz="0" w:space="0" w:color="auto"/>
        <w:bottom w:val="none" w:sz="0" w:space="0" w:color="auto"/>
        <w:right w:val="none" w:sz="0" w:space="0" w:color="auto"/>
      </w:divBdr>
      <w:divsChild>
        <w:div w:id="1422530664">
          <w:marLeft w:val="173"/>
          <w:marRight w:val="0"/>
          <w:marTop w:val="0"/>
          <w:marBottom w:val="0"/>
          <w:divBdr>
            <w:top w:val="none" w:sz="0" w:space="0" w:color="auto"/>
            <w:left w:val="none" w:sz="0" w:space="0" w:color="auto"/>
            <w:bottom w:val="none" w:sz="0" w:space="0" w:color="auto"/>
            <w:right w:val="none" w:sz="0" w:space="0" w:color="auto"/>
          </w:divBdr>
        </w:div>
        <w:div w:id="1612861158">
          <w:marLeft w:val="173"/>
          <w:marRight w:val="0"/>
          <w:marTop w:val="0"/>
          <w:marBottom w:val="0"/>
          <w:divBdr>
            <w:top w:val="none" w:sz="0" w:space="0" w:color="auto"/>
            <w:left w:val="none" w:sz="0" w:space="0" w:color="auto"/>
            <w:bottom w:val="none" w:sz="0" w:space="0" w:color="auto"/>
            <w:right w:val="none" w:sz="0" w:space="0" w:color="auto"/>
          </w:divBdr>
        </w:div>
        <w:div w:id="1818035119">
          <w:marLeft w:val="173"/>
          <w:marRight w:val="0"/>
          <w:marTop w:val="0"/>
          <w:marBottom w:val="0"/>
          <w:divBdr>
            <w:top w:val="none" w:sz="0" w:space="0" w:color="auto"/>
            <w:left w:val="none" w:sz="0" w:space="0" w:color="auto"/>
            <w:bottom w:val="none" w:sz="0" w:space="0" w:color="auto"/>
            <w:right w:val="none" w:sz="0" w:space="0" w:color="auto"/>
          </w:divBdr>
        </w:div>
        <w:div w:id="2118059739">
          <w:marLeft w:val="173"/>
          <w:marRight w:val="0"/>
          <w:marTop w:val="0"/>
          <w:marBottom w:val="0"/>
          <w:divBdr>
            <w:top w:val="none" w:sz="0" w:space="0" w:color="auto"/>
            <w:left w:val="none" w:sz="0" w:space="0" w:color="auto"/>
            <w:bottom w:val="none" w:sz="0" w:space="0" w:color="auto"/>
            <w:right w:val="none" w:sz="0" w:space="0" w:color="auto"/>
          </w:divBdr>
        </w:div>
      </w:divsChild>
    </w:div>
    <w:div w:id="395054502">
      <w:bodyDiv w:val="1"/>
      <w:marLeft w:val="0"/>
      <w:marRight w:val="0"/>
      <w:marTop w:val="0"/>
      <w:marBottom w:val="0"/>
      <w:divBdr>
        <w:top w:val="none" w:sz="0" w:space="0" w:color="auto"/>
        <w:left w:val="none" w:sz="0" w:space="0" w:color="auto"/>
        <w:bottom w:val="none" w:sz="0" w:space="0" w:color="auto"/>
        <w:right w:val="none" w:sz="0" w:space="0" w:color="auto"/>
      </w:divBdr>
      <w:divsChild>
        <w:div w:id="744568241">
          <w:marLeft w:val="734"/>
          <w:marRight w:val="0"/>
          <w:marTop w:val="0"/>
          <w:marBottom w:val="0"/>
          <w:divBdr>
            <w:top w:val="none" w:sz="0" w:space="0" w:color="auto"/>
            <w:left w:val="none" w:sz="0" w:space="0" w:color="auto"/>
            <w:bottom w:val="none" w:sz="0" w:space="0" w:color="auto"/>
            <w:right w:val="none" w:sz="0" w:space="0" w:color="auto"/>
          </w:divBdr>
        </w:div>
        <w:div w:id="956644263">
          <w:marLeft w:val="1123"/>
          <w:marRight w:val="0"/>
          <w:marTop w:val="0"/>
          <w:marBottom w:val="0"/>
          <w:divBdr>
            <w:top w:val="none" w:sz="0" w:space="0" w:color="auto"/>
            <w:left w:val="none" w:sz="0" w:space="0" w:color="auto"/>
            <w:bottom w:val="none" w:sz="0" w:space="0" w:color="auto"/>
            <w:right w:val="none" w:sz="0" w:space="0" w:color="auto"/>
          </w:divBdr>
        </w:div>
        <w:div w:id="1230775297">
          <w:marLeft w:val="1123"/>
          <w:marRight w:val="0"/>
          <w:marTop w:val="0"/>
          <w:marBottom w:val="0"/>
          <w:divBdr>
            <w:top w:val="none" w:sz="0" w:space="0" w:color="auto"/>
            <w:left w:val="none" w:sz="0" w:space="0" w:color="auto"/>
            <w:bottom w:val="none" w:sz="0" w:space="0" w:color="auto"/>
            <w:right w:val="none" w:sz="0" w:space="0" w:color="auto"/>
          </w:divBdr>
        </w:div>
        <w:div w:id="1408652225">
          <w:marLeft w:val="1123"/>
          <w:marRight w:val="0"/>
          <w:marTop w:val="0"/>
          <w:marBottom w:val="0"/>
          <w:divBdr>
            <w:top w:val="none" w:sz="0" w:space="0" w:color="auto"/>
            <w:left w:val="none" w:sz="0" w:space="0" w:color="auto"/>
            <w:bottom w:val="none" w:sz="0" w:space="0" w:color="auto"/>
            <w:right w:val="none" w:sz="0" w:space="0" w:color="auto"/>
          </w:divBdr>
        </w:div>
        <w:div w:id="1524434691">
          <w:marLeft w:val="1123"/>
          <w:marRight w:val="0"/>
          <w:marTop w:val="0"/>
          <w:marBottom w:val="0"/>
          <w:divBdr>
            <w:top w:val="none" w:sz="0" w:space="0" w:color="auto"/>
            <w:left w:val="none" w:sz="0" w:space="0" w:color="auto"/>
            <w:bottom w:val="none" w:sz="0" w:space="0" w:color="auto"/>
            <w:right w:val="none" w:sz="0" w:space="0" w:color="auto"/>
          </w:divBdr>
        </w:div>
        <w:div w:id="2070957346">
          <w:marLeft w:val="1123"/>
          <w:marRight w:val="0"/>
          <w:marTop w:val="0"/>
          <w:marBottom w:val="0"/>
          <w:divBdr>
            <w:top w:val="none" w:sz="0" w:space="0" w:color="auto"/>
            <w:left w:val="none" w:sz="0" w:space="0" w:color="auto"/>
            <w:bottom w:val="none" w:sz="0" w:space="0" w:color="auto"/>
            <w:right w:val="none" w:sz="0" w:space="0" w:color="auto"/>
          </w:divBdr>
        </w:div>
      </w:divsChild>
    </w:div>
    <w:div w:id="403642942">
      <w:bodyDiv w:val="1"/>
      <w:marLeft w:val="0"/>
      <w:marRight w:val="0"/>
      <w:marTop w:val="0"/>
      <w:marBottom w:val="0"/>
      <w:divBdr>
        <w:top w:val="none" w:sz="0" w:space="0" w:color="auto"/>
        <w:left w:val="none" w:sz="0" w:space="0" w:color="auto"/>
        <w:bottom w:val="none" w:sz="0" w:space="0" w:color="auto"/>
        <w:right w:val="none" w:sz="0" w:space="0" w:color="auto"/>
      </w:divBdr>
      <w:divsChild>
        <w:div w:id="3670921">
          <w:marLeft w:val="173"/>
          <w:marRight w:val="0"/>
          <w:marTop w:val="0"/>
          <w:marBottom w:val="0"/>
          <w:divBdr>
            <w:top w:val="none" w:sz="0" w:space="0" w:color="auto"/>
            <w:left w:val="none" w:sz="0" w:space="0" w:color="auto"/>
            <w:bottom w:val="none" w:sz="0" w:space="0" w:color="auto"/>
            <w:right w:val="none" w:sz="0" w:space="0" w:color="auto"/>
          </w:divBdr>
        </w:div>
        <w:div w:id="23018311">
          <w:marLeft w:val="173"/>
          <w:marRight w:val="0"/>
          <w:marTop w:val="0"/>
          <w:marBottom w:val="0"/>
          <w:divBdr>
            <w:top w:val="none" w:sz="0" w:space="0" w:color="auto"/>
            <w:left w:val="none" w:sz="0" w:space="0" w:color="auto"/>
            <w:bottom w:val="none" w:sz="0" w:space="0" w:color="auto"/>
            <w:right w:val="none" w:sz="0" w:space="0" w:color="auto"/>
          </w:divBdr>
        </w:div>
        <w:div w:id="203374785">
          <w:marLeft w:val="173"/>
          <w:marRight w:val="0"/>
          <w:marTop w:val="0"/>
          <w:marBottom w:val="0"/>
          <w:divBdr>
            <w:top w:val="none" w:sz="0" w:space="0" w:color="auto"/>
            <w:left w:val="none" w:sz="0" w:space="0" w:color="auto"/>
            <w:bottom w:val="none" w:sz="0" w:space="0" w:color="auto"/>
            <w:right w:val="none" w:sz="0" w:space="0" w:color="auto"/>
          </w:divBdr>
        </w:div>
        <w:div w:id="420956119">
          <w:marLeft w:val="173"/>
          <w:marRight w:val="0"/>
          <w:marTop w:val="0"/>
          <w:marBottom w:val="0"/>
          <w:divBdr>
            <w:top w:val="none" w:sz="0" w:space="0" w:color="auto"/>
            <w:left w:val="none" w:sz="0" w:space="0" w:color="auto"/>
            <w:bottom w:val="none" w:sz="0" w:space="0" w:color="auto"/>
            <w:right w:val="none" w:sz="0" w:space="0" w:color="auto"/>
          </w:divBdr>
        </w:div>
        <w:div w:id="730806887">
          <w:marLeft w:val="173"/>
          <w:marRight w:val="0"/>
          <w:marTop w:val="0"/>
          <w:marBottom w:val="0"/>
          <w:divBdr>
            <w:top w:val="none" w:sz="0" w:space="0" w:color="auto"/>
            <w:left w:val="none" w:sz="0" w:space="0" w:color="auto"/>
            <w:bottom w:val="none" w:sz="0" w:space="0" w:color="auto"/>
            <w:right w:val="none" w:sz="0" w:space="0" w:color="auto"/>
          </w:divBdr>
        </w:div>
        <w:div w:id="772747147">
          <w:marLeft w:val="173"/>
          <w:marRight w:val="0"/>
          <w:marTop w:val="0"/>
          <w:marBottom w:val="0"/>
          <w:divBdr>
            <w:top w:val="none" w:sz="0" w:space="0" w:color="auto"/>
            <w:left w:val="none" w:sz="0" w:space="0" w:color="auto"/>
            <w:bottom w:val="none" w:sz="0" w:space="0" w:color="auto"/>
            <w:right w:val="none" w:sz="0" w:space="0" w:color="auto"/>
          </w:divBdr>
        </w:div>
        <w:div w:id="1112440037">
          <w:marLeft w:val="173"/>
          <w:marRight w:val="0"/>
          <w:marTop w:val="0"/>
          <w:marBottom w:val="0"/>
          <w:divBdr>
            <w:top w:val="none" w:sz="0" w:space="0" w:color="auto"/>
            <w:left w:val="none" w:sz="0" w:space="0" w:color="auto"/>
            <w:bottom w:val="none" w:sz="0" w:space="0" w:color="auto"/>
            <w:right w:val="none" w:sz="0" w:space="0" w:color="auto"/>
          </w:divBdr>
        </w:div>
        <w:div w:id="1279795392">
          <w:marLeft w:val="173"/>
          <w:marRight w:val="0"/>
          <w:marTop w:val="0"/>
          <w:marBottom w:val="0"/>
          <w:divBdr>
            <w:top w:val="none" w:sz="0" w:space="0" w:color="auto"/>
            <w:left w:val="none" w:sz="0" w:space="0" w:color="auto"/>
            <w:bottom w:val="none" w:sz="0" w:space="0" w:color="auto"/>
            <w:right w:val="none" w:sz="0" w:space="0" w:color="auto"/>
          </w:divBdr>
        </w:div>
      </w:divsChild>
    </w:div>
    <w:div w:id="416247177">
      <w:bodyDiv w:val="1"/>
      <w:marLeft w:val="0"/>
      <w:marRight w:val="0"/>
      <w:marTop w:val="0"/>
      <w:marBottom w:val="0"/>
      <w:divBdr>
        <w:top w:val="none" w:sz="0" w:space="0" w:color="auto"/>
        <w:left w:val="none" w:sz="0" w:space="0" w:color="auto"/>
        <w:bottom w:val="none" w:sz="0" w:space="0" w:color="auto"/>
        <w:right w:val="none" w:sz="0" w:space="0" w:color="auto"/>
      </w:divBdr>
      <w:divsChild>
        <w:div w:id="473331335">
          <w:marLeft w:val="1800"/>
          <w:marRight w:val="0"/>
          <w:marTop w:val="0"/>
          <w:marBottom w:val="0"/>
          <w:divBdr>
            <w:top w:val="none" w:sz="0" w:space="0" w:color="auto"/>
            <w:left w:val="none" w:sz="0" w:space="0" w:color="auto"/>
            <w:bottom w:val="none" w:sz="0" w:space="0" w:color="auto"/>
            <w:right w:val="none" w:sz="0" w:space="0" w:color="auto"/>
          </w:divBdr>
        </w:div>
        <w:div w:id="761679831">
          <w:marLeft w:val="1800"/>
          <w:marRight w:val="0"/>
          <w:marTop w:val="0"/>
          <w:marBottom w:val="0"/>
          <w:divBdr>
            <w:top w:val="none" w:sz="0" w:space="0" w:color="auto"/>
            <w:left w:val="none" w:sz="0" w:space="0" w:color="auto"/>
            <w:bottom w:val="none" w:sz="0" w:space="0" w:color="auto"/>
            <w:right w:val="none" w:sz="0" w:space="0" w:color="auto"/>
          </w:divBdr>
        </w:div>
        <w:div w:id="773671141">
          <w:marLeft w:val="1800"/>
          <w:marRight w:val="0"/>
          <w:marTop w:val="0"/>
          <w:marBottom w:val="0"/>
          <w:divBdr>
            <w:top w:val="none" w:sz="0" w:space="0" w:color="auto"/>
            <w:left w:val="none" w:sz="0" w:space="0" w:color="auto"/>
            <w:bottom w:val="none" w:sz="0" w:space="0" w:color="auto"/>
            <w:right w:val="none" w:sz="0" w:space="0" w:color="auto"/>
          </w:divBdr>
        </w:div>
        <w:div w:id="1240673254">
          <w:marLeft w:val="1800"/>
          <w:marRight w:val="0"/>
          <w:marTop w:val="0"/>
          <w:marBottom w:val="0"/>
          <w:divBdr>
            <w:top w:val="none" w:sz="0" w:space="0" w:color="auto"/>
            <w:left w:val="none" w:sz="0" w:space="0" w:color="auto"/>
            <w:bottom w:val="none" w:sz="0" w:space="0" w:color="auto"/>
            <w:right w:val="none" w:sz="0" w:space="0" w:color="auto"/>
          </w:divBdr>
        </w:div>
      </w:divsChild>
    </w:div>
    <w:div w:id="423455876">
      <w:bodyDiv w:val="1"/>
      <w:marLeft w:val="0"/>
      <w:marRight w:val="0"/>
      <w:marTop w:val="0"/>
      <w:marBottom w:val="0"/>
      <w:divBdr>
        <w:top w:val="none" w:sz="0" w:space="0" w:color="auto"/>
        <w:left w:val="none" w:sz="0" w:space="0" w:color="auto"/>
        <w:bottom w:val="none" w:sz="0" w:space="0" w:color="auto"/>
        <w:right w:val="none" w:sz="0" w:space="0" w:color="auto"/>
      </w:divBdr>
      <w:divsChild>
        <w:div w:id="105464188">
          <w:marLeft w:val="173"/>
          <w:marRight w:val="0"/>
          <w:marTop w:val="0"/>
          <w:marBottom w:val="0"/>
          <w:divBdr>
            <w:top w:val="none" w:sz="0" w:space="0" w:color="auto"/>
            <w:left w:val="none" w:sz="0" w:space="0" w:color="auto"/>
            <w:bottom w:val="none" w:sz="0" w:space="0" w:color="auto"/>
            <w:right w:val="none" w:sz="0" w:space="0" w:color="auto"/>
          </w:divBdr>
        </w:div>
        <w:div w:id="191920770">
          <w:marLeft w:val="173"/>
          <w:marRight w:val="0"/>
          <w:marTop w:val="0"/>
          <w:marBottom w:val="0"/>
          <w:divBdr>
            <w:top w:val="none" w:sz="0" w:space="0" w:color="auto"/>
            <w:left w:val="none" w:sz="0" w:space="0" w:color="auto"/>
            <w:bottom w:val="none" w:sz="0" w:space="0" w:color="auto"/>
            <w:right w:val="none" w:sz="0" w:space="0" w:color="auto"/>
          </w:divBdr>
        </w:div>
        <w:div w:id="652026995">
          <w:marLeft w:val="173"/>
          <w:marRight w:val="0"/>
          <w:marTop w:val="0"/>
          <w:marBottom w:val="0"/>
          <w:divBdr>
            <w:top w:val="none" w:sz="0" w:space="0" w:color="auto"/>
            <w:left w:val="none" w:sz="0" w:space="0" w:color="auto"/>
            <w:bottom w:val="none" w:sz="0" w:space="0" w:color="auto"/>
            <w:right w:val="none" w:sz="0" w:space="0" w:color="auto"/>
          </w:divBdr>
        </w:div>
        <w:div w:id="747387721">
          <w:marLeft w:val="173"/>
          <w:marRight w:val="0"/>
          <w:marTop w:val="0"/>
          <w:marBottom w:val="0"/>
          <w:divBdr>
            <w:top w:val="none" w:sz="0" w:space="0" w:color="auto"/>
            <w:left w:val="none" w:sz="0" w:space="0" w:color="auto"/>
            <w:bottom w:val="none" w:sz="0" w:space="0" w:color="auto"/>
            <w:right w:val="none" w:sz="0" w:space="0" w:color="auto"/>
          </w:divBdr>
        </w:div>
        <w:div w:id="1140417553">
          <w:marLeft w:val="173"/>
          <w:marRight w:val="0"/>
          <w:marTop w:val="0"/>
          <w:marBottom w:val="0"/>
          <w:divBdr>
            <w:top w:val="none" w:sz="0" w:space="0" w:color="auto"/>
            <w:left w:val="none" w:sz="0" w:space="0" w:color="auto"/>
            <w:bottom w:val="none" w:sz="0" w:space="0" w:color="auto"/>
            <w:right w:val="none" w:sz="0" w:space="0" w:color="auto"/>
          </w:divBdr>
        </w:div>
        <w:div w:id="1236207036">
          <w:marLeft w:val="173"/>
          <w:marRight w:val="0"/>
          <w:marTop w:val="0"/>
          <w:marBottom w:val="0"/>
          <w:divBdr>
            <w:top w:val="none" w:sz="0" w:space="0" w:color="auto"/>
            <w:left w:val="none" w:sz="0" w:space="0" w:color="auto"/>
            <w:bottom w:val="none" w:sz="0" w:space="0" w:color="auto"/>
            <w:right w:val="none" w:sz="0" w:space="0" w:color="auto"/>
          </w:divBdr>
        </w:div>
        <w:div w:id="1457487475">
          <w:marLeft w:val="173"/>
          <w:marRight w:val="0"/>
          <w:marTop w:val="0"/>
          <w:marBottom w:val="0"/>
          <w:divBdr>
            <w:top w:val="none" w:sz="0" w:space="0" w:color="auto"/>
            <w:left w:val="none" w:sz="0" w:space="0" w:color="auto"/>
            <w:bottom w:val="none" w:sz="0" w:space="0" w:color="auto"/>
            <w:right w:val="none" w:sz="0" w:space="0" w:color="auto"/>
          </w:divBdr>
        </w:div>
        <w:div w:id="1503081622">
          <w:marLeft w:val="173"/>
          <w:marRight w:val="0"/>
          <w:marTop w:val="0"/>
          <w:marBottom w:val="0"/>
          <w:divBdr>
            <w:top w:val="none" w:sz="0" w:space="0" w:color="auto"/>
            <w:left w:val="none" w:sz="0" w:space="0" w:color="auto"/>
            <w:bottom w:val="none" w:sz="0" w:space="0" w:color="auto"/>
            <w:right w:val="none" w:sz="0" w:space="0" w:color="auto"/>
          </w:divBdr>
        </w:div>
        <w:div w:id="1605990800">
          <w:marLeft w:val="173"/>
          <w:marRight w:val="0"/>
          <w:marTop w:val="0"/>
          <w:marBottom w:val="0"/>
          <w:divBdr>
            <w:top w:val="none" w:sz="0" w:space="0" w:color="auto"/>
            <w:left w:val="none" w:sz="0" w:space="0" w:color="auto"/>
            <w:bottom w:val="none" w:sz="0" w:space="0" w:color="auto"/>
            <w:right w:val="none" w:sz="0" w:space="0" w:color="auto"/>
          </w:divBdr>
        </w:div>
        <w:div w:id="1631401087">
          <w:marLeft w:val="173"/>
          <w:marRight w:val="0"/>
          <w:marTop w:val="0"/>
          <w:marBottom w:val="0"/>
          <w:divBdr>
            <w:top w:val="none" w:sz="0" w:space="0" w:color="auto"/>
            <w:left w:val="none" w:sz="0" w:space="0" w:color="auto"/>
            <w:bottom w:val="none" w:sz="0" w:space="0" w:color="auto"/>
            <w:right w:val="none" w:sz="0" w:space="0" w:color="auto"/>
          </w:divBdr>
        </w:div>
        <w:div w:id="1935745280">
          <w:marLeft w:val="173"/>
          <w:marRight w:val="0"/>
          <w:marTop w:val="0"/>
          <w:marBottom w:val="0"/>
          <w:divBdr>
            <w:top w:val="none" w:sz="0" w:space="0" w:color="auto"/>
            <w:left w:val="none" w:sz="0" w:space="0" w:color="auto"/>
            <w:bottom w:val="none" w:sz="0" w:space="0" w:color="auto"/>
            <w:right w:val="none" w:sz="0" w:space="0" w:color="auto"/>
          </w:divBdr>
        </w:div>
        <w:div w:id="1937714696">
          <w:marLeft w:val="173"/>
          <w:marRight w:val="0"/>
          <w:marTop w:val="0"/>
          <w:marBottom w:val="0"/>
          <w:divBdr>
            <w:top w:val="none" w:sz="0" w:space="0" w:color="auto"/>
            <w:left w:val="none" w:sz="0" w:space="0" w:color="auto"/>
            <w:bottom w:val="none" w:sz="0" w:space="0" w:color="auto"/>
            <w:right w:val="none" w:sz="0" w:space="0" w:color="auto"/>
          </w:divBdr>
        </w:div>
        <w:div w:id="1970285467">
          <w:marLeft w:val="173"/>
          <w:marRight w:val="0"/>
          <w:marTop w:val="0"/>
          <w:marBottom w:val="0"/>
          <w:divBdr>
            <w:top w:val="none" w:sz="0" w:space="0" w:color="auto"/>
            <w:left w:val="none" w:sz="0" w:space="0" w:color="auto"/>
            <w:bottom w:val="none" w:sz="0" w:space="0" w:color="auto"/>
            <w:right w:val="none" w:sz="0" w:space="0" w:color="auto"/>
          </w:divBdr>
        </w:div>
        <w:div w:id="1989430603">
          <w:marLeft w:val="173"/>
          <w:marRight w:val="0"/>
          <w:marTop w:val="0"/>
          <w:marBottom w:val="0"/>
          <w:divBdr>
            <w:top w:val="none" w:sz="0" w:space="0" w:color="auto"/>
            <w:left w:val="none" w:sz="0" w:space="0" w:color="auto"/>
            <w:bottom w:val="none" w:sz="0" w:space="0" w:color="auto"/>
            <w:right w:val="none" w:sz="0" w:space="0" w:color="auto"/>
          </w:divBdr>
        </w:div>
        <w:div w:id="2118409398">
          <w:marLeft w:val="173"/>
          <w:marRight w:val="0"/>
          <w:marTop w:val="0"/>
          <w:marBottom w:val="0"/>
          <w:divBdr>
            <w:top w:val="none" w:sz="0" w:space="0" w:color="auto"/>
            <w:left w:val="none" w:sz="0" w:space="0" w:color="auto"/>
            <w:bottom w:val="none" w:sz="0" w:space="0" w:color="auto"/>
            <w:right w:val="none" w:sz="0" w:space="0" w:color="auto"/>
          </w:divBdr>
        </w:div>
        <w:div w:id="2135245876">
          <w:marLeft w:val="173"/>
          <w:marRight w:val="0"/>
          <w:marTop w:val="0"/>
          <w:marBottom w:val="0"/>
          <w:divBdr>
            <w:top w:val="none" w:sz="0" w:space="0" w:color="auto"/>
            <w:left w:val="none" w:sz="0" w:space="0" w:color="auto"/>
            <w:bottom w:val="none" w:sz="0" w:space="0" w:color="auto"/>
            <w:right w:val="none" w:sz="0" w:space="0" w:color="auto"/>
          </w:divBdr>
        </w:div>
      </w:divsChild>
    </w:div>
    <w:div w:id="432865735">
      <w:bodyDiv w:val="1"/>
      <w:marLeft w:val="0"/>
      <w:marRight w:val="0"/>
      <w:marTop w:val="0"/>
      <w:marBottom w:val="0"/>
      <w:divBdr>
        <w:top w:val="none" w:sz="0" w:space="0" w:color="auto"/>
        <w:left w:val="none" w:sz="0" w:space="0" w:color="auto"/>
        <w:bottom w:val="none" w:sz="0" w:space="0" w:color="auto"/>
        <w:right w:val="none" w:sz="0" w:space="0" w:color="auto"/>
      </w:divBdr>
      <w:divsChild>
        <w:div w:id="322202944">
          <w:marLeft w:val="173"/>
          <w:marRight w:val="0"/>
          <w:marTop w:val="0"/>
          <w:marBottom w:val="0"/>
          <w:divBdr>
            <w:top w:val="none" w:sz="0" w:space="0" w:color="auto"/>
            <w:left w:val="none" w:sz="0" w:space="0" w:color="auto"/>
            <w:bottom w:val="none" w:sz="0" w:space="0" w:color="auto"/>
            <w:right w:val="none" w:sz="0" w:space="0" w:color="auto"/>
          </w:divBdr>
        </w:div>
        <w:div w:id="570310281">
          <w:marLeft w:val="173"/>
          <w:marRight w:val="0"/>
          <w:marTop w:val="0"/>
          <w:marBottom w:val="0"/>
          <w:divBdr>
            <w:top w:val="none" w:sz="0" w:space="0" w:color="auto"/>
            <w:left w:val="none" w:sz="0" w:space="0" w:color="auto"/>
            <w:bottom w:val="none" w:sz="0" w:space="0" w:color="auto"/>
            <w:right w:val="none" w:sz="0" w:space="0" w:color="auto"/>
          </w:divBdr>
        </w:div>
        <w:div w:id="572588471">
          <w:marLeft w:val="173"/>
          <w:marRight w:val="0"/>
          <w:marTop w:val="0"/>
          <w:marBottom w:val="0"/>
          <w:divBdr>
            <w:top w:val="none" w:sz="0" w:space="0" w:color="auto"/>
            <w:left w:val="none" w:sz="0" w:space="0" w:color="auto"/>
            <w:bottom w:val="none" w:sz="0" w:space="0" w:color="auto"/>
            <w:right w:val="none" w:sz="0" w:space="0" w:color="auto"/>
          </w:divBdr>
        </w:div>
        <w:div w:id="580677120">
          <w:marLeft w:val="173"/>
          <w:marRight w:val="0"/>
          <w:marTop w:val="0"/>
          <w:marBottom w:val="0"/>
          <w:divBdr>
            <w:top w:val="none" w:sz="0" w:space="0" w:color="auto"/>
            <w:left w:val="none" w:sz="0" w:space="0" w:color="auto"/>
            <w:bottom w:val="none" w:sz="0" w:space="0" w:color="auto"/>
            <w:right w:val="none" w:sz="0" w:space="0" w:color="auto"/>
          </w:divBdr>
        </w:div>
        <w:div w:id="1500274634">
          <w:marLeft w:val="173"/>
          <w:marRight w:val="0"/>
          <w:marTop w:val="0"/>
          <w:marBottom w:val="0"/>
          <w:divBdr>
            <w:top w:val="none" w:sz="0" w:space="0" w:color="auto"/>
            <w:left w:val="none" w:sz="0" w:space="0" w:color="auto"/>
            <w:bottom w:val="none" w:sz="0" w:space="0" w:color="auto"/>
            <w:right w:val="none" w:sz="0" w:space="0" w:color="auto"/>
          </w:divBdr>
        </w:div>
        <w:div w:id="1507474649">
          <w:marLeft w:val="173"/>
          <w:marRight w:val="0"/>
          <w:marTop w:val="0"/>
          <w:marBottom w:val="0"/>
          <w:divBdr>
            <w:top w:val="none" w:sz="0" w:space="0" w:color="auto"/>
            <w:left w:val="none" w:sz="0" w:space="0" w:color="auto"/>
            <w:bottom w:val="none" w:sz="0" w:space="0" w:color="auto"/>
            <w:right w:val="none" w:sz="0" w:space="0" w:color="auto"/>
          </w:divBdr>
        </w:div>
        <w:div w:id="1606496447">
          <w:marLeft w:val="173"/>
          <w:marRight w:val="0"/>
          <w:marTop w:val="0"/>
          <w:marBottom w:val="0"/>
          <w:divBdr>
            <w:top w:val="none" w:sz="0" w:space="0" w:color="auto"/>
            <w:left w:val="none" w:sz="0" w:space="0" w:color="auto"/>
            <w:bottom w:val="none" w:sz="0" w:space="0" w:color="auto"/>
            <w:right w:val="none" w:sz="0" w:space="0" w:color="auto"/>
          </w:divBdr>
        </w:div>
        <w:div w:id="2079816150">
          <w:marLeft w:val="173"/>
          <w:marRight w:val="0"/>
          <w:marTop w:val="0"/>
          <w:marBottom w:val="0"/>
          <w:divBdr>
            <w:top w:val="none" w:sz="0" w:space="0" w:color="auto"/>
            <w:left w:val="none" w:sz="0" w:space="0" w:color="auto"/>
            <w:bottom w:val="none" w:sz="0" w:space="0" w:color="auto"/>
            <w:right w:val="none" w:sz="0" w:space="0" w:color="auto"/>
          </w:divBdr>
        </w:div>
      </w:divsChild>
    </w:div>
    <w:div w:id="519665351">
      <w:bodyDiv w:val="1"/>
      <w:marLeft w:val="0"/>
      <w:marRight w:val="0"/>
      <w:marTop w:val="0"/>
      <w:marBottom w:val="0"/>
      <w:divBdr>
        <w:top w:val="none" w:sz="0" w:space="0" w:color="auto"/>
        <w:left w:val="none" w:sz="0" w:space="0" w:color="auto"/>
        <w:bottom w:val="none" w:sz="0" w:space="0" w:color="auto"/>
        <w:right w:val="none" w:sz="0" w:space="0" w:color="auto"/>
      </w:divBdr>
      <w:divsChild>
        <w:div w:id="67269633">
          <w:marLeft w:val="173"/>
          <w:marRight w:val="0"/>
          <w:marTop w:val="0"/>
          <w:marBottom w:val="0"/>
          <w:divBdr>
            <w:top w:val="none" w:sz="0" w:space="0" w:color="auto"/>
            <w:left w:val="none" w:sz="0" w:space="0" w:color="auto"/>
            <w:bottom w:val="none" w:sz="0" w:space="0" w:color="auto"/>
            <w:right w:val="none" w:sz="0" w:space="0" w:color="auto"/>
          </w:divBdr>
        </w:div>
        <w:div w:id="76440351">
          <w:marLeft w:val="173"/>
          <w:marRight w:val="0"/>
          <w:marTop w:val="0"/>
          <w:marBottom w:val="0"/>
          <w:divBdr>
            <w:top w:val="none" w:sz="0" w:space="0" w:color="auto"/>
            <w:left w:val="none" w:sz="0" w:space="0" w:color="auto"/>
            <w:bottom w:val="none" w:sz="0" w:space="0" w:color="auto"/>
            <w:right w:val="none" w:sz="0" w:space="0" w:color="auto"/>
          </w:divBdr>
        </w:div>
        <w:div w:id="208878684">
          <w:marLeft w:val="173"/>
          <w:marRight w:val="0"/>
          <w:marTop w:val="0"/>
          <w:marBottom w:val="0"/>
          <w:divBdr>
            <w:top w:val="none" w:sz="0" w:space="0" w:color="auto"/>
            <w:left w:val="none" w:sz="0" w:space="0" w:color="auto"/>
            <w:bottom w:val="none" w:sz="0" w:space="0" w:color="auto"/>
            <w:right w:val="none" w:sz="0" w:space="0" w:color="auto"/>
          </w:divBdr>
        </w:div>
        <w:div w:id="310449917">
          <w:marLeft w:val="173"/>
          <w:marRight w:val="0"/>
          <w:marTop w:val="0"/>
          <w:marBottom w:val="0"/>
          <w:divBdr>
            <w:top w:val="none" w:sz="0" w:space="0" w:color="auto"/>
            <w:left w:val="none" w:sz="0" w:space="0" w:color="auto"/>
            <w:bottom w:val="none" w:sz="0" w:space="0" w:color="auto"/>
            <w:right w:val="none" w:sz="0" w:space="0" w:color="auto"/>
          </w:divBdr>
        </w:div>
        <w:div w:id="880635296">
          <w:marLeft w:val="173"/>
          <w:marRight w:val="0"/>
          <w:marTop w:val="0"/>
          <w:marBottom w:val="0"/>
          <w:divBdr>
            <w:top w:val="none" w:sz="0" w:space="0" w:color="auto"/>
            <w:left w:val="none" w:sz="0" w:space="0" w:color="auto"/>
            <w:bottom w:val="none" w:sz="0" w:space="0" w:color="auto"/>
            <w:right w:val="none" w:sz="0" w:space="0" w:color="auto"/>
          </w:divBdr>
        </w:div>
        <w:div w:id="906958606">
          <w:marLeft w:val="173"/>
          <w:marRight w:val="0"/>
          <w:marTop w:val="0"/>
          <w:marBottom w:val="0"/>
          <w:divBdr>
            <w:top w:val="none" w:sz="0" w:space="0" w:color="auto"/>
            <w:left w:val="none" w:sz="0" w:space="0" w:color="auto"/>
            <w:bottom w:val="none" w:sz="0" w:space="0" w:color="auto"/>
            <w:right w:val="none" w:sz="0" w:space="0" w:color="auto"/>
          </w:divBdr>
        </w:div>
        <w:div w:id="1921062003">
          <w:marLeft w:val="173"/>
          <w:marRight w:val="0"/>
          <w:marTop w:val="0"/>
          <w:marBottom w:val="0"/>
          <w:divBdr>
            <w:top w:val="none" w:sz="0" w:space="0" w:color="auto"/>
            <w:left w:val="none" w:sz="0" w:space="0" w:color="auto"/>
            <w:bottom w:val="none" w:sz="0" w:space="0" w:color="auto"/>
            <w:right w:val="none" w:sz="0" w:space="0" w:color="auto"/>
          </w:divBdr>
        </w:div>
        <w:div w:id="1982348996">
          <w:marLeft w:val="173"/>
          <w:marRight w:val="0"/>
          <w:marTop w:val="0"/>
          <w:marBottom w:val="0"/>
          <w:divBdr>
            <w:top w:val="none" w:sz="0" w:space="0" w:color="auto"/>
            <w:left w:val="none" w:sz="0" w:space="0" w:color="auto"/>
            <w:bottom w:val="none" w:sz="0" w:space="0" w:color="auto"/>
            <w:right w:val="none" w:sz="0" w:space="0" w:color="auto"/>
          </w:divBdr>
        </w:div>
      </w:divsChild>
    </w:div>
    <w:div w:id="622419668">
      <w:bodyDiv w:val="1"/>
      <w:marLeft w:val="0"/>
      <w:marRight w:val="0"/>
      <w:marTop w:val="0"/>
      <w:marBottom w:val="0"/>
      <w:divBdr>
        <w:top w:val="none" w:sz="0" w:space="0" w:color="auto"/>
        <w:left w:val="none" w:sz="0" w:space="0" w:color="auto"/>
        <w:bottom w:val="none" w:sz="0" w:space="0" w:color="auto"/>
        <w:right w:val="none" w:sz="0" w:space="0" w:color="auto"/>
      </w:divBdr>
      <w:divsChild>
        <w:div w:id="430244224">
          <w:marLeft w:val="734"/>
          <w:marRight w:val="0"/>
          <w:marTop w:val="0"/>
          <w:marBottom w:val="0"/>
          <w:divBdr>
            <w:top w:val="none" w:sz="0" w:space="0" w:color="auto"/>
            <w:left w:val="none" w:sz="0" w:space="0" w:color="auto"/>
            <w:bottom w:val="none" w:sz="0" w:space="0" w:color="auto"/>
            <w:right w:val="none" w:sz="0" w:space="0" w:color="auto"/>
          </w:divBdr>
        </w:div>
        <w:div w:id="520093868">
          <w:marLeft w:val="173"/>
          <w:marRight w:val="0"/>
          <w:marTop w:val="0"/>
          <w:marBottom w:val="0"/>
          <w:divBdr>
            <w:top w:val="none" w:sz="0" w:space="0" w:color="auto"/>
            <w:left w:val="none" w:sz="0" w:space="0" w:color="auto"/>
            <w:bottom w:val="none" w:sz="0" w:space="0" w:color="auto"/>
            <w:right w:val="none" w:sz="0" w:space="0" w:color="auto"/>
          </w:divBdr>
        </w:div>
        <w:div w:id="1443695210">
          <w:marLeft w:val="734"/>
          <w:marRight w:val="0"/>
          <w:marTop w:val="0"/>
          <w:marBottom w:val="0"/>
          <w:divBdr>
            <w:top w:val="none" w:sz="0" w:space="0" w:color="auto"/>
            <w:left w:val="none" w:sz="0" w:space="0" w:color="auto"/>
            <w:bottom w:val="none" w:sz="0" w:space="0" w:color="auto"/>
            <w:right w:val="none" w:sz="0" w:space="0" w:color="auto"/>
          </w:divBdr>
        </w:div>
      </w:divsChild>
    </w:div>
    <w:div w:id="705838864">
      <w:bodyDiv w:val="1"/>
      <w:marLeft w:val="0"/>
      <w:marRight w:val="0"/>
      <w:marTop w:val="0"/>
      <w:marBottom w:val="0"/>
      <w:divBdr>
        <w:top w:val="none" w:sz="0" w:space="0" w:color="auto"/>
        <w:left w:val="none" w:sz="0" w:space="0" w:color="auto"/>
        <w:bottom w:val="none" w:sz="0" w:space="0" w:color="auto"/>
        <w:right w:val="none" w:sz="0" w:space="0" w:color="auto"/>
      </w:divBdr>
      <w:divsChild>
        <w:div w:id="110905280">
          <w:marLeft w:val="1253"/>
          <w:marRight w:val="0"/>
          <w:marTop w:val="0"/>
          <w:marBottom w:val="0"/>
          <w:divBdr>
            <w:top w:val="none" w:sz="0" w:space="0" w:color="auto"/>
            <w:left w:val="none" w:sz="0" w:space="0" w:color="auto"/>
            <w:bottom w:val="none" w:sz="0" w:space="0" w:color="auto"/>
            <w:right w:val="none" w:sz="0" w:space="0" w:color="auto"/>
          </w:divBdr>
        </w:div>
        <w:div w:id="342898774">
          <w:marLeft w:val="1253"/>
          <w:marRight w:val="0"/>
          <w:marTop w:val="0"/>
          <w:marBottom w:val="0"/>
          <w:divBdr>
            <w:top w:val="none" w:sz="0" w:space="0" w:color="auto"/>
            <w:left w:val="none" w:sz="0" w:space="0" w:color="auto"/>
            <w:bottom w:val="none" w:sz="0" w:space="0" w:color="auto"/>
            <w:right w:val="none" w:sz="0" w:space="0" w:color="auto"/>
          </w:divBdr>
        </w:div>
        <w:div w:id="504175192">
          <w:marLeft w:val="1253"/>
          <w:marRight w:val="0"/>
          <w:marTop w:val="0"/>
          <w:marBottom w:val="0"/>
          <w:divBdr>
            <w:top w:val="none" w:sz="0" w:space="0" w:color="auto"/>
            <w:left w:val="none" w:sz="0" w:space="0" w:color="auto"/>
            <w:bottom w:val="none" w:sz="0" w:space="0" w:color="auto"/>
            <w:right w:val="none" w:sz="0" w:space="0" w:color="auto"/>
          </w:divBdr>
        </w:div>
        <w:div w:id="604265931">
          <w:marLeft w:val="173"/>
          <w:marRight w:val="0"/>
          <w:marTop w:val="0"/>
          <w:marBottom w:val="0"/>
          <w:divBdr>
            <w:top w:val="none" w:sz="0" w:space="0" w:color="auto"/>
            <w:left w:val="none" w:sz="0" w:space="0" w:color="auto"/>
            <w:bottom w:val="none" w:sz="0" w:space="0" w:color="auto"/>
            <w:right w:val="none" w:sz="0" w:space="0" w:color="auto"/>
          </w:divBdr>
        </w:div>
        <w:div w:id="637104139">
          <w:marLeft w:val="1253"/>
          <w:marRight w:val="0"/>
          <w:marTop w:val="0"/>
          <w:marBottom w:val="0"/>
          <w:divBdr>
            <w:top w:val="none" w:sz="0" w:space="0" w:color="auto"/>
            <w:left w:val="none" w:sz="0" w:space="0" w:color="auto"/>
            <w:bottom w:val="none" w:sz="0" w:space="0" w:color="auto"/>
            <w:right w:val="none" w:sz="0" w:space="0" w:color="auto"/>
          </w:divBdr>
        </w:div>
        <w:div w:id="799033271">
          <w:marLeft w:val="1253"/>
          <w:marRight w:val="0"/>
          <w:marTop w:val="0"/>
          <w:marBottom w:val="0"/>
          <w:divBdr>
            <w:top w:val="none" w:sz="0" w:space="0" w:color="auto"/>
            <w:left w:val="none" w:sz="0" w:space="0" w:color="auto"/>
            <w:bottom w:val="none" w:sz="0" w:space="0" w:color="auto"/>
            <w:right w:val="none" w:sz="0" w:space="0" w:color="auto"/>
          </w:divBdr>
        </w:div>
        <w:div w:id="839545503">
          <w:marLeft w:val="1253"/>
          <w:marRight w:val="0"/>
          <w:marTop w:val="0"/>
          <w:marBottom w:val="0"/>
          <w:divBdr>
            <w:top w:val="none" w:sz="0" w:space="0" w:color="auto"/>
            <w:left w:val="none" w:sz="0" w:space="0" w:color="auto"/>
            <w:bottom w:val="none" w:sz="0" w:space="0" w:color="auto"/>
            <w:right w:val="none" w:sz="0" w:space="0" w:color="auto"/>
          </w:divBdr>
        </w:div>
        <w:div w:id="1403411896">
          <w:marLeft w:val="173"/>
          <w:marRight w:val="0"/>
          <w:marTop w:val="0"/>
          <w:marBottom w:val="0"/>
          <w:divBdr>
            <w:top w:val="none" w:sz="0" w:space="0" w:color="auto"/>
            <w:left w:val="none" w:sz="0" w:space="0" w:color="auto"/>
            <w:bottom w:val="none" w:sz="0" w:space="0" w:color="auto"/>
            <w:right w:val="none" w:sz="0" w:space="0" w:color="auto"/>
          </w:divBdr>
        </w:div>
        <w:div w:id="1480196938">
          <w:marLeft w:val="1253"/>
          <w:marRight w:val="0"/>
          <w:marTop w:val="0"/>
          <w:marBottom w:val="0"/>
          <w:divBdr>
            <w:top w:val="none" w:sz="0" w:space="0" w:color="auto"/>
            <w:left w:val="none" w:sz="0" w:space="0" w:color="auto"/>
            <w:bottom w:val="none" w:sz="0" w:space="0" w:color="auto"/>
            <w:right w:val="none" w:sz="0" w:space="0" w:color="auto"/>
          </w:divBdr>
        </w:div>
        <w:div w:id="1521239501">
          <w:marLeft w:val="1253"/>
          <w:marRight w:val="0"/>
          <w:marTop w:val="0"/>
          <w:marBottom w:val="0"/>
          <w:divBdr>
            <w:top w:val="none" w:sz="0" w:space="0" w:color="auto"/>
            <w:left w:val="none" w:sz="0" w:space="0" w:color="auto"/>
            <w:bottom w:val="none" w:sz="0" w:space="0" w:color="auto"/>
            <w:right w:val="none" w:sz="0" w:space="0" w:color="auto"/>
          </w:divBdr>
        </w:div>
        <w:div w:id="1526944796">
          <w:marLeft w:val="734"/>
          <w:marRight w:val="0"/>
          <w:marTop w:val="0"/>
          <w:marBottom w:val="0"/>
          <w:divBdr>
            <w:top w:val="none" w:sz="0" w:space="0" w:color="auto"/>
            <w:left w:val="none" w:sz="0" w:space="0" w:color="auto"/>
            <w:bottom w:val="none" w:sz="0" w:space="0" w:color="auto"/>
            <w:right w:val="none" w:sz="0" w:space="0" w:color="auto"/>
          </w:divBdr>
        </w:div>
        <w:div w:id="1621064737">
          <w:marLeft w:val="1253"/>
          <w:marRight w:val="0"/>
          <w:marTop w:val="0"/>
          <w:marBottom w:val="0"/>
          <w:divBdr>
            <w:top w:val="none" w:sz="0" w:space="0" w:color="auto"/>
            <w:left w:val="none" w:sz="0" w:space="0" w:color="auto"/>
            <w:bottom w:val="none" w:sz="0" w:space="0" w:color="auto"/>
            <w:right w:val="none" w:sz="0" w:space="0" w:color="auto"/>
          </w:divBdr>
        </w:div>
        <w:div w:id="1684625531">
          <w:marLeft w:val="173"/>
          <w:marRight w:val="0"/>
          <w:marTop w:val="0"/>
          <w:marBottom w:val="0"/>
          <w:divBdr>
            <w:top w:val="none" w:sz="0" w:space="0" w:color="auto"/>
            <w:left w:val="none" w:sz="0" w:space="0" w:color="auto"/>
            <w:bottom w:val="none" w:sz="0" w:space="0" w:color="auto"/>
            <w:right w:val="none" w:sz="0" w:space="0" w:color="auto"/>
          </w:divBdr>
        </w:div>
        <w:div w:id="1718167743">
          <w:marLeft w:val="1253"/>
          <w:marRight w:val="0"/>
          <w:marTop w:val="0"/>
          <w:marBottom w:val="0"/>
          <w:divBdr>
            <w:top w:val="none" w:sz="0" w:space="0" w:color="auto"/>
            <w:left w:val="none" w:sz="0" w:space="0" w:color="auto"/>
            <w:bottom w:val="none" w:sz="0" w:space="0" w:color="auto"/>
            <w:right w:val="none" w:sz="0" w:space="0" w:color="auto"/>
          </w:divBdr>
        </w:div>
        <w:div w:id="1844541408">
          <w:marLeft w:val="1253"/>
          <w:marRight w:val="0"/>
          <w:marTop w:val="0"/>
          <w:marBottom w:val="0"/>
          <w:divBdr>
            <w:top w:val="none" w:sz="0" w:space="0" w:color="auto"/>
            <w:left w:val="none" w:sz="0" w:space="0" w:color="auto"/>
            <w:bottom w:val="none" w:sz="0" w:space="0" w:color="auto"/>
            <w:right w:val="none" w:sz="0" w:space="0" w:color="auto"/>
          </w:divBdr>
        </w:div>
        <w:div w:id="1977878621">
          <w:marLeft w:val="1253"/>
          <w:marRight w:val="0"/>
          <w:marTop w:val="0"/>
          <w:marBottom w:val="0"/>
          <w:divBdr>
            <w:top w:val="none" w:sz="0" w:space="0" w:color="auto"/>
            <w:left w:val="none" w:sz="0" w:space="0" w:color="auto"/>
            <w:bottom w:val="none" w:sz="0" w:space="0" w:color="auto"/>
            <w:right w:val="none" w:sz="0" w:space="0" w:color="auto"/>
          </w:divBdr>
        </w:div>
        <w:div w:id="2114325834">
          <w:marLeft w:val="734"/>
          <w:marRight w:val="0"/>
          <w:marTop w:val="0"/>
          <w:marBottom w:val="0"/>
          <w:divBdr>
            <w:top w:val="none" w:sz="0" w:space="0" w:color="auto"/>
            <w:left w:val="none" w:sz="0" w:space="0" w:color="auto"/>
            <w:bottom w:val="none" w:sz="0" w:space="0" w:color="auto"/>
            <w:right w:val="none" w:sz="0" w:space="0" w:color="auto"/>
          </w:divBdr>
        </w:div>
      </w:divsChild>
    </w:div>
    <w:div w:id="768433176">
      <w:bodyDiv w:val="1"/>
      <w:marLeft w:val="0"/>
      <w:marRight w:val="0"/>
      <w:marTop w:val="0"/>
      <w:marBottom w:val="0"/>
      <w:divBdr>
        <w:top w:val="none" w:sz="0" w:space="0" w:color="auto"/>
        <w:left w:val="none" w:sz="0" w:space="0" w:color="auto"/>
        <w:bottom w:val="none" w:sz="0" w:space="0" w:color="auto"/>
        <w:right w:val="none" w:sz="0" w:space="0" w:color="auto"/>
      </w:divBdr>
      <w:divsChild>
        <w:div w:id="143739771">
          <w:marLeft w:val="734"/>
          <w:marRight w:val="0"/>
          <w:marTop w:val="0"/>
          <w:marBottom w:val="0"/>
          <w:divBdr>
            <w:top w:val="none" w:sz="0" w:space="0" w:color="auto"/>
            <w:left w:val="none" w:sz="0" w:space="0" w:color="auto"/>
            <w:bottom w:val="none" w:sz="0" w:space="0" w:color="auto"/>
            <w:right w:val="none" w:sz="0" w:space="0" w:color="auto"/>
          </w:divBdr>
        </w:div>
        <w:div w:id="267540472">
          <w:marLeft w:val="734"/>
          <w:marRight w:val="0"/>
          <w:marTop w:val="0"/>
          <w:marBottom w:val="0"/>
          <w:divBdr>
            <w:top w:val="none" w:sz="0" w:space="0" w:color="auto"/>
            <w:left w:val="none" w:sz="0" w:space="0" w:color="auto"/>
            <w:bottom w:val="none" w:sz="0" w:space="0" w:color="auto"/>
            <w:right w:val="none" w:sz="0" w:space="0" w:color="auto"/>
          </w:divBdr>
        </w:div>
        <w:div w:id="294335548">
          <w:marLeft w:val="734"/>
          <w:marRight w:val="0"/>
          <w:marTop w:val="0"/>
          <w:marBottom w:val="0"/>
          <w:divBdr>
            <w:top w:val="none" w:sz="0" w:space="0" w:color="auto"/>
            <w:left w:val="none" w:sz="0" w:space="0" w:color="auto"/>
            <w:bottom w:val="none" w:sz="0" w:space="0" w:color="auto"/>
            <w:right w:val="none" w:sz="0" w:space="0" w:color="auto"/>
          </w:divBdr>
        </w:div>
        <w:div w:id="330453582">
          <w:marLeft w:val="734"/>
          <w:marRight w:val="0"/>
          <w:marTop w:val="0"/>
          <w:marBottom w:val="0"/>
          <w:divBdr>
            <w:top w:val="none" w:sz="0" w:space="0" w:color="auto"/>
            <w:left w:val="none" w:sz="0" w:space="0" w:color="auto"/>
            <w:bottom w:val="none" w:sz="0" w:space="0" w:color="auto"/>
            <w:right w:val="none" w:sz="0" w:space="0" w:color="auto"/>
          </w:divBdr>
        </w:div>
        <w:div w:id="372774523">
          <w:marLeft w:val="734"/>
          <w:marRight w:val="0"/>
          <w:marTop w:val="0"/>
          <w:marBottom w:val="0"/>
          <w:divBdr>
            <w:top w:val="none" w:sz="0" w:space="0" w:color="auto"/>
            <w:left w:val="none" w:sz="0" w:space="0" w:color="auto"/>
            <w:bottom w:val="none" w:sz="0" w:space="0" w:color="auto"/>
            <w:right w:val="none" w:sz="0" w:space="0" w:color="auto"/>
          </w:divBdr>
        </w:div>
        <w:div w:id="502167027">
          <w:marLeft w:val="734"/>
          <w:marRight w:val="0"/>
          <w:marTop w:val="0"/>
          <w:marBottom w:val="0"/>
          <w:divBdr>
            <w:top w:val="none" w:sz="0" w:space="0" w:color="auto"/>
            <w:left w:val="none" w:sz="0" w:space="0" w:color="auto"/>
            <w:bottom w:val="none" w:sz="0" w:space="0" w:color="auto"/>
            <w:right w:val="none" w:sz="0" w:space="0" w:color="auto"/>
          </w:divBdr>
        </w:div>
        <w:div w:id="967395167">
          <w:marLeft w:val="734"/>
          <w:marRight w:val="0"/>
          <w:marTop w:val="0"/>
          <w:marBottom w:val="0"/>
          <w:divBdr>
            <w:top w:val="none" w:sz="0" w:space="0" w:color="auto"/>
            <w:left w:val="none" w:sz="0" w:space="0" w:color="auto"/>
            <w:bottom w:val="none" w:sz="0" w:space="0" w:color="auto"/>
            <w:right w:val="none" w:sz="0" w:space="0" w:color="auto"/>
          </w:divBdr>
        </w:div>
        <w:div w:id="1151944908">
          <w:marLeft w:val="734"/>
          <w:marRight w:val="0"/>
          <w:marTop w:val="0"/>
          <w:marBottom w:val="0"/>
          <w:divBdr>
            <w:top w:val="none" w:sz="0" w:space="0" w:color="auto"/>
            <w:left w:val="none" w:sz="0" w:space="0" w:color="auto"/>
            <w:bottom w:val="none" w:sz="0" w:space="0" w:color="auto"/>
            <w:right w:val="none" w:sz="0" w:space="0" w:color="auto"/>
          </w:divBdr>
        </w:div>
        <w:div w:id="1231188973">
          <w:marLeft w:val="734"/>
          <w:marRight w:val="0"/>
          <w:marTop w:val="0"/>
          <w:marBottom w:val="0"/>
          <w:divBdr>
            <w:top w:val="none" w:sz="0" w:space="0" w:color="auto"/>
            <w:left w:val="none" w:sz="0" w:space="0" w:color="auto"/>
            <w:bottom w:val="none" w:sz="0" w:space="0" w:color="auto"/>
            <w:right w:val="none" w:sz="0" w:space="0" w:color="auto"/>
          </w:divBdr>
        </w:div>
        <w:div w:id="1415131240">
          <w:marLeft w:val="734"/>
          <w:marRight w:val="0"/>
          <w:marTop w:val="0"/>
          <w:marBottom w:val="0"/>
          <w:divBdr>
            <w:top w:val="none" w:sz="0" w:space="0" w:color="auto"/>
            <w:left w:val="none" w:sz="0" w:space="0" w:color="auto"/>
            <w:bottom w:val="none" w:sz="0" w:space="0" w:color="auto"/>
            <w:right w:val="none" w:sz="0" w:space="0" w:color="auto"/>
          </w:divBdr>
        </w:div>
        <w:div w:id="1725521777">
          <w:marLeft w:val="734"/>
          <w:marRight w:val="0"/>
          <w:marTop w:val="0"/>
          <w:marBottom w:val="0"/>
          <w:divBdr>
            <w:top w:val="none" w:sz="0" w:space="0" w:color="auto"/>
            <w:left w:val="none" w:sz="0" w:space="0" w:color="auto"/>
            <w:bottom w:val="none" w:sz="0" w:space="0" w:color="auto"/>
            <w:right w:val="none" w:sz="0" w:space="0" w:color="auto"/>
          </w:divBdr>
        </w:div>
        <w:div w:id="2104180901">
          <w:marLeft w:val="734"/>
          <w:marRight w:val="0"/>
          <w:marTop w:val="0"/>
          <w:marBottom w:val="0"/>
          <w:divBdr>
            <w:top w:val="none" w:sz="0" w:space="0" w:color="auto"/>
            <w:left w:val="none" w:sz="0" w:space="0" w:color="auto"/>
            <w:bottom w:val="none" w:sz="0" w:space="0" w:color="auto"/>
            <w:right w:val="none" w:sz="0" w:space="0" w:color="auto"/>
          </w:divBdr>
        </w:div>
        <w:div w:id="2143769764">
          <w:marLeft w:val="173"/>
          <w:marRight w:val="0"/>
          <w:marTop w:val="0"/>
          <w:marBottom w:val="0"/>
          <w:divBdr>
            <w:top w:val="none" w:sz="0" w:space="0" w:color="auto"/>
            <w:left w:val="none" w:sz="0" w:space="0" w:color="auto"/>
            <w:bottom w:val="none" w:sz="0" w:space="0" w:color="auto"/>
            <w:right w:val="none" w:sz="0" w:space="0" w:color="auto"/>
          </w:divBdr>
        </w:div>
      </w:divsChild>
    </w:div>
    <w:div w:id="774207606">
      <w:bodyDiv w:val="1"/>
      <w:marLeft w:val="0"/>
      <w:marRight w:val="0"/>
      <w:marTop w:val="0"/>
      <w:marBottom w:val="0"/>
      <w:divBdr>
        <w:top w:val="none" w:sz="0" w:space="0" w:color="auto"/>
        <w:left w:val="none" w:sz="0" w:space="0" w:color="auto"/>
        <w:bottom w:val="none" w:sz="0" w:space="0" w:color="auto"/>
        <w:right w:val="none" w:sz="0" w:space="0" w:color="auto"/>
      </w:divBdr>
      <w:divsChild>
        <w:div w:id="222567859">
          <w:marLeft w:val="1123"/>
          <w:marRight w:val="0"/>
          <w:marTop w:val="0"/>
          <w:marBottom w:val="0"/>
          <w:divBdr>
            <w:top w:val="none" w:sz="0" w:space="0" w:color="auto"/>
            <w:left w:val="none" w:sz="0" w:space="0" w:color="auto"/>
            <w:bottom w:val="none" w:sz="0" w:space="0" w:color="auto"/>
            <w:right w:val="none" w:sz="0" w:space="0" w:color="auto"/>
          </w:divBdr>
        </w:div>
        <w:div w:id="515734031">
          <w:marLeft w:val="1123"/>
          <w:marRight w:val="0"/>
          <w:marTop w:val="0"/>
          <w:marBottom w:val="0"/>
          <w:divBdr>
            <w:top w:val="none" w:sz="0" w:space="0" w:color="auto"/>
            <w:left w:val="none" w:sz="0" w:space="0" w:color="auto"/>
            <w:bottom w:val="none" w:sz="0" w:space="0" w:color="auto"/>
            <w:right w:val="none" w:sz="0" w:space="0" w:color="auto"/>
          </w:divBdr>
        </w:div>
        <w:div w:id="1194150021">
          <w:marLeft w:val="1123"/>
          <w:marRight w:val="0"/>
          <w:marTop w:val="0"/>
          <w:marBottom w:val="0"/>
          <w:divBdr>
            <w:top w:val="none" w:sz="0" w:space="0" w:color="auto"/>
            <w:left w:val="none" w:sz="0" w:space="0" w:color="auto"/>
            <w:bottom w:val="none" w:sz="0" w:space="0" w:color="auto"/>
            <w:right w:val="none" w:sz="0" w:space="0" w:color="auto"/>
          </w:divBdr>
        </w:div>
        <w:div w:id="1280647536">
          <w:marLeft w:val="1123"/>
          <w:marRight w:val="0"/>
          <w:marTop w:val="0"/>
          <w:marBottom w:val="0"/>
          <w:divBdr>
            <w:top w:val="none" w:sz="0" w:space="0" w:color="auto"/>
            <w:left w:val="none" w:sz="0" w:space="0" w:color="auto"/>
            <w:bottom w:val="none" w:sz="0" w:space="0" w:color="auto"/>
            <w:right w:val="none" w:sz="0" w:space="0" w:color="auto"/>
          </w:divBdr>
        </w:div>
        <w:div w:id="1737971017">
          <w:marLeft w:val="1123"/>
          <w:marRight w:val="0"/>
          <w:marTop w:val="0"/>
          <w:marBottom w:val="0"/>
          <w:divBdr>
            <w:top w:val="none" w:sz="0" w:space="0" w:color="auto"/>
            <w:left w:val="none" w:sz="0" w:space="0" w:color="auto"/>
            <w:bottom w:val="none" w:sz="0" w:space="0" w:color="auto"/>
            <w:right w:val="none" w:sz="0" w:space="0" w:color="auto"/>
          </w:divBdr>
        </w:div>
        <w:div w:id="1770153752">
          <w:marLeft w:val="1123"/>
          <w:marRight w:val="0"/>
          <w:marTop w:val="0"/>
          <w:marBottom w:val="0"/>
          <w:divBdr>
            <w:top w:val="none" w:sz="0" w:space="0" w:color="auto"/>
            <w:left w:val="none" w:sz="0" w:space="0" w:color="auto"/>
            <w:bottom w:val="none" w:sz="0" w:space="0" w:color="auto"/>
            <w:right w:val="none" w:sz="0" w:space="0" w:color="auto"/>
          </w:divBdr>
        </w:div>
        <w:div w:id="1804999172">
          <w:marLeft w:val="1123"/>
          <w:marRight w:val="0"/>
          <w:marTop w:val="0"/>
          <w:marBottom w:val="0"/>
          <w:divBdr>
            <w:top w:val="none" w:sz="0" w:space="0" w:color="auto"/>
            <w:left w:val="none" w:sz="0" w:space="0" w:color="auto"/>
            <w:bottom w:val="none" w:sz="0" w:space="0" w:color="auto"/>
            <w:right w:val="none" w:sz="0" w:space="0" w:color="auto"/>
          </w:divBdr>
        </w:div>
        <w:div w:id="2146699307">
          <w:marLeft w:val="1123"/>
          <w:marRight w:val="0"/>
          <w:marTop w:val="0"/>
          <w:marBottom w:val="0"/>
          <w:divBdr>
            <w:top w:val="none" w:sz="0" w:space="0" w:color="auto"/>
            <w:left w:val="none" w:sz="0" w:space="0" w:color="auto"/>
            <w:bottom w:val="none" w:sz="0" w:space="0" w:color="auto"/>
            <w:right w:val="none" w:sz="0" w:space="0" w:color="auto"/>
          </w:divBdr>
        </w:div>
      </w:divsChild>
    </w:div>
    <w:div w:id="775901446">
      <w:bodyDiv w:val="1"/>
      <w:marLeft w:val="0"/>
      <w:marRight w:val="0"/>
      <w:marTop w:val="0"/>
      <w:marBottom w:val="0"/>
      <w:divBdr>
        <w:top w:val="none" w:sz="0" w:space="0" w:color="auto"/>
        <w:left w:val="none" w:sz="0" w:space="0" w:color="auto"/>
        <w:bottom w:val="none" w:sz="0" w:space="0" w:color="auto"/>
        <w:right w:val="none" w:sz="0" w:space="0" w:color="auto"/>
      </w:divBdr>
      <w:divsChild>
        <w:div w:id="168830556">
          <w:marLeft w:val="821"/>
          <w:marRight w:val="0"/>
          <w:marTop w:val="0"/>
          <w:marBottom w:val="0"/>
          <w:divBdr>
            <w:top w:val="none" w:sz="0" w:space="0" w:color="auto"/>
            <w:left w:val="none" w:sz="0" w:space="0" w:color="auto"/>
            <w:bottom w:val="none" w:sz="0" w:space="0" w:color="auto"/>
            <w:right w:val="none" w:sz="0" w:space="0" w:color="auto"/>
          </w:divBdr>
        </w:div>
        <w:div w:id="481386160">
          <w:marLeft w:val="821"/>
          <w:marRight w:val="0"/>
          <w:marTop w:val="0"/>
          <w:marBottom w:val="0"/>
          <w:divBdr>
            <w:top w:val="none" w:sz="0" w:space="0" w:color="auto"/>
            <w:left w:val="none" w:sz="0" w:space="0" w:color="auto"/>
            <w:bottom w:val="none" w:sz="0" w:space="0" w:color="auto"/>
            <w:right w:val="none" w:sz="0" w:space="0" w:color="auto"/>
          </w:divBdr>
        </w:div>
        <w:div w:id="739254493">
          <w:marLeft w:val="821"/>
          <w:marRight w:val="0"/>
          <w:marTop w:val="0"/>
          <w:marBottom w:val="0"/>
          <w:divBdr>
            <w:top w:val="none" w:sz="0" w:space="0" w:color="auto"/>
            <w:left w:val="none" w:sz="0" w:space="0" w:color="auto"/>
            <w:bottom w:val="none" w:sz="0" w:space="0" w:color="auto"/>
            <w:right w:val="none" w:sz="0" w:space="0" w:color="auto"/>
          </w:divBdr>
        </w:div>
        <w:div w:id="1025014214">
          <w:marLeft w:val="821"/>
          <w:marRight w:val="0"/>
          <w:marTop w:val="0"/>
          <w:marBottom w:val="0"/>
          <w:divBdr>
            <w:top w:val="none" w:sz="0" w:space="0" w:color="auto"/>
            <w:left w:val="none" w:sz="0" w:space="0" w:color="auto"/>
            <w:bottom w:val="none" w:sz="0" w:space="0" w:color="auto"/>
            <w:right w:val="none" w:sz="0" w:space="0" w:color="auto"/>
          </w:divBdr>
        </w:div>
        <w:div w:id="1050880409">
          <w:marLeft w:val="821"/>
          <w:marRight w:val="0"/>
          <w:marTop w:val="0"/>
          <w:marBottom w:val="0"/>
          <w:divBdr>
            <w:top w:val="none" w:sz="0" w:space="0" w:color="auto"/>
            <w:left w:val="none" w:sz="0" w:space="0" w:color="auto"/>
            <w:bottom w:val="none" w:sz="0" w:space="0" w:color="auto"/>
            <w:right w:val="none" w:sz="0" w:space="0" w:color="auto"/>
          </w:divBdr>
        </w:div>
        <w:div w:id="1181118214">
          <w:marLeft w:val="821"/>
          <w:marRight w:val="0"/>
          <w:marTop w:val="0"/>
          <w:marBottom w:val="0"/>
          <w:divBdr>
            <w:top w:val="none" w:sz="0" w:space="0" w:color="auto"/>
            <w:left w:val="none" w:sz="0" w:space="0" w:color="auto"/>
            <w:bottom w:val="none" w:sz="0" w:space="0" w:color="auto"/>
            <w:right w:val="none" w:sz="0" w:space="0" w:color="auto"/>
          </w:divBdr>
        </w:div>
        <w:div w:id="1395855716">
          <w:marLeft w:val="821"/>
          <w:marRight w:val="0"/>
          <w:marTop w:val="0"/>
          <w:marBottom w:val="0"/>
          <w:divBdr>
            <w:top w:val="none" w:sz="0" w:space="0" w:color="auto"/>
            <w:left w:val="none" w:sz="0" w:space="0" w:color="auto"/>
            <w:bottom w:val="none" w:sz="0" w:space="0" w:color="auto"/>
            <w:right w:val="none" w:sz="0" w:space="0" w:color="auto"/>
          </w:divBdr>
        </w:div>
        <w:div w:id="1627156065">
          <w:marLeft w:val="821"/>
          <w:marRight w:val="0"/>
          <w:marTop w:val="0"/>
          <w:marBottom w:val="0"/>
          <w:divBdr>
            <w:top w:val="none" w:sz="0" w:space="0" w:color="auto"/>
            <w:left w:val="none" w:sz="0" w:space="0" w:color="auto"/>
            <w:bottom w:val="none" w:sz="0" w:space="0" w:color="auto"/>
            <w:right w:val="none" w:sz="0" w:space="0" w:color="auto"/>
          </w:divBdr>
        </w:div>
        <w:div w:id="1820804806">
          <w:marLeft w:val="821"/>
          <w:marRight w:val="0"/>
          <w:marTop w:val="0"/>
          <w:marBottom w:val="0"/>
          <w:divBdr>
            <w:top w:val="none" w:sz="0" w:space="0" w:color="auto"/>
            <w:left w:val="none" w:sz="0" w:space="0" w:color="auto"/>
            <w:bottom w:val="none" w:sz="0" w:space="0" w:color="auto"/>
            <w:right w:val="none" w:sz="0" w:space="0" w:color="auto"/>
          </w:divBdr>
        </w:div>
      </w:divsChild>
    </w:div>
    <w:div w:id="846097075">
      <w:bodyDiv w:val="1"/>
      <w:marLeft w:val="0"/>
      <w:marRight w:val="0"/>
      <w:marTop w:val="0"/>
      <w:marBottom w:val="0"/>
      <w:divBdr>
        <w:top w:val="none" w:sz="0" w:space="0" w:color="auto"/>
        <w:left w:val="none" w:sz="0" w:space="0" w:color="auto"/>
        <w:bottom w:val="none" w:sz="0" w:space="0" w:color="auto"/>
        <w:right w:val="none" w:sz="0" w:space="0" w:color="auto"/>
      </w:divBdr>
      <w:divsChild>
        <w:div w:id="517429996">
          <w:marLeft w:val="734"/>
          <w:marRight w:val="0"/>
          <w:marTop w:val="0"/>
          <w:marBottom w:val="0"/>
          <w:divBdr>
            <w:top w:val="none" w:sz="0" w:space="0" w:color="auto"/>
            <w:left w:val="none" w:sz="0" w:space="0" w:color="auto"/>
            <w:bottom w:val="none" w:sz="0" w:space="0" w:color="auto"/>
            <w:right w:val="none" w:sz="0" w:space="0" w:color="auto"/>
          </w:divBdr>
        </w:div>
        <w:div w:id="1156409488">
          <w:marLeft w:val="734"/>
          <w:marRight w:val="0"/>
          <w:marTop w:val="0"/>
          <w:marBottom w:val="0"/>
          <w:divBdr>
            <w:top w:val="none" w:sz="0" w:space="0" w:color="auto"/>
            <w:left w:val="none" w:sz="0" w:space="0" w:color="auto"/>
            <w:bottom w:val="none" w:sz="0" w:space="0" w:color="auto"/>
            <w:right w:val="none" w:sz="0" w:space="0" w:color="auto"/>
          </w:divBdr>
        </w:div>
        <w:div w:id="2027511502">
          <w:marLeft w:val="734"/>
          <w:marRight w:val="0"/>
          <w:marTop w:val="0"/>
          <w:marBottom w:val="0"/>
          <w:divBdr>
            <w:top w:val="none" w:sz="0" w:space="0" w:color="auto"/>
            <w:left w:val="none" w:sz="0" w:space="0" w:color="auto"/>
            <w:bottom w:val="none" w:sz="0" w:space="0" w:color="auto"/>
            <w:right w:val="none" w:sz="0" w:space="0" w:color="auto"/>
          </w:divBdr>
        </w:div>
      </w:divsChild>
    </w:div>
    <w:div w:id="851605818">
      <w:bodyDiv w:val="1"/>
      <w:marLeft w:val="0"/>
      <w:marRight w:val="0"/>
      <w:marTop w:val="0"/>
      <w:marBottom w:val="0"/>
      <w:divBdr>
        <w:top w:val="none" w:sz="0" w:space="0" w:color="auto"/>
        <w:left w:val="none" w:sz="0" w:space="0" w:color="auto"/>
        <w:bottom w:val="none" w:sz="0" w:space="0" w:color="auto"/>
        <w:right w:val="none" w:sz="0" w:space="0" w:color="auto"/>
      </w:divBdr>
      <w:divsChild>
        <w:div w:id="8412325">
          <w:marLeft w:val="734"/>
          <w:marRight w:val="0"/>
          <w:marTop w:val="0"/>
          <w:marBottom w:val="0"/>
          <w:divBdr>
            <w:top w:val="none" w:sz="0" w:space="0" w:color="auto"/>
            <w:left w:val="none" w:sz="0" w:space="0" w:color="auto"/>
            <w:bottom w:val="none" w:sz="0" w:space="0" w:color="auto"/>
            <w:right w:val="none" w:sz="0" w:space="0" w:color="auto"/>
          </w:divBdr>
        </w:div>
        <w:div w:id="19939573">
          <w:marLeft w:val="734"/>
          <w:marRight w:val="0"/>
          <w:marTop w:val="0"/>
          <w:marBottom w:val="0"/>
          <w:divBdr>
            <w:top w:val="none" w:sz="0" w:space="0" w:color="auto"/>
            <w:left w:val="none" w:sz="0" w:space="0" w:color="auto"/>
            <w:bottom w:val="none" w:sz="0" w:space="0" w:color="auto"/>
            <w:right w:val="none" w:sz="0" w:space="0" w:color="auto"/>
          </w:divBdr>
        </w:div>
        <w:div w:id="367023804">
          <w:marLeft w:val="173"/>
          <w:marRight w:val="0"/>
          <w:marTop w:val="0"/>
          <w:marBottom w:val="0"/>
          <w:divBdr>
            <w:top w:val="none" w:sz="0" w:space="0" w:color="auto"/>
            <w:left w:val="none" w:sz="0" w:space="0" w:color="auto"/>
            <w:bottom w:val="none" w:sz="0" w:space="0" w:color="auto"/>
            <w:right w:val="none" w:sz="0" w:space="0" w:color="auto"/>
          </w:divBdr>
        </w:div>
        <w:div w:id="492068974">
          <w:marLeft w:val="173"/>
          <w:marRight w:val="0"/>
          <w:marTop w:val="0"/>
          <w:marBottom w:val="0"/>
          <w:divBdr>
            <w:top w:val="none" w:sz="0" w:space="0" w:color="auto"/>
            <w:left w:val="none" w:sz="0" w:space="0" w:color="auto"/>
            <w:bottom w:val="none" w:sz="0" w:space="0" w:color="auto"/>
            <w:right w:val="none" w:sz="0" w:space="0" w:color="auto"/>
          </w:divBdr>
        </w:div>
        <w:div w:id="545144765">
          <w:marLeft w:val="173"/>
          <w:marRight w:val="0"/>
          <w:marTop w:val="0"/>
          <w:marBottom w:val="0"/>
          <w:divBdr>
            <w:top w:val="none" w:sz="0" w:space="0" w:color="auto"/>
            <w:left w:val="none" w:sz="0" w:space="0" w:color="auto"/>
            <w:bottom w:val="none" w:sz="0" w:space="0" w:color="auto"/>
            <w:right w:val="none" w:sz="0" w:space="0" w:color="auto"/>
          </w:divBdr>
        </w:div>
        <w:div w:id="595594451">
          <w:marLeft w:val="734"/>
          <w:marRight w:val="0"/>
          <w:marTop w:val="0"/>
          <w:marBottom w:val="0"/>
          <w:divBdr>
            <w:top w:val="none" w:sz="0" w:space="0" w:color="auto"/>
            <w:left w:val="none" w:sz="0" w:space="0" w:color="auto"/>
            <w:bottom w:val="none" w:sz="0" w:space="0" w:color="auto"/>
            <w:right w:val="none" w:sz="0" w:space="0" w:color="auto"/>
          </w:divBdr>
        </w:div>
        <w:div w:id="686492282">
          <w:marLeft w:val="734"/>
          <w:marRight w:val="0"/>
          <w:marTop w:val="0"/>
          <w:marBottom w:val="0"/>
          <w:divBdr>
            <w:top w:val="none" w:sz="0" w:space="0" w:color="auto"/>
            <w:left w:val="none" w:sz="0" w:space="0" w:color="auto"/>
            <w:bottom w:val="none" w:sz="0" w:space="0" w:color="auto"/>
            <w:right w:val="none" w:sz="0" w:space="0" w:color="auto"/>
          </w:divBdr>
        </w:div>
        <w:div w:id="1361660052">
          <w:marLeft w:val="734"/>
          <w:marRight w:val="0"/>
          <w:marTop w:val="0"/>
          <w:marBottom w:val="0"/>
          <w:divBdr>
            <w:top w:val="none" w:sz="0" w:space="0" w:color="auto"/>
            <w:left w:val="none" w:sz="0" w:space="0" w:color="auto"/>
            <w:bottom w:val="none" w:sz="0" w:space="0" w:color="auto"/>
            <w:right w:val="none" w:sz="0" w:space="0" w:color="auto"/>
          </w:divBdr>
        </w:div>
        <w:div w:id="1523132672">
          <w:marLeft w:val="734"/>
          <w:marRight w:val="0"/>
          <w:marTop w:val="0"/>
          <w:marBottom w:val="0"/>
          <w:divBdr>
            <w:top w:val="none" w:sz="0" w:space="0" w:color="auto"/>
            <w:left w:val="none" w:sz="0" w:space="0" w:color="auto"/>
            <w:bottom w:val="none" w:sz="0" w:space="0" w:color="auto"/>
            <w:right w:val="none" w:sz="0" w:space="0" w:color="auto"/>
          </w:divBdr>
        </w:div>
        <w:div w:id="1664090923">
          <w:marLeft w:val="734"/>
          <w:marRight w:val="0"/>
          <w:marTop w:val="0"/>
          <w:marBottom w:val="0"/>
          <w:divBdr>
            <w:top w:val="none" w:sz="0" w:space="0" w:color="auto"/>
            <w:left w:val="none" w:sz="0" w:space="0" w:color="auto"/>
            <w:bottom w:val="none" w:sz="0" w:space="0" w:color="auto"/>
            <w:right w:val="none" w:sz="0" w:space="0" w:color="auto"/>
          </w:divBdr>
        </w:div>
        <w:div w:id="2092581230">
          <w:marLeft w:val="734"/>
          <w:marRight w:val="0"/>
          <w:marTop w:val="0"/>
          <w:marBottom w:val="0"/>
          <w:divBdr>
            <w:top w:val="none" w:sz="0" w:space="0" w:color="auto"/>
            <w:left w:val="none" w:sz="0" w:space="0" w:color="auto"/>
            <w:bottom w:val="none" w:sz="0" w:space="0" w:color="auto"/>
            <w:right w:val="none" w:sz="0" w:space="0" w:color="auto"/>
          </w:divBdr>
        </w:div>
        <w:div w:id="2094357598">
          <w:marLeft w:val="734"/>
          <w:marRight w:val="0"/>
          <w:marTop w:val="0"/>
          <w:marBottom w:val="0"/>
          <w:divBdr>
            <w:top w:val="none" w:sz="0" w:space="0" w:color="auto"/>
            <w:left w:val="none" w:sz="0" w:space="0" w:color="auto"/>
            <w:bottom w:val="none" w:sz="0" w:space="0" w:color="auto"/>
            <w:right w:val="none" w:sz="0" w:space="0" w:color="auto"/>
          </w:divBdr>
        </w:div>
      </w:divsChild>
    </w:div>
    <w:div w:id="909733431">
      <w:bodyDiv w:val="1"/>
      <w:marLeft w:val="0"/>
      <w:marRight w:val="0"/>
      <w:marTop w:val="0"/>
      <w:marBottom w:val="0"/>
      <w:divBdr>
        <w:top w:val="none" w:sz="0" w:space="0" w:color="auto"/>
        <w:left w:val="none" w:sz="0" w:space="0" w:color="auto"/>
        <w:bottom w:val="none" w:sz="0" w:space="0" w:color="auto"/>
        <w:right w:val="none" w:sz="0" w:space="0" w:color="auto"/>
      </w:divBdr>
      <w:divsChild>
        <w:div w:id="184753226">
          <w:marLeft w:val="749"/>
          <w:marRight w:val="0"/>
          <w:marTop w:val="0"/>
          <w:marBottom w:val="0"/>
          <w:divBdr>
            <w:top w:val="none" w:sz="0" w:space="0" w:color="auto"/>
            <w:left w:val="none" w:sz="0" w:space="0" w:color="auto"/>
            <w:bottom w:val="none" w:sz="0" w:space="0" w:color="auto"/>
            <w:right w:val="none" w:sz="0" w:space="0" w:color="auto"/>
          </w:divBdr>
        </w:div>
        <w:div w:id="491651610">
          <w:marLeft w:val="749"/>
          <w:marRight w:val="0"/>
          <w:marTop w:val="0"/>
          <w:marBottom w:val="0"/>
          <w:divBdr>
            <w:top w:val="none" w:sz="0" w:space="0" w:color="auto"/>
            <w:left w:val="none" w:sz="0" w:space="0" w:color="auto"/>
            <w:bottom w:val="none" w:sz="0" w:space="0" w:color="auto"/>
            <w:right w:val="none" w:sz="0" w:space="0" w:color="auto"/>
          </w:divBdr>
        </w:div>
        <w:div w:id="1274749645">
          <w:marLeft w:val="749"/>
          <w:marRight w:val="0"/>
          <w:marTop w:val="0"/>
          <w:marBottom w:val="0"/>
          <w:divBdr>
            <w:top w:val="none" w:sz="0" w:space="0" w:color="auto"/>
            <w:left w:val="none" w:sz="0" w:space="0" w:color="auto"/>
            <w:bottom w:val="none" w:sz="0" w:space="0" w:color="auto"/>
            <w:right w:val="none" w:sz="0" w:space="0" w:color="auto"/>
          </w:divBdr>
        </w:div>
      </w:divsChild>
    </w:div>
    <w:div w:id="993872475">
      <w:bodyDiv w:val="1"/>
      <w:marLeft w:val="0"/>
      <w:marRight w:val="0"/>
      <w:marTop w:val="0"/>
      <w:marBottom w:val="0"/>
      <w:divBdr>
        <w:top w:val="none" w:sz="0" w:space="0" w:color="auto"/>
        <w:left w:val="none" w:sz="0" w:space="0" w:color="auto"/>
        <w:bottom w:val="none" w:sz="0" w:space="0" w:color="auto"/>
        <w:right w:val="none" w:sz="0" w:space="0" w:color="auto"/>
      </w:divBdr>
      <w:divsChild>
        <w:div w:id="400641589">
          <w:marLeft w:val="734"/>
          <w:marRight w:val="0"/>
          <w:marTop w:val="0"/>
          <w:marBottom w:val="0"/>
          <w:divBdr>
            <w:top w:val="none" w:sz="0" w:space="0" w:color="auto"/>
            <w:left w:val="none" w:sz="0" w:space="0" w:color="auto"/>
            <w:bottom w:val="none" w:sz="0" w:space="0" w:color="auto"/>
            <w:right w:val="none" w:sz="0" w:space="0" w:color="auto"/>
          </w:divBdr>
        </w:div>
        <w:div w:id="896939959">
          <w:marLeft w:val="734"/>
          <w:marRight w:val="0"/>
          <w:marTop w:val="0"/>
          <w:marBottom w:val="0"/>
          <w:divBdr>
            <w:top w:val="none" w:sz="0" w:space="0" w:color="auto"/>
            <w:left w:val="none" w:sz="0" w:space="0" w:color="auto"/>
            <w:bottom w:val="none" w:sz="0" w:space="0" w:color="auto"/>
            <w:right w:val="none" w:sz="0" w:space="0" w:color="auto"/>
          </w:divBdr>
        </w:div>
        <w:div w:id="1810440546">
          <w:marLeft w:val="734"/>
          <w:marRight w:val="0"/>
          <w:marTop w:val="0"/>
          <w:marBottom w:val="0"/>
          <w:divBdr>
            <w:top w:val="none" w:sz="0" w:space="0" w:color="auto"/>
            <w:left w:val="none" w:sz="0" w:space="0" w:color="auto"/>
            <w:bottom w:val="none" w:sz="0" w:space="0" w:color="auto"/>
            <w:right w:val="none" w:sz="0" w:space="0" w:color="auto"/>
          </w:divBdr>
        </w:div>
        <w:div w:id="1944073007">
          <w:marLeft w:val="734"/>
          <w:marRight w:val="0"/>
          <w:marTop w:val="0"/>
          <w:marBottom w:val="0"/>
          <w:divBdr>
            <w:top w:val="none" w:sz="0" w:space="0" w:color="auto"/>
            <w:left w:val="none" w:sz="0" w:space="0" w:color="auto"/>
            <w:bottom w:val="none" w:sz="0" w:space="0" w:color="auto"/>
            <w:right w:val="none" w:sz="0" w:space="0" w:color="auto"/>
          </w:divBdr>
        </w:div>
        <w:div w:id="2076272927">
          <w:marLeft w:val="734"/>
          <w:marRight w:val="0"/>
          <w:marTop w:val="0"/>
          <w:marBottom w:val="0"/>
          <w:divBdr>
            <w:top w:val="none" w:sz="0" w:space="0" w:color="auto"/>
            <w:left w:val="none" w:sz="0" w:space="0" w:color="auto"/>
            <w:bottom w:val="none" w:sz="0" w:space="0" w:color="auto"/>
            <w:right w:val="none" w:sz="0" w:space="0" w:color="auto"/>
          </w:divBdr>
        </w:div>
      </w:divsChild>
    </w:div>
    <w:div w:id="1009799265">
      <w:bodyDiv w:val="1"/>
      <w:marLeft w:val="0"/>
      <w:marRight w:val="0"/>
      <w:marTop w:val="0"/>
      <w:marBottom w:val="0"/>
      <w:divBdr>
        <w:top w:val="none" w:sz="0" w:space="0" w:color="auto"/>
        <w:left w:val="none" w:sz="0" w:space="0" w:color="auto"/>
        <w:bottom w:val="none" w:sz="0" w:space="0" w:color="auto"/>
        <w:right w:val="none" w:sz="0" w:space="0" w:color="auto"/>
      </w:divBdr>
      <w:divsChild>
        <w:div w:id="720709810">
          <w:marLeft w:val="734"/>
          <w:marRight w:val="0"/>
          <w:marTop w:val="0"/>
          <w:marBottom w:val="0"/>
          <w:divBdr>
            <w:top w:val="none" w:sz="0" w:space="0" w:color="auto"/>
            <w:left w:val="none" w:sz="0" w:space="0" w:color="auto"/>
            <w:bottom w:val="none" w:sz="0" w:space="0" w:color="auto"/>
            <w:right w:val="none" w:sz="0" w:space="0" w:color="auto"/>
          </w:divBdr>
        </w:div>
        <w:div w:id="848954733">
          <w:marLeft w:val="734"/>
          <w:marRight w:val="0"/>
          <w:marTop w:val="0"/>
          <w:marBottom w:val="0"/>
          <w:divBdr>
            <w:top w:val="none" w:sz="0" w:space="0" w:color="auto"/>
            <w:left w:val="none" w:sz="0" w:space="0" w:color="auto"/>
            <w:bottom w:val="none" w:sz="0" w:space="0" w:color="auto"/>
            <w:right w:val="none" w:sz="0" w:space="0" w:color="auto"/>
          </w:divBdr>
        </w:div>
        <w:div w:id="1282302008">
          <w:marLeft w:val="173"/>
          <w:marRight w:val="0"/>
          <w:marTop w:val="0"/>
          <w:marBottom w:val="0"/>
          <w:divBdr>
            <w:top w:val="none" w:sz="0" w:space="0" w:color="auto"/>
            <w:left w:val="none" w:sz="0" w:space="0" w:color="auto"/>
            <w:bottom w:val="none" w:sz="0" w:space="0" w:color="auto"/>
            <w:right w:val="none" w:sz="0" w:space="0" w:color="auto"/>
          </w:divBdr>
        </w:div>
        <w:div w:id="1559634904">
          <w:marLeft w:val="734"/>
          <w:marRight w:val="0"/>
          <w:marTop w:val="0"/>
          <w:marBottom w:val="0"/>
          <w:divBdr>
            <w:top w:val="none" w:sz="0" w:space="0" w:color="auto"/>
            <w:left w:val="none" w:sz="0" w:space="0" w:color="auto"/>
            <w:bottom w:val="none" w:sz="0" w:space="0" w:color="auto"/>
            <w:right w:val="none" w:sz="0" w:space="0" w:color="auto"/>
          </w:divBdr>
        </w:div>
      </w:divsChild>
    </w:div>
    <w:div w:id="1057440420">
      <w:bodyDiv w:val="1"/>
      <w:marLeft w:val="0"/>
      <w:marRight w:val="0"/>
      <w:marTop w:val="0"/>
      <w:marBottom w:val="0"/>
      <w:divBdr>
        <w:top w:val="none" w:sz="0" w:space="0" w:color="auto"/>
        <w:left w:val="none" w:sz="0" w:space="0" w:color="auto"/>
        <w:bottom w:val="none" w:sz="0" w:space="0" w:color="auto"/>
        <w:right w:val="none" w:sz="0" w:space="0" w:color="auto"/>
      </w:divBdr>
      <w:divsChild>
        <w:div w:id="228735846">
          <w:marLeft w:val="173"/>
          <w:marRight w:val="0"/>
          <w:marTop w:val="0"/>
          <w:marBottom w:val="0"/>
          <w:divBdr>
            <w:top w:val="none" w:sz="0" w:space="0" w:color="auto"/>
            <w:left w:val="none" w:sz="0" w:space="0" w:color="auto"/>
            <w:bottom w:val="none" w:sz="0" w:space="0" w:color="auto"/>
            <w:right w:val="none" w:sz="0" w:space="0" w:color="auto"/>
          </w:divBdr>
        </w:div>
      </w:divsChild>
    </w:div>
    <w:div w:id="1098716092">
      <w:bodyDiv w:val="1"/>
      <w:marLeft w:val="0"/>
      <w:marRight w:val="0"/>
      <w:marTop w:val="0"/>
      <w:marBottom w:val="0"/>
      <w:divBdr>
        <w:top w:val="none" w:sz="0" w:space="0" w:color="auto"/>
        <w:left w:val="none" w:sz="0" w:space="0" w:color="auto"/>
        <w:bottom w:val="none" w:sz="0" w:space="0" w:color="auto"/>
        <w:right w:val="none" w:sz="0" w:space="0" w:color="auto"/>
      </w:divBdr>
      <w:divsChild>
        <w:div w:id="162161254">
          <w:marLeft w:val="173"/>
          <w:marRight w:val="0"/>
          <w:marTop w:val="0"/>
          <w:marBottom w:val="0"/>
          <w:divBdr>
            <w:top w:val="none" w:sz="0" w:space="0" w:color="auto"/>
            <w:left w:val="none" w:sz="0" w:space="0" w:color="auto"/>
            <w:bottom w:val="none" w:sz="0" w:space="0" w:color="auto"/>
            <w:right w:val="none" w:sz="0" w:space="0" w:color="auto"/>
          </w:divBdr>
        </w:div>
        <w:div w:id="224074765">
          <w:marLeft w:val="173"/>
          <w:marRight w:val="0"/>
          <w:marTop w:val="0"/>
          <w:marBottom w:val="0"/>
          <w:divBdr>
            <w:top w:val="none" w:sz="0" w:space="0" w:color="auto"/>
            <w:left w:val="none" w:sz="0" w:space="0" w:color="auto"/>
            <w:bottom w:val="none" w:sz="0" w:space="0" w:color="auto"/>
            <w:right w:val="none" w:sz="0" w:space="0" w:color="auto"/>
          </w:divBdr>
        </w:div>
        <w:div w:id="508058903">
          <w:marLeft w:val="173"/>
          <w:marRight w:val="0"/>
          <w:marTop w:val="0"/>
          <w:marBottom w:val="0"/>
          <w:divBdr>
            <w:top w:val="none" w:sz="0" w:space="0" w:color="auto"/>
            <w:left w:val="none" w:sz="0" w:space="0" w:color="auto"/>
            <w:bottom w:val="none" w:sz="0" w:space="0" w:color="auto"/>
            <w:right w:val="none" w:sz="0" w:space="0" w:color="auto"/>
          </w:divBdr>
        </w:div>
        <w:div w:id="591596516">
          <w:marLeft w:val="173"/>
          <w:marRight w:val="0"/>
          <w:marTop w:val="0"/>
          <w:marBottom w:val="0"/>
          <w:divBdr>
            <w:top w:val="none" w:sz="0" w:space="0" w:color="auto"/>
            <w:left w:val="none" w:sz="0" w:space="0" w:color="auto"/>
            <w:bottom w:val="none" w:sz="0" w:space="0" w:color="auto"/>
            <w:right w:val="none" w:sz="0" w:space="0" w:color="auto"/>
          </w:divBdr>
        </w:div>
        <w:div w:id="749698901">
          <w:marLeft w:val="173"/>
          <w:marRight w:val="0"/>
          <w:marTop w:val="0"/>
          <w:marBottom w:val="0"/>
          <w:divBdr>
            <w:top w:val="none" w:sz="0" w:space="0" w:color="auto"/>
            <w:left w:val="none" w:sz="0" w:space="0" w:color="auto"/>
            <w:bottom w:val="none" w:sz="0" w:space="0" w:color="auto"/>
            <w:right w:val="none" w:sz="0" w:space="0" w:color="auto"/>
          </w:divBdr>
        </w:div>
        <w:div w:id="800926755">
          <w:marLeft w:val="173"/>
          <w:marRight w:val="0"/>
          <w:marTop w:val="0"/>
          <w:marBottom w:val="0"/>
          <w:divBdr>
            <w:top w:val="none" w:sz="0" w:space="0" w:color="auto"/>
            <w:left w:val="none" w:sz="0" w:space="0" w:color="auto"/>
            <w:bottom w:val="none" w:sz="0" w:space="0" w:color="auto"/>
            <w:right w:val="none" w:sz="0" w:space="0" w:color="auto"/>
          </w:divBdr>
        </w:div>
        <w:div w:id="834221044">
          <w:marLeft w:val="173"/>
          <w:marRight w:val="0"/>
          <w:marTop w:val="0"/>
          <w:marBottom w:val="0"/>
          <w:divBdr>
            <w:top w:val="none" w:sz="0" w:space="0" w:color="auto"/>
            <w:left w:val="none" w:sz="0" w:space="0" w:color="auto"/>
            <w:bottom w:val="none" w:sz="0" w:space="0" w:color="auto"/>
            <w:right w:val="none" w:sz="0" w:space="0" w:color="auto"/>
          </w:divBdr>
        </w:div>
        <w:div w:id="951589253">
          <w:marLeft w:val="173"/>
          <w:marRight w:val="0"/>
          <w:marTop w:val="0"/>
          <w:marBottom w:val="0"/>
          <w:divBdr>
            <w:top w:val="none" w:sz="0" w:space="0" w:color="auto"/>
            <w:left w:val="none" w:sz="0" w:space="0" w:color="auto"/>
            <w:bottom w:val="none" w:sz="0" w:space="0" w:color="auto"/>
            <w:right w:val="none" w:sz="0" w:space="0" w:color="auto"/>
          </w:divBdr>
        </w:div>
        <w:div w:id="1146554857">
          <w:marLeft w:val="173"/>
          <w:marRight w:val="0"/>
          <w:marTop w:val="0"/>
          <w:marBottom w:val="0"/>
          <w:divBdr>
            <w:top w:val="none" w:sz="0" w:space="0" w:color="auto"/>
            <w:left w:val="none" w:sz="0" w:space="0" w:color="auto"/>
            <w:bottom w:val="none" w:sz="0" w:space="0" w:color="auto"/>
            <w:right w:val="none" w:sz="0" w:space="0" w:color="auto"/>
          </w:divBdr>
        </w:div>
        <w:div w:id="1218980049">
          <w:marLeft w:val="173"/>
          <w:marRight w:val="0"/>
          <w:marTop w:val="0"/>
          <w:marBottom w:val="0"/>
          <w:divBdr>
            <w:top w:val="none" w:sz="0" w:space="0" w:color="auto"/>
            <w:left w:val="none" w:sz="0" w:space="0" w:color="auto"/>
            <w:bottom w:val="none" w:sz="0" w:space="0" w:color="auto"/>
            <w:right w:val="none" w:sz="0" w:space="0" w:color="auto"/>
          </w:divBdr>
        </w:div>
        <w:div w:id="1226914958">
          <w:marLeft w:val="173"/>
          <w:marRight w:val="0"/>
          <w:marTop w:val="0"/>
          <w:marBottom w:val="0"/>
          <w:divBdr>
            <w:top w:val="none" w:sz="0" w:space="0" w:color="auto"/>
            <w:left w:val="none" w:sz="0" w:space="0" w:color="auto"/>
            <w:bottom w:val="none" w:sz="0" w:space="0" w:color="auto"/>
            <w:right w:val="none" w:sz="0" w:space="0" w:color="auto"/>
          </w:divBdr>
        </w:div>
        <w:div w:id="1324355357">
          <w:marLeft w:val="173"/>
          <w:marRight w:val="0"/>
          <w:marTop w:val="0"/>
          <w:marBottom w:val="0"/>
          <w:divBdr>
            <w:top w:val="none" w:sz="0" w:space="0" w:color="auto"/>
            <w:left w:val="none" w:sz="0" w:space="0" w:color="auto"/>
            <w:bottom w:val="none" w:sz="0" w:space="0" w:color="auto"/>
            <w:right w:val="none" w:sz="0" w:space="0" w:color="auto"/>
          </w:divBdr>
        </w:div>
        <w:div w:id="1526749572">
          <w:marLeft w:val="173"/>
          <w:marRight w:val="0"/>
          <w:marTop w:val="0"/>
          <w:marBottom w:val="0"/>
          <w:divBdr>
            <w:top w:val="none" w:sz="0" w:space="0" w:color="auto"/>
            <w:left w:val="none" w:sz="0" w:space="0" w:color="auto"/>
            <w:bottom w:val="none" w:sz="0" w:space="0" w:color="auto"/>
            <w:right w:val="none" w:sz="0" w:space="0" w:color="auto"/>
          </w:divBdr>
        </w:div>
        <w:div w:id="1567649177">
          <w:marLeft w:val="173"/>
          <w:marRight w:val="0"/>
          <w:marTop w:val="0"/>
          <w:marBottom w:val="0"/>
          <w:divBdr>
            <w:top w:val="none" w:sz="0" w:space="0" w:color="auto"/>
            <w:left w:val="none" w:sz="0" w:space="0" w:color="auto"/>
            <w:bottom w:val="none" w:sz="0" w:space="0" w:color="auto"/>
            <w:right w:val="none" w:sz="0" w:space="0" w:color="auto"/>
          </w:divBdr>
        </w:div>
        <w:div w:id="1871255402">
          <w:marLeft w:val="173"/>
          <w:marRight w:val="0"/>
          <w:marTop w:val="0"/>
          <w:marBottom w:val="0"/>
          <w:divBdr>
            <w:top w:val="none" w:sz="0" w:space="0" w:color="auto"/>
            <w:left w:val="none" w:sz="0" w:space="0" w:color="auto"/>
            <w:bottom w:val="none" w:sz="0" w:space="0" w:color="auto"/>
            <w:right w:val="none" w:sz="0" w:space="0" w:color="auto"/>
          </w:divBdr>
        </w:div>
        <w:div w:id="1936595798">
          <w:marLeft w:val="173"/>
          <w:marRight w:val="0"/>
          <w:marTop w:val="0"/>
          <w:marBottom w:val="0"/>
          <w:divBdr>
            <w:top w:val="none" w:sz="0" w:space="0" w:color="auto"/>
            <w:left w:val="none" w:sz="0" w:space="0" w:color="auto"/>
            <w:bottom w:val="none" w:sz="0" w:space="0" w:color="auto"/>
            <w:right w:val="none" w:sz="0" w:space="0" w:color="auto"/>
          </w:divBdr>
        </w:div>
      </w:divsChild>
    </w:div>
    <w:div w:id="1175147993">
      <w:bodyDiv w:val="1"/>
      <w:marLeft w:val="0"/>
      <w:marRight w:val="0"/>
      <w:marTop w:val="0"/>
      <w:marBottom w:val="0"/>
      <w:divBdr>
        <w:top w:val="none" w:sz="0" w:space="0" w:color="auto"/>
        <w:left w:val="none" w:sz="0" w:space="0" w:color="auto"/>
        <w:bottom w:val="none" w:sz="0" w:space="0" w:color="auto"/>
        <w:right w:val="none" w:sz="0" w:space="0" w:color="auto"/>
      </w:divBdr>
      <w:divsChild>
        <w:div w:id="77025954">
          <w:marLeft w:val="749"/>
          <w:marRight w:val="0"/>
          <w:marTop w:val="0"/>
          <w:marBottom w:val="0"/>
          <w:divBdr>
            <w:top w:val="none" w:sz="0" w:space="0" w:color="auto"/>
            <w:left w:val="none" w:sz="0" w:space="0" w:color="auto"/>
            <w:bottom w:val="none" w:sz="0" w:space="0" w:color="auto"/>
            <w:right w:val="none" w:sz="0" w:space="0" w:color="auto"/>
          </w:divBdr>
        </w:div>
        <w:div w:id="945699882">
          <w:marLeft w:val="749"/>
          <w:marRight w:val="0"/>
          <w:marTop w:val="0"/>
          <w:marBottom w:val="0"/>
          <w:divBdr>
            <w:top w:val="none" w:sz="0" w:space="0" w:color="auto"/>
            <w:left w:val="none" w:sz="0" w:space="0" w:color="auto"/>
            <w:bottom w:val="none" w:sz="0" w:space="0" w:color="auto"/>
            <w:right w:val="none" w:sz="0" w:space="0" w:color="auto"/>
          </w:divBdr>
        </w:div>
        <w:div w:id="952639709">
          <w:marLeft w:val="749"/>
          <w:marRight w:val="0"/>
          <w:marTop w:val="0"/>
          <w:marBottom w:val="0"/>
          <w:divBdr>
            <w:top w:val="none" w:sz="0" w:space="0" w:color="auto"/>
            <w:left w:val="none" w:sz="0" w:space="0" w:color="auto"/>
            <w:bottom w:val="none" w:sz="0" w:space="0" w:color="auto"/>
            <w:right w:val="none" w:sz="0" w:space="0" w:color="auto"/>
          </w:divBdr>
        </w:div>
      </w:divsChild>
    </w:div>
    <w:div w:id="1179150658">
      <w:bodyDiv w:val="1"/>
      <w:marLeft w:val="0"/>
      <w:marRight w:val="0"/>
      <w:marTop w:val="0"/>
      <w:marBottom w:val="0"/>
      <w:divBdr>
        <w:top w:val="none" w:sz="0" w:space="0" w:color="auto"/>
        <w:left w:val="none" w:sz="0" w:space="0" w:color="auto"/>
        <w:bottom w:val="none" w:sz="0" w:space="0" w:color="auto"/>
        <w:right w:val="none" w:sz="0" w:space="0" w:color="auto"/>
      </w:divBdr>
      <w:divsChild>
        <w:div w:id="53898794">
          <w:marLeft w:val="734"/>
          <w:marRight w:val="0"/>
          <w:marTop w:val="0"/>
          <w:marBottom w:val="0"/>
          <w:divBdr>
            <w:top w:val="none" w:sz="0" w:space="0" w:color="auto"/>
            <w:left w:val="none" w:sz="0" w:space="0" w:color="auto"/>
            <w:bottom w:val="none" w:sz="0" w:space="0" w:color="auto"/>
            <w:right w:val="none" w:sz="0" w:space="0" w:color="auto"/>
          </w:divBdr>
        </w:div>
        <w:div w:id="369839301">
          <w:marLeft w:val="1166"/>
          <w:marRight w:val="0"/>
          <w:marTop w:val="0"/>
          <w:marBottom w:val="0"/>
          <w:divBdr>
            <w:top w:val="none" w:sz="0" w:space="0" w:color="auto"/>
            <w:left w:val="none" w:sz="0" w:space="0" w:color="auto"/>
            <w:bottom w:val="none" w:sz="0" w:space="0" w:color="auto"/>
            <w:right w:val="none" w:sz="0" w:space="0" w:color="auto"/>
          </w:divBdr>
        </w:div>
        <w:div w:id="785004905">
          <w:marLeft w:val="1166"/>
          <w:marRight w:val="0"/>
          <w:marTop w:val="0"/>
          <w:marBottom w:val="0"/>
          <w:divBdr>
            <w:top w:val="none" w:sz="0" w:space="0" w:color="auto"/>
            <w:left w:val="none" w:sz="0" w:space="0" w:color="auto"/>
            <w:bottom w:val="none" w:sz="0" w:space="0" w:color="auto"/>
            <w:right w:val="none" w:sz="0" w:space="0" w:color="auto"/>
          </w:divBdr>
        </w:div>
        <w:div w:id="975181632">
          <w:marLeft w:val="173"/>
          <w:marRight w:val="0"/>
          <w:marTop w:val="0"/>
          <w:marBottom w:val="0"/>
          <w:divBdr>
            <w:top w:val="none" w:sz="0" w:space="0" w:color="auto"/>
            <w:left w:val="none" w:sz="0" w:space="0" w:color="auto"/>
            <w:bottom w:val="none" w:sz="0" w:space="0" w:color="auto"/>
            <w:right w:val="none" w:sz="0" w:space="0" w:color="auto"/>
          </w:divBdr>
        </w:div>
        <w:div w:id="1104619525">
          <w:marLeft w:val="1166"/>
          <w:marRight w:val="0"/>
          <w:marTop w:val="0"/>
          <w:marBottom w:val="0"/>
          <w:divBdr>
            <w:top w:val="none" w:sz="0" w:space="0" w:color="auto"/>
            <w:left w:val="none" w:sz="0" w:space="0" w:color="auto"/>
            <w:bottom w:val="none" w:sz="0" w:space="0" w:color="auto"/>
            <w:right w:val="none" w:sz="0" w:space="0" w:color="auto"/>
          </w:divBdr>
        </w:div>
        <w:div w:id="1381171519">
          <w:marLeft w:val="734"/>
          <w:marRight w:val="0"/>
          <w:marTop w:val="0"/>
          <w:marBottom w:val="0"/>
          <w:divBdr>
            <w:top w:val="none" w:sz="0" w:space="0" w:color="auto"/>
            <w:left w:val="none" w:sz="0" w:space="0" w:color="auto"/>
            <w:bottom w:val="none" w:sz="0" w:space="0" w:color="auto"/>
            <w:right w:val="none" w:sz="0" w:space="0" w:color="auto"/>
          </w:divBdr>
        </w:div>
        <w:div w:id="1607693693">
          <w:marLeft w:val="734"/>
          <w:marRight w:val="0"/>
          <w:marTop w:val="0"/>
          <w:marBottom w:val="0"/>
          <w:divBdr>
            <w:top w:val="none" w:sz="0" w:space="0" w:color="auto"/>
            <w:left w:val="none" w:sz="0" w:space="0" w:color="auto"/>
            <w:bottom w:val="none" w:sz="0" w:space="0" w:color="auto"/>
            <w:right w:val="none" w:sz="0" w:space="0" w:color="auto"/>
          </w:divBdr>
        </w:div>
        <w:div w:id="1710183234">
          <w:marLeft w:val="1166"/>
          <w:marRight w:val="0"/>
          <w:marTop w:val="0"/>
          <w:marBottom w:val="0"/>
          <w:divBdr>
            <w:top w:val="none" w:sz="0" w:space="0" w:color="auto"/>
            <w:left w:val="none" w:sz="0" w:space="0" w:color="auto"/>
            <w:bottom w:val="none" w:sz="0" w:space="0" w:color="auto"/>
            <w:right w:val="none" w:sz="0" w:space="0" w:color="auto"/>
          </w:divBdr>
        </w:div>
      </w:divsChild>
    </w:div>
    <w:div w:id="1221743439">
      <w:bodyDiv w:val="1"/>
      <w:marLeft w:val="0"/>
      <w:marRight w:val="0"/>
      <w:marTop w:val="0"/>
      <w:marBottom w:val="0"/>
      <w:divBdr>
        <w:top w:val="none" w:sz="0" w:space="0" w:color="auto"/>
        <w:left w:val="none" w:sz="0" w:space="0" w:color="auto"/>
        <w:bottom w:val="none" w:sz="0" w:space="0" w:color="auto"/>
        <w:right w:val="none" w:sz="0" w:space="0" w:color="auto"/>
      </w:divBdr>
      <w:divsChild>
        <w:div w:id="100076424">
          <w:marLeft w:val="734"/>
          <w:marRight w:val="0"/>
          <w:marTop w:val="0"/>
          <w:marBottom w:val="0"/>
          <w:divBdr>
            <w:top w:val="none" w:sz="0" w:space="0" w:color="auto"/>
            <w:left w:val="none" w:sz="0" w:space="0" w:color="auto"/>
            <w:bottom w:val="none" w:sz="0" w:space="0" w:color="auto"/>
            <w:right w:val="none" w:sz="0" w:space="0" w:color="auto"/>
          </w:divBdr>
        </w:div>
        <w:div w:id="141119307">
          <w:marLeft w:val="734"/>
          <w:marRight w:val="0"/>
          <w:marTop w:val="0"/>
          <w:marBottom w:val="0"/>
          <w:divBdr>
            <w:top w:val="none" w:sz="0" w:space="0" w:color="auto"/>
            <w:left w:val="none" w:sz="0" w:space="0" w:color="auto"/>
            <w:bottom w:val="none" w:sz="0" w:space="0" w:color="auto"/>
            <w:right w:val="none" w:sz="0" w:space="0" w:color="auto"/>
          </w:divBdr>
        </w:div>
        <w:div w:id="423384451">
          <w:marLeft w:val="734"/>
          <w:marRight w:val="0"/>
          <w:marTop w:val="0"/>
          <w:marBottom w:val="0"/>
          <w:divBdr>
            <w:top w:val="none" w:sz="0" w:space="0" w:color="auto"/>
            <w:left w:val="none" w:sz="0" w:space="0" w:color="auto"/>
            <w:bottom w:val="none" w:sz="0" w:space="0" w:color="auto"/>
            <w:right w:val="none" w:sz="0" w:space="0" w:color="auto"/>
          </w:divBdr>
        </w:div>
        <w:div w:id="804273789">
          <w:marLeft w:val="734"/>
          <w:marRight w:val="0"/>
          <w:marTop w:val="0"/>
          <w:marBottom w:val="0"/>
          <w:divBdr>
            <w:top w:val="none" w:sz="0" w:space="0" w:color="auto"/>
            <w:left w:val="none" w:sz="0" w:space="0" w:color="auto"/>
            <w:bottom w:val="none" w:sz="0" w:space="0" w:color="auto"/>
            <w:right w:val="none" w:sz="0" w:space="0" w:color="auto"/>
          </w:divBdr>
        </w:div>
        <w:div w:id="1070074375">
          <w:marLeft w:val="734"/>
          <w:marRight w:val="0"/>
          <w:marTop w:val="0"/>
          <w:marBottom w:val="0"/>
          <w:divBdr>
            <w:top w:val="none" w:sz="0" w:space="0" w:color="auto"/>
            <w:left w:val="none" w:sz="0" w:space="0" w:color="auto"/>
            <w:bottom w:val="none" w:sz="0" w:space="0" w:color="auto"/>
            <w:right w:val="none" w:sz="0" w:space="0" w:color="auto"/>
          </w:divBdr>
        </w:div>
        <w:div w:id="1335524889">
          <w:marLeft w:val="734"/>
          <w:marRight w:val="0"/>
          <w:marTop w:val="0"/>
          <w:marBottom w:val="0"/>
          <w:divBdr>
            <w:top w:val="none" w:sz="0" w:space="0" w:color="auto"/>
            <w:left w:val="none" w:sz="0" w:space="0" w:color="auto"/>
            <w:bottom w:val="none" w:sz="0" w:space="0" w:color="auto"/>
            <w:right w:val="none" w:sz="0" w:space="0" w:color="auto"/>
          </w:divBdr>
        </w:div>
        <w:div w:id="1728458404">
          <w:marLeft w:val="734"/>
          <w:marRight w:val="0"/>
          <w:marTop w:val="0"/>
          <w:marBottom w:val="0"/>
          <w:divBdr>
            <w:top w:val="none" w:sz="0" w:space="0" w:color="auto"/>
            <w:left w:val="none" w:sz="0" w:space="0" w:color="auto"/>
            <w:bottom w:val="none" w:sz="0" w:space="0" w:color="auto"/>
            <w:right w:val="none" w:sz="0" w:space="0" w:color="auto"/>
          </w:divBdr>
        </w:div>
        <w:div w:id="1810053588">
          <w:marLeft w:val="734"/>
          <w:marRight w:val="0"/>
          <w:marTop w:val="0"/>
          <w:marBottom w:val="0"/>
          <w:divBdr>
            <w:top w:val="none" w:sz="0" w:space="0" w:color="auto"/>
            <w:left w:val="none" w:sz="0" w:space="0" w:color="auto"/>
            <w:bottom w:val="none" w:sz="0" w:space="0" w:color="auto"/>
            <w:right w:val="none" w:sz="0" w:space="0" w:color="auto"/>
          </w:divBdr>
        </w:div>
        <w:div w:id="1974403352">
          <w:marLeft w:val="173"/>
          <w:marRight w:val="0"/>
          <w:marTop w:val="0"/>
          <w:marBottom w:val="0"/>
          <w:divBdr>
            <w:top w:val="none" w:sz="0" w:space="0" w:color="auto"/>
            <w:left w:val="none" w:sz="0" w:space="0" w:color="auto"/>
            <w:bottom w:val="none" w:sz="0" w:space="0" w:color="auto"/>
            <w:right w:val="none" w:sz="0" w:space="0" w:color="auto"/>
          </w:divBdr>
        </w:div>
      </w:divsChild>
    </w:div>
    <w:div w:id="1234857464">
      <w:bodyDiv w:val="1"/>
      <w:marLeft w:val="0"/>
      <w:marRight w:val="0"/>
      <w:marTop w:val="0"/>
      <w:marBottom w:val="0"/>
      <w:divBdr>
        <w:top w:val="none" w:sz="0" w:space="0" w:color="auto"/>
        <w:left w:val="none" w:sz="0" w:space="0" w:color="auto"/>
        <w:bottom w:val="none" w:sz="0" w:space="0" w:color="auto"/>
        <w:right w:val="none" w:sz="0" w:space="0" w:color="auto"/>
      </w:divBdr>
      <w:divsChild>
        <w:div w:id="139932041">
          <w:marLeft w:val="173"/>
          <w:marRight w:val="0"/>
          <w:marTop w:val="0"/>
          <w:marBottom w:val="0"/>
          <w:divBdr>
            <w:top w:val="none" w:sz="0" w:space="0" w:color="auto"/>
            <w:left w:val="none" w:sz="0" w:space="0" w:color="auto"/>
            <w:bottom w:val="none" w:sz="0" w:space="0" w:color="auto"/>
            <w:right w:val="none" w:sz="0" w:space="0" w:color="auto"/>
          </w:divBdr>
        </w:div>
        <w:div w:id="168719083">
          <w:marLeft w:val="173"/>
          <w:marRight w:val="0"/>
          <w:marTop w:val="0"/>
          <w:marBottom w:val="0"/>
          <w:divBdr>
            <w:top w:val="none" w:sz="0" w:space="0" w:color="auto"/>
            <w:left w:val="none" w:sz="0" w:space="0" w:color="auto"/>
            <w:bottom w:val="none" w:sz="0" w:space="0" w:color="auto"/>
            <w:right w:val="none" w:sz="0" w:space="0" w:color="auto"/>
          </w:divBdr>
        </w:div>
        <w:div w:id="529758226">
          <w:marLeft w:val="173"/>
          <w:marRight w:val="0"/>
          <w:marTop w:val="0"/>
          <w:marBottom w:val="0"/>
          <w:divBdr>
            <w:top w:val="none" w:sz="0" w:space="0" w:color="auto"/>
            <w:left w:val="none" w:sz="0" w:space="0" w:color="auto"/>
            <w:bottom w:val="none" w:sz="0" w:space="0" w:color="auto"/>
            <w:right w:val="none" w:sz="0" w:space="0" w:color="auto"/>
          </w:divBdr>
        </w:div>
        <w:div w:id="714744738">
          <w:marLeft w:val="173"/>
          <w:marRight w:val="0"/>
          <w:marTop w:val="0"/>
          <w:marBottom w:val="0"/>
          <w:divBdr>
            <w:top w:val="none" w:sz="0" w:space="0" w:color="auto"/>
            <w:left w:val="none" w:sz="0" w:space="0" w:color="auto"/>
            <w:bottom w:val="none" w:sz="0" w:space="0" w:color="auto"/>
            <w:right w:val="none" w:sz="0" w:space="0" w:color="auto"/>
          </w:divBdr>
        </w:div>
        <w:div w:id="1791628673">
          <w:marLeft w:val="173"/>
          <w:marRight w:val="0"/>
          <w:marTop w:val="0"/>
          <w:marBottom w:val="0"/>
          <w:divBdr>
            <w:top w:val="none" w:sz="0" w:space="0" w:color="auto"/>
            <w:left w:val="none" w:sz="0" w:space="0" w:color="auto"/>
            <w:bottom w:val="none" w:sz="0" w:space="0" w:color="auto"/>
            <w:right w:val="none" w:sz="0" w:space="0" w:color="auto"/>
          </w:divBdr>
        </w:div>
        <w:div w:id="1884561070">
          <w:marLeft w:val="173"/>
          <w:marRight w:val="0"/>
          <w:marTop w:val="0"/>
          <w:marBottom w:val="0"/>
          <w:divBdr>
            <w:top w:val="none" w:sz="0" w:space="0" w:color="auto"/>
            <w:left w:val="none" w:sz="0" w:space="0" w:color="auto"/>
            <w:bottom w:val="none" w:sz="0" w:space="0" w:color="auto"/>
            <w:right w:val="none" w:sz="0" w:space="0" w:color="auto"/>
          </w:divBdr>
        </w:div>
        <w:div w:id="2122797488">
          <w:marLeft w:val="173"/>
          <w:marRight w:val="0"/>
          <w:marTop w:val="0"/>
          <w:marBottom w:val="0"/>
          <w:divBdr>
            <w:top w:val="none" w:sz="0" w:space="0" w:color="auto"/>
            <w:left w:val="none" w:sz="0" w:space="0" w:color="auto"/>
            <w:bottom w:val="none" w:sz="0" w:space="0" w:color="auto"/>
            <w:right w:val="none" w:sz="0" w:space="0" w:color="auto"/>
          </w:divBdr>
        </w:div>
      </w:divsChild>
    </w:div>
    <w:div w:id="1361005679">
      <w:bodyDiv w:val="1"/>
      <w:marLeft w:val="0"/>
      <w:marRight w:val="0"/>
      <w:marTop w:val="0"/>
      <w:marBottom w:val="0"/>
      <w:divBdr>
        <w:top w:val="none" w:sz="0" w:space="0" w:color="auto"/>
        <w:left w:val="none" w:sz="0" w:space="0" w:color="auto"/>
        <w:bottom w:val="none" w:sz="0" w:space="0" w:color="auto"/>
        <w:right w:val="none" w:sz="0" w:space="0" w:color="auto"/>
      </w:divBdr>
    </w:div>
    <w:div w:id="1423453789">
      <w:bodyDiv w:val="1"/>
      <w:marLeft w:val="0"/>
      <w:marRight w:val="0"/>
      <w:marTop w:val="0"/>
      <w:marBottom w:val="0"/>
      <w:divBdr>
        <w:top w:val="none" w:sz="0" w:space="0" w:color="auto"/>
        <w:left w:val="none" w:sz="0" w:space="0" w:color="auto"/>
        <w:bottom w:val="none" w:sz="0" w:space="0" w:color="auto"/>
        <w:right w:val="none" w:sz="0" w:space="0" w:color="auto"/>
      </w:divBdr>
    </w:div>
    <w:div w:id="1481263673">
      <w:bodyDiv w:val="1"/>
      <w:marLeft w:val="0"/>
      <w:marRight w:val="0"/>
      <w:marTop w:val="0"/>
      <w:marBottom w:val="0"/>
      <w:divBdr>
        <w:top w:val="none" w:sz="0" w:space="0" w:color="auto"/>
        <w:left w:val="none" w:sz="0" w:space="0" w:color="auto"/>
        <w:bottom w:val="none" w:sz="0" w:space="0" w:color="auto"/>
        <w:right w:val="none" w:sz="0" w:space="0" w:color="auto"/>
      </w:divBdr>
      <w:divsChild>
        <w:div w:id="151527542">
          <w:marLeft w:val="734"/>
          <w:marRight w:val="0"/>
          <w:marTop w:val="0"/>
          <w:marBottom w:val="0"/>
          <w:divBdr>
            <w:top w:val="none" w:sz="0" w:space="0" w:color="auto"/>
            <w:left w:val="none" w:sz="0" w:space="0" w:color="auto"/>
            <w:bottom w:val="none" w:sz="0" w:space="0" w:color="auto"/>
            <w:right w:val="none" w:sz="0" w:space="0" w:color="auto"/>
          </w:divBdr>
        </w:div>
        <w:div w:id="960573933">
          <w:marLeft w:val="734"/>
          <w:marRight w:val="0"/>
          <w:marTop w:val="0"/>
          <w:marBottom w:val="0"/>
          <w:divBdr>
            <w:top w:val="none" w:sz="0" w:space="0" w:color="auto"/>
            <w:left w:val="none" w:sz="0" w:space="0" w:color="auto"/>
            <w:bottom w:val="none" w:sz="0" w:space="0" w:color="auto"/>
            <w:right w:val="none" w:sz="0" w:space="0" w:color="auto"/>
          </w:divBdr>
        </w:div>
        <w:div w:id="1163089574">
          <w:marLeft w:val="734"/>
          <w:marRight w:val="0"/>
          <w:marTop w:val="0"/>
          <w:marBottom w:val="0"/>
          <w:divBdr>
            <w:top w:val="none" w:sz="0" w:space="0" w:color="auto"/>
            <w:left w:val="none" w:sz="0" w:space="0" w:color="auto"/>
            <w:bottom w:val="none" w:sz="0" w:space="0" w:color="auto"/>
            <w:right w:val="none" w:sz="0" w:space="0" w:color="auto"/>
          </w:divBdr>
        </w:div>
        <w:div w:id="1178732448">
          <w:marLeft w:val="173"/>
          <w:marRight w:val="0"/>
          <w:marTop w:val="0"/>
          <w:marBottom w:val="0"/>
          <w:divBdr>
            <w:top w:val="none" w:sz="0" w:space="0" w:color="auto"/>
            <w:left w:val="none" w:sz="0" w:space="0" w:color="auto"/>
            <w:bottom w:val="none" w:sz="0" w:space="0" w:color="auto"/>
            <w:right w:val="none" w:sz="0" w:space="0" w:color="auto"/>
          </w:divBdr>
        </w:div>
        <w:div w:id="1875116140">
          <w:marLeft w:val="734"/>
          <w:marRight w:val="0"/>
          <w:marTop w:val="0"/>
          <w:marBottom w:val="0"/>
          <w:divBdr>
            <w:top w:val="none" w:sz="0" w:space="0" w:color="auto"/>
            <w:left w:val="none" w:sz="0" w:space="0" w:color="auto"/>
            <w:bottom w:val="none" w:sz="0" w:space="0" w:color="auto"/>
            <w:right w:val="none" w:sz="0" w:space="0" w:color="auto"/>
          </w:divBdr>
        </w:div>
      </w:divsChild>
    </w:div>
    <w:div w:id="1493985428">
      <w:bodyDiv w:val="1"/>
      <w:marLeft w:val="0"/>
      <w:marRight w:val="0"/>
      <w:marTop w:val="0"/>
      <w:marBottom w:val="0"/>
      <w:divBdr>
        <w:top w:val="none" w:sz="0" w:space="0" w:color="auto"/>
        <w:left w:val="none" w:sz="0" w:space="0" w:color="auto"/>
        <w:bottom w:val="none" w:sz="0" w:space="0" w:color="auto"/>
        <w:right w:val="none" w:sz="0" w:space="0" w:color="auto"/>
      </w:divBdr>
      <w:divsChild>
        <w:div w:id="59791202">
          <w:marLeft w:val="734"/>
          <w:marRight w:val="0"/>
          <w:marTop w:val="0"/>
          <w:marBottom w:val="0"/>
          <w:divBdr>
            <w:top w:val="none" w:sz="0" w:space="0" w:color="auto"/>
            <w:left w:val="none" w:sz="0" w:space="0" w:color="auto"/>
            <w:bottom w:val="none" w:sz="0" w:space="0" w:color="auto"/>
            <w:right w:val="none" w:sz="0" w:space="0" w:color="auto"/>
          </w:divBdr>
        </w:div>
        <w:div w:id="946231952">
          <w:marLeft w:val="734"/>
          <w:marRight w:val="0"/>
          <w:marTop w:val="0"/>
          <w:marBottom w:val="0"/>
          <w:divBdr>
            <w:top w:val="none" w:sz="0" w:space="0" w:color="auto"/>
            <w:left w:val="none" w:sz="0" w:space="0" w:color="auto"/>
            <w:bottom w:val="none" w:sz="0" w:space="0" w:color="auto"/>
            <w:right w:val="none" w:sz="0" w:space="0" w:color="auto"/>
          </w:divBdr>
        </w:div>
        <w:div w:id="1036853466">
          <w:marLeft w:val="734"/>
          <w:marRight w:val="0"/>
          <w:marTop w:val="0"/>
          <w:marBottom w:val="0"/>
          <w:divBdr>
            <w:top w:val="none" w:sz="0" w:space="0" w:color="auto"/>
            <w:left w:val="none" w:sz="0" w:space="0" w:color="auto"/>
            <w:bottom w:val="none" w:sz="0" w:space="0" w:color="auto"/>
            <w:right w:val="none" w:sz="0" w:space="0" w:color="auto"/>
          </w:divBdr>
        </w:div>
        <w:div w:id="1265990885">
          <w:marLeft w:val="734"/>
          <w:marRight w:val="0"/>
          <w:marTop w:val="0"/>
          <w:marBottom w:val="0"/>
          <w:divBdr>
            <w:top w:val="none" w:sz="0" w:space="0" w:color="auto"/>
            <w:left w:val="none" w:sz="0" w:space="0" w:color="auto"/>
            <w:bottom w:val="none" w:sz="0" w:space="0" w:color="auto"/>
            <w:right w:val="none" w:sz="0" w:space="0" w:color="auto"/>
          </w:divBdr>
        </w:div>
        <w:div w:id="1624536587">
          <w:marLeft w:val="734"/>
          <w:marRight w:val="0"/>
          <w:marTop w:val="0"/>
          <w:marBottom w:val="0"/>
          <w:divBdr>
            <w:top w:val="none" w:sz="0" w:space="0" w:color="auto"/>
            <w:left w:val="none" w:sz="0" w:space="0" w:color="auto"/>
            <w:bottom w:val="none" w:sz="0" w:space="0" w:color="auto"/>
            <w:right w:val="none" w:sz="0" w:space="0" w:color="auto"/>
          </w:divBdr>
        </w:div>
        <w:div w:id="1877279910">
          <w:marLeft w:val="734"/>
          <w:marRight w:val="0"/>
          <w:marTop w:val="0"/>
          <w:marBottom w:val="0"/>
          <w:divBdr>
            <w:top w:val="none" w:sz="0" w:space="0" w:color="auto"/>
            <w:left w:val="none" w:sz="0" w:space="0" w:color="auto"/>
            <w:bottom w:val="none" w:sz="0" w:space="0" w:color="auto"/>
            <w:right w:val="none" w:sz="0" w:space="0" w:color="auto"/>
          </w:divBdr>
        </w:div>
        <w:div w:id="1969437102">
          <w:marLeft w:val="734"/>
          <w:marRight w:val="0"/>
          <w:marTop w:val="0"/>
          <w:marBottom w:val="0"/>
          <w:divBdr>
            <w:top w:val="none" w:sz="0" w:space="0" w:color="auto"/>
            <w:left w:val="none" w:sz="0" w:space="0" w:color="auto"/>
            <w:bottom w:val="none" w:sz="0" w:space="0" w:color="auto"/>
            <w:right w:val="none" w:sz="0" w:space="0" w:color="auto"/>
          </w:divBdr>
        </w:div>
        <w:div w:id="2051803787">
          <w:marLeft w:val="734"/>
          <w:marRight w:val="0"/>
          <w:marTop w:val="0"/>
          <w:marBottom w:val="0"/>
          <w:divBdr>
            <w:top w:val="none" w:sz="0" w:space="0" w:color="auto"/>
            <w:left w:val="none" w:sz="0" w:space="0" w:color="auto"/>
            <w:bottom w:val="none" w:sz="0" w:space="0" w:color="auto"/>
            <w:right w:val="none" w:sz="0" w:space="0" w:color="auto"/>
          </w:divBdr>
        </w:div>
      </w:divsChild>
    </w:div>
    <w:div w:id="1494680801">
      <w:bodyDiv w:val="1"/>
      <w:marLeft w:val="0"/>
      <w:marRight w:val="0"/>
      <w:marTop w:val="0"/>
      <w:marBottom w:val="0"/>
      <w:divBdr>
        <w:top w:val="none" w:sz="0" w:space="0" w:color="auto"/>
        <w:left w:val="none" w:sz="0" w:space="0" w:color="auto"/>
        <w:bottom w:val="none" w:sz="0" w:space="0" w:color="auto"/>
        <w:right w:val="none" w:sz="0" w:space="0" w:color="auto"/>
      </w:divBdr>
      <w:divsChild>
        <w:div w:id="91828818">
          <w:marLeft w:val="734"/>
          <w:marRight w:val="0"/>
          <w:marTop w:val="0"/>
          <w:marBottom w:val="0"/>
          <w:divBdr>
            <w:top w:val="none" w:sz="0" w:space="0" w:color="auto"/>
            <w:left w:val="none" w:sz="0" w:space="0" w:color="auto"/>
            <w:bottom w:val="none" w:sz="0" w:space="0" w:color="auto"/>
            <w:right w:val="none" w:sz="0" w:space="0" w:color="auto"/>
          </w:divBdr>
        </w:div>
        <w:div w:id="97995791">
          <w:marLeft w:val="173"/>
          <w:marRight w:val="0"/>
          <w:marTop w:val="0"/>
          <w:marBottom w:val="0"/>
          <w:divBdr>
            <w:top w:val="none" w:sz="0" w:space="0" w:color="auto"/>
            <w:left w:val="none" w:sz="0" w:space="0" w:color="auto"/>
            <w:bottom w:val="none" w:sz="0" w:space="0" w:color="auto"/>
            <w:right w:val="none" w:sz="0" w:space="0" w:color="auto"/>
          </w:divBdr>
        </w:div>
        <w:div w:id="138961013">
          <w:marLeft w:val="734"/>
          <w:marRight w:val="0"/>
          <w:marTop w:val="0"/>
          <w:marBottom w:val="0"/>
          <w:divBdr>
            <w:top w:val="none" w:sz="0" w:space="0" w:color="auto"/>
            <w:left w:val="none" w:sz="0" w:space="0" w:color="auto"/>
            <w:bottom w:val="none" w:sz="0" w:space="0" w:color="auto"/>
            <w:right w:val="none" w:sz="0" w:space="0" w:color="auto"/>
          </w:divBdr>
        </w:div>
        <w:div w:id="169370066">
          <w:marLeft w:val="734"/>
          <w:marRight w:val="0"/>
          <w:marTop w:val="0"/>
          <w:marBottom w:val="0"/>
          <w:divBdr>
            <w:top w:val="none" w:sz="0" w:space="0" w:color="auto"/>
            <w:left w:val="none" w:sz="0" w:space="0" w:color="auto"/>
            <w:bottom w:val="none" w:sz="0" w:space="0" w:color="auto"/>
            <w:right w:val="none" w:sz="0" w:space="0" w:color="auto"/>
          </w:divBdr>
        </w:div>
        <w:div w:id="313678468">
          <w:marLeft w:val="173"/>
          <w:marRight w:val="0"/>
          <w:marTop w:val="0"/>
          <w:marBottom w:val="0"/>
          <w:divBdr>
            <w:top w:val="none" w:sz="0" w:space="0" w:color="auto"/>
            <w:left w:val="none" w:sz="0" w:space="0" w:color="auto"/>
            <w:bottom w:val="none" w:sz="0" w:space="0" w:color="auto"/>
            <w:right w:val="none" w:sz="0" w:space="0" w:color="auto"/>
          </w:divBdr>
        </w:div>
        <w:div w:id="562833208">
          <w:marLeft w:val="734"/>
          <w:marRight w:val="0"/>
          <w:marTop w:val="0"/>
          <w:marBottom w:val="0"/>
          <w:divBdr>
            <w:top w:val="none" w:sz="0" w:space="0" w:color="auto"/>
            <w:left w:val="none" w:sz="0" w:space="0" w:color="auto"/>
            <w:bottom w:val="none" w:sz="0" w:space="0" w:color="auto"/>
            <w:right w:val="none" w:sz="0" w:space="0" w:color="auto"/>
          </w:divBdr>
        </w:div>
        <w:div w:id="645475813">
          <w:marLeft w:val="734"/>
          <w:marRight w:val="0"/>
          <w:marTop w:val="0"/>
          <w:marBottom w:val="0"/>
          <w:divBdr>
            <w:top w:val="none" w:sz="0" w:space="0" w:color="auto"/>
            <w:left w:val="none" w:sz="0" w:space="0" w:color="auto"/>
            <w:bottom w:val="none" w:sz="0" w:space="0" w:color="auto"/>
            <w:right w:val="none" w:sz="0" w:space="0" w:color="auto"/>
          </w:divBdr>
        </w:div>
        <w:div w:id="1011907856">
          <w:marLeft w:val="734"/>
          <w:marRight w:val="0"/>
          <w:marTop w:val="0"/>
          <w:marBottom w:val="0"/>
          <w:divBdr>
            <w:top w:val="none" w:sz="0" w:space="0" w:color="auto"/>
            <w:left w:val="none" w:sz="0" w:space="0" w:color="auto"/>
            <w:bottom w:val="none" w:sz="0" w:space="0" w:color="auto"/>
            <w:right w:val="none" w:sz="0" w:space="0" w:color="auto"/>
          </w:divBdr>
        </w:div>
        <w:div w:id="1427262003">
          <w:marLeft w:val="734"/>
          <w:marRight w:val="0"/>
          <w:marTop w:val="0"/>
          <w:marBottom w:val="0"/>
          <w:divBdr>
            <w:top w:val="none" w:sz="0" w:space="0" w:color="auto"/>
            <w:left w:val="none" w:sz="0" w:space="0" w:color="auto"/>
            <w:bottom w:val="none" w:sz="0" w:space="0" w:color="auto"/>
            <w:right w:val="none" w:sz="0" w:space="0" w:color="auto"/>
          </w:divBdr>
        </w:div>
        <w:div w:id="1930890891">
          <w:marLeft w:val="173"/>
          <w:marRight w:val="0"/>
          <w:marTop w:val="0"/>
          <w:marBottom w:val="0"/>
          <w:divBdr>
            <w:top w:val="none" w:sz="0" w:space="0" w:color="auto"/>
            <w:left w:val="none" w:sz="0" w:space="0" w:color="auto"/>
            <w:bottom w:val="none" w:sz="0" w:space="0" w:color="auto"/>
            <w:right w:val="none" w:sz="0" w:space="0" w:color="auto"/>
          </w:divBdr>
        </w:div>
      </w:divsChild>
    </w:div>
    <w:div w:id="1566837453">
      <w:bodyDiv w:val="1"/>
      <w:marLeft w:val="0"/>
      <w:marRight w:val="0"/>
      <w:marTop w:val="0"/>
      <w:marBottom w:val="0"/>
      <w:divBdr>
        <w:top w:val="none" w:sz="0" w:space="0" w:color="auto"/>
        <w:left w:val="none" w:sz="0" w:space="0" w:color="auto"/>
        <w:bottom w:val="none" w:sz="0" w:space="0" w:color="auto"/>
        <w:right w:val="none" w:sz="0" w:space="0" w:color="auto"/>
      </w:divBdr>
      <w:divsChild>
        <w:div w:id="188640910">
          <w:marLeft w:val="734"/>
          <w:marRight w:val="0"/>
          <w:marTop w:val="0"/>
          <w:marBottom w:val="0"/>
          <w:divBdr>
            <w:top w:val="none" w:sz="0" w:space="0" w:color="auto"/>
            <w:left w:val="none" w:sz="0" w:space="0" w:color="auto"/>
            <w:bottom w:val="none" w:sz="0" w:space="0" w:color="auto"/>
            <w:right w:val="none" w:sz="0" w:space="0" w:color="auto"/>
          </w:divBdr>
        </w:div>
        <w:div w:id="290212534">
          <w:marLeft w:val="734"/>
          <w:marRight w:val="0"/>
          <w:marTop w:val="0"/>
          <w:marBottom w:val="0"/>
          <w:divBdr>
            <w:top w:val="none" w:sz="0" w:space="0" w:color="auto"/>
            <w:left w:val="none" w:sz="0" w:space="0" w:color="auto"/>
            <w:bottom w:val="none" w:sz="0" w:space="0" w:color="auto"/>
            <w:right w:val="none" w:sz="0" w:space="0" w:color="auto"/>
          </w:divBdr>
        </w:div>
        <w:div w:id="740714330">
          <w:marLeft w:val="734"/>
          <w:marRight w:val="0"/>
          <w:marTop w:val="0"/>
          <w:marBottom w:val="0"/>
          <w:divBdr>
            <w:top w:val="none" w:sz="0" w:space="0" w:color="auto"/>
            <w:left w:val="none" w:sz="0" w:space="0" w:color="auto"/>
            <w:bottom w:val="none" w:sz="0" w:space="0" w:color="auto"/>
            <w:right w:val="none" w:sz="0" w:space="0" w:color="auto"/>
          </w:divBdr>
        </w:div>
        <w:div w:id="744961745">
          <w:marLeft w:val="173"/>
          <w:marRight w:val="0"/>
          <w:marTop w:val="0"/>
          <w:marBottom w:val="0"/>
          <w:divBdr>
            <w:top w:val="none" w:sz="0" w:space="0" w:color="auto"/>
            <w:left w:val="none" w:sz="0" w:space="0" w:color="auto"/>
            <w:bottom w:val="none" w:sz="0" w:space="0" w:color="auto"/>
            <w:right w:val="none" w:sz="0" w:space="0" w:color="auto"/>
          </w:divBdr>
        </w:div>
        <w:div w:id="1001661815">
          <w:marLeft w:val="1253"/>
          <w:marRight w:val="0"/>
          <w:marTop w:val="0"/>
          <w:marBottom w:val="0"/>
          <w:divBdr>
            <w:top w:val="none" w:sz="0" w:space="0" w:color="auto"/>
            <w:left w:val="none" w:sz="0" w:space="0" w:color="auto"/>
            <w:bottom w:val="none" w:sz="0" w:space="0" w:color="auto"/>
            <w:right w:val="none" w:sz="0" w:space="0" w:color="auto"/>
          </w:divBdr>
        </w:div>
        <w:div w:id="1132478393">
          <w:marLeft w:val="1253"/>
          <w:marRight w:val="0"/>
          <w:marTop w:val="0"/>
          <w:marBottom w:val="0"/>
          <w:divBdr>
            <w:top w:val="none" w:sz="0" w:space="0" w:color="auto"/>
            <w:left w:val="none" w:sz="0" w:space="0" w:color="auto"/>
            <w:bottom w:val="none" w:sz="0" w:space="0" w:color="auto"/>
            <w:right w:val="none" w:sz="0" w:space="0" w:color="auto"/>
          </w:divBdr>
        </w:div>
        <w:div w:id="1284070315">
          <w:marLeft w:val="1253"/>
          <w:marRight w:val="0"/>
          <w:marTop w:val="0"/>
          <w:marBottom w:val="0"/>
          <w:divBdr>
            <w:top w:val="none" w:sz="0" w:space="0" w:color="auto"/>
            <w:left w:val="none" w:sz="0" w:space="0" w:color="auto"/>
            <w:bottom w:val="none" w:sz="0" w:space="0" w:color="auto"/>
            <w:right w:val="none" w:sz="0" w:space="0" w:color="auto"/>
          </w:divBdr>
        </w:div>
      </w:divsChild>
    </w:div>
    <w:div w:id="1597249255">
      <w:bodyDiv w:val="1"/>
      <w:marLeft w:val="0"/>
      <w:marRight w:val="0"/>
      <w:marTop w:val="0"/>
      <w:marBottom w:val="0"/>
      <w:divBdr>
        <w:top w:val="none" w:sz="0" w:space="0" w:color="auto"/>
        <w:left w:val="none" w:sz="0" w:space="0" w:color="auto"/>
        <w:bottom w:val="none" w:sz="0" w:space="0" w:color="auto"/>
        <w:right w:val="none" w:sz="0" w:space="0" w:color="auto"/>
      </w:divBdr>
      <w:divsChild>
        <w:div w:id="198786339">
          <w:marLeft w:val="734"/>
          <w:marRight w:val="0"/>
          <w:marTop w:val="0"/>
          <w:marBottom w:val="0"/>
          <w:divBdr>
            <w:top w:val="none" w:sz="0" w:space="0" w:color="auto"/>
            <w:left w:val="none" w:sz="0" w:space="0" w:color="auto"/>
            <w:bottom w:val="none" w:sz="0" w:space="0" w:color="auto"/>
            <w:right w:val="none" w:sz="0" w:space="0" w:color="auto"/>
          </w:divBdr>
        </w:div>
        <w:div w:id="327251118">
          <w:marLeft w:val="734"/>
          <w:marRight w:val="0"/>
          <w:marTop w:val="0"/>
          <w:marBottom w:val="0"/>
          <w:divBdr>
            <w:top w:val="none" w:sz="0" w:space="0" w:color="auto"/>
            <w:left w:val="none" w:sz="0" w:space="0" w:color="auto"/>
            <w:bottom w:val="none" w:sz="0" w:space="0" w:color="auto"/>
            <w:right w:val="none" w:sz="0" w:space="0" w:color="auto"/>
          </w:divBdr>
        </w:div>
        <w:div w:id="413891743">
          <w:marLeft w:val="734"/>
          <w:marRight w:val="0"/>
          <w:marTop w:val="0"/>
          <w:marBottom w:val="0"/>
          <w:divBdr>
            <w:top w:val="none" w:sz="0" w:space="0" w:color="auto"/>
            <w:left w:val="none" w:sz="0" w:space="0" w:color="auto"/>
            <w:bottom w:val="none" w:sz="0" w:space="0" w:color="auto"/>
            <w:right w:val="none" w:sz="0" w:space="0" w:color="auto"/>
          </w:divBdr>
        </w:div>
        <w:div w:id="1264534776">
          <w:marLeft w:val="734"/>
          <w:marRight w:val="0"/>
          <w:marTop w:val="0"/>
          <w:marBottom w:val="0"/>
          <w:divBdr>
            <w:top w:val="none" w:sz="0" w:space="0" w:color="auto"/>
            <w:left w:val="none" w:sz="0" w:space="0" w:color="auto"/>
            <w:bottom w:val="none" w:sz="0" w:space="0" w:color="auto"/>
            <w:right w:val="none" w:sz="0" w:space="0" w:color="auto"/>
          </w:divBdr>
        </w:div>
        <w:div w:id="1484002961">
          <w:marLeft w:val="734"/>
          <w:marRight w:val="0"/>
          <w:marTop w:val="0"/>
          <w:marBottom w:val="0"/>
          <w:divBdr>
            <w:top w:val="none" w:sz="0" w:space="0" w:color="auto"/>
            <w:left w:val="none" w:sz="0" w:space="0" w:color="auto"/>
            <w:bottom w:val="none" w:sz="0" w:space="0" w:color="auto"/>
            <w:right w:val="none" w:sz="0" w:space="0" w:color="auto"/>
          </w:divBdr>
        </w:div>
        <w:div w:id="1799839920">
          <w:marLeft w:val="173"/>
          <w:marRight w:val="0"/>
          <w:marTop w:val="0"/>
          <w:marBottom w:val="0"/>
          <w:divBdr>
            <w:top w:val="none" w:sz="0" w:space="0" w:color="auto"/>
            <w:left w:val="none" w:sz="0" w:space="0" w:color="auto"/>
            <w:bottom w:val="none" w:sz="0" w:space="0" w:color="auto"/>
            <w:right w:val="none" w:sz="0" w:space="0" w:color="auto"/>
          </w:divBdr>
        </w:div>
        <w:div w:id="1825852101">
          <w:marLeft w:val="734"/>
          <w:marRight w:val="0"/>
          <w:marTop w:val="0"/>
          <w:marBottom w:val="0"/>
          <w:divBdr>
            <w:top w:val="none" w:sz="0" w:space="0" w:color="auto"/>
            <w:left w:val="none" w:sz="0" w:space="0" w:color="auto"/>
            <w:bottom w:val="none" w:sz="0" w:space="0" w:color="auto"/>
            <w:right w:val="none" w:sz="0" w:space="0" w:color="auto"/>
          </w:divBdr>
        </w:div>
        <w:div w:id="1868331372">
          <w:marLeft w:val="734"/>
          <w:marRight w:val="0"/>
          <w:marTop w:val="0"/>
          <w:marBottom w:val="0"/>
          <w:divBdr>
            <w:top w:val="none" w:sz="0" w:space="0" w:color="auto"/>
            <w:left w:val="none" w:sz="0" w:space="0" w:color="auto"/>
            <w:bottom w:val="none" w:sz="0" w:space="0" w:color="auto"/>
            <w:right w:val="none" w:sz="0" w:space="0" w:color="auto"/>
          </w:divBdr>
        </w:div>
      </w:divsChild>
    </w:div>
    <w:div w:id="1597788250">
      <w:bodyDiv w:val="1"/>
      <w:marLeft w:val="0"/>
      <w:marRight w:val="0"/>
      <w:marTop w:val="0"/>
      <w:marBottom w:val="0"/>
      <w:divBdr>
        <w:top w:val="none" w:sz="0" w:space="0" w:color="auto"/>
        <w:left w:val="none" w:sz="0" w:space="0" w:color="auto"/>
        <w:bottom w:val="none" w:sz="0" w:space="0" w:color="auto"/>
        <w:right w:val="none" w:sz="0" w:space="0" w:color="auto"/>
      </w:divBdr>
      <w:divsChild>
        <w:div w:id="288898095">
          <w:marLeft w:val="1570"/>
          <w:marRight w:val="0"/>
          <w:marTop w:val="0"/>
          <w:marBottom w:val="0"/>
          <w:divBdr>
            <w:top w:val="none" w:sz="0" w:space="0" w:color="auto"/>
            <w:left w:val="none" w:sz="0" w:space="0" w:color="auto"/>
            <w:bottom w:val="none" w:sz="0" w:space="0" w:color="auto"/>
            <w:right w:val="none" w:sz="0" w:space="0" w:color="auto"/>
          </w:divBdr>
        </w:div>
        <w:div w:id="597058400">
          <w:marLeft w:val="1570"/>
          <w:marRight w:val="0"/>
          <w:marTop w:val="0"/>
          <w:marBottom w:val="0"/>
          <w:divBdr>
            <w:top w:val="none" w:sz="0" w:space="0" w:color="auto"/>
            <w:left w:val="none" w:sz="0" w:space="0" w:color="auto"/>
            <w:bottom w:val="none" w:sz="0" w:space="0" w:color="auto"/>
            <w:right w:val="none" w:sz="0" w:space="0" w:color="auto"/>
          </w:divBdr>
        </w:div>
        <w:div w:id="646785324">
          <w:marLeft w:val="1570"/>
          <w:marRight w:val="0"/>
          <w:marTop w:val="0"/>
          <w:marBottom w:val="0"/>
          <w:divBdr>
            <w:top w:val="none" w:sz="0" w:space="0" w:color="auto"/>
            <w:left w:val="none" w:sz="0" w:space="0" w:color="auto"/>
            <w:bottom w:val="none" w:sz="0" w:space="0" w:color="auto"/>
            <w:right w:val="none" w:sz="0" w:space="0" w:color="auto"/>
          </w:divBdr>
        </w:div>
        <w:div w:id="789982638">
          <w:marLeft w:val="1570"/>
          <w:marRight w:val="0"/>
          <w:marTop w:val="0"/>
          <w:marBottom w:val="0"/>
          <w:divBdr>
            <w:top w:val="none" w:sz="0" w:space="0" w:color="auto"/>
            <w:left w:val="none" w:sz="0" w:space="0" w:color="auto"/>
            <w:bottom w:val="none" w:sz="0" w:space="0" w:color="auto"/>
            <w:right w:val="none" w:sz="0" w:space="0" w:color="auto"/>
          </w:divBdr>
        </w:div>
        <w:div w:id="888499202">
          <w:marLeft w:val="1138"/>
          <w:marRight w:val="0"/>
          <w:marTop w:val="0"/>
          <w:marBottom w:val="0"/>
          <w:divBdr>
            <w:top w:val="none" w:sz="0" w:space="0" w:color="auto"/>
            <w:left w:val="none" w:sz="0" w:space="0" w:color="auto"/>
            <w:bottom w:val="none" w:sz="0" w:space="0" w:color="auto"/>
            <w:right w:val="none" w:sz="0" w:space="0" w:color="auto"/>
          </w:divBdr>
        </w:div>
        <w:div w:id="1083720603">
          <w:marLeft w:val="1570"/>
          <w:marRight w:val="0"/>
          <w:marTop w:val="0"/>
          <w:marBottom w:val="0"/>
          <w:divBdr>
            <w:top w:val="none" w:sz="0" w:space="0" w:color="auto"/>
            <w:left w:val="none" w:sz="0" w:space="0" w:color="auto"/>
            <w:bottom w:val="none" w:sz="0" w:space="0" w:color="auto"/>
            <w:right w:val="none" w:sz="0" w:space="0" w:color="auto"/>
          </w:divBdr>
        </w:div>
        <w:div w:id="1350520754">
          <w:marLeft w:val="1123"/>
          <w:marRight w:val="0"/>
          <w:marTop w:val="0"/>
          <w:marBottom w:val="0"/>
          <w:divBdr>
            <w:top w:val="none" w:sz="0" w:space="0" w:color="auto"/>
            <w:left w:val="none" w:sz="0" w:space="0" w:color="auto"/>
            <w:bottom w:val="none" w:sz="0" w:space="0" w:color="auto"/>
            <w:right w:val="none" w:sz="0" w:space="0" w:color="auto"/>
          </w:divBdr>
        </w:div>
        <w:div w:id="1534078618">
          <w:marLeft w:val="1123"/>
          <w:marRight w:val="0"/>
          <w:marTop w:val="0"/>
          <w:marBottom w:val="0"/>
          <w:divBdr>
            <w:top w:val="none" w:sz="0" w:space="0" w:color="auto"/>
            <w:left w:val="none" w:sz="0" w:space="0" w:color="auto"/>
            <w:bottom w:val="none" w:sz="0" w:space="0" w:color="auto"/>
            <w:right w:val="none" w:sz="0" w:space="0" w:color="auto"/>
          </w:divBdr>
        </w:div>
        <w:div w:id="1717392399">
          <w:marLeft w:val="1123"/>
          <w:marRight w:val="0"/>
          <w:marTop w:val="0"/>
          <w:marBottom w:val="0"/>
          <w:divBdr>
            <w:top w:val="none" w:sz="0" w:space="0" w:color="auto"/>
            <w:left w:val="none" w:sz="0" w:space="0" w:color="auto"/>
            <w:bottom w:val="none" w:sz="0" w:space="0" w:color="auto"/>
            <w:right w:val="none" w:sz="0" w:space="0" w:color="auto"/>
          </w:divBdr>
        </w:div>
        <w:div w:id="2005015366">
          <w:marLeft w:val="1123"/>
          <w:marRight w:val="0"/>
          <w:marTop w:val="0"/>
          <w:marBottom w:val="0"/>
          <w:divBdr>
            <w:top w:val="none" w:sz="0" w:space="0" w:color="auto"/>
            <w:left w:val="none" w:sz="0" w:space="0" w:color="auto"/>
            <w:bottom w:val="none" w:sz="0" w:space="0" w:color="auto"/>
            <w:right w:val="none" w:sz="0" w:space="0" w:color="auto"/>
          </w:divBdr>
        </w:div>
        <w:div w:id="2056852529">
          <w:marLeft w:val="1570"/>
          <w:marRight w:val="0"/>
          <w:marTop w:val="0"/>
          <w:marBottom w:val="0"/>
          <w:divBdr>
            <w:top w:val="none" w:sz="0" w:space="0" w:color="auto"/>
            <w:left w:val="none" w:sz="0" w:space="0" w:color="auto"/>
            <w:bottom w:val="none" w:sz="0" w:space="0" w:color="auto"/>
            <w:right w:val="none" w:sz="0" w:space="0" w:color="auto"/>
          </w:divBdr>
        </w:div>
      </w:divsChild>
    </w:div>
    <w:div w:id="1627663343">
      <w:bodyDiv w:val="1"/>
      <w:marLeft w:val="0"/>
      <w:marRight w:val="0"/>
      <w:marTop w:val="0"/>
      <w:marBottom w:val="0"/>
      <w:divBdr>
        <w:top w:val="none" w:sz="0" w:space="0" w:color="auto"/>
        <w:left w:val="none" w:sz="0" w:space="0" w:color="auto"/>
        <w:bottom w:val="none" w:sz="0" w:space="0" w:color="auto"/>
        <w:right w:val="none" w:sz="0" w:space="0" w:color="auto"/>
      </w:divBdr>
      <w:divsChild>
        <w:div w:id="356321897">
          <w:marLeft w:val="1253"/>
          <w:marRight w:val="0"/>
          <w:marTop w:val="0"/>
          <w:marBottom w:val="0"/>
          <w:divBdr>
            <w:top w:val="none" w:sz="0" w:space="0" w:color="auto"/>
            <w:left w:val="none" w:sz="0" w:space="0" w:color="auto"/>
            <w:bottom w:val="none" w:sz="0" w:space="0" w:color="auto"/>
            <w:right w:val="none" w:sz="0" w:space="0" w:color="auto"/>
          </w:divBdr>
        </w:div>
        <w:div w:id="1210343585">
          <w:marLeft w:val="1253"/>
          <w:marRight w:val="0"/>
          <w:marTop w:val="0"/>
          <w:marBottom w:val="0"/>
          <w:divBdr>
            <w:top w:val="none" w:sz="0" w:space="0" w:color="auto"/>
            <w:left w:val="none" w:sz="0" w:space="0" w:color="auto"/>
            <w:bottom w:val="none" w:sz="0" w:space="0" w:color="auto"/>
            <w:right w:val="none" w:sz="0" w:space="0" w:color="auto"/>
          </w:divBdr>
        </w:div>
        <w:div w:id="1462728764">
          <w:marLeft w:val="1253"/>
          <w:marRight w:val="0"/>
          <w:marTop w:val="0"/>
          <w:marBottom w:val="0"/>
          <w:divBdr>
            <w:top w:val="none" w:sz="0" w:space="0" w:color="auto"/>
            <w:left w:val="none" w:sz="0" w:space="0" w:color="auto"/>
            <w:bottom w:val="none" w:sz="0" w:space="0" w:color="auto"/>
            <w:right w:val="none" w:sz="0" w:space="0" w:color="auto"/>
          </w:divBdr>
        </w:div>
      </w:divsChild>
    </w:div>
    <w:div w:id="1639451842">
      <w:bodyDiv w:val="1"/>
      <w:marLeft w:val="0"/>
      <w:marRight w:val="0"/>
      <w:marTop w:val="0"/>
      <w:marBottom w:val="0"/>
      <w:divBdr>
        <w:top w:val="none" w:sz="0" w:space="0" w:color="auto"/>
        <w:left w:val="none" w:sz="0" w:space="0" w:color="auto"/>
        <w:bottom w:val="none" w:sz="0" w:space="0" w:color="auto"/>
        <w:right w:val="none" w:sz="0" w:space="0" w:color="auto"/>
      </w:divBdr>
      <w:divsChild>
        <w:div w:id="1413354099">
          <w:marLeft w:val="1800"/>
          <w:marRight w:val="0"/>
          <w:marTop w:val="0"/>
          <w:marBottom w:val="0"/>
          <w:divBdr>
            <w:top w:val="none" w:sz="0" w:space="0" w:color="auto"/>
            <w:left w:val="none" w:sz="0" w:space="0" w:color="auto"/>
            <w:bottom w:val="none" w:sz="0" w:space="0" w:color="auto"/>
            <w:right w:val="none" w:sz="0" w:space="0" w:color="auto"/>
          </w:divBdr>
        </w:div>
        <w:div w:id="1494369191">
          <w:marLeft w:val="1800"/>
          <w:marRight w:val="0"/>
          <w:marTop w:val="0"/>
          <w:marBottom w:val="0"/>
          <w:divBdr>
            <w:top w:val="none" w:sz="0" w:space="0" w:color="auto"/>
            <w:left w:val="none" w:sz="0" w:space="0" w:color="auto"/>
            <w:bottom w:val="none" w:sz="0" w:space="0" w:color="auto"/>
            <w:right w:val="none" w:sz="0" w:space="0" w:color="auto"/>
          </w:divBdr>
        </w:div>
        <w:div w:id="1869220587">
          <w:marLeft w:val="1800"/>
          <w:marRight w:val="0"/>
          <w:marTop w:val="0"/>
          <w:marBottom w:val="0"/>
          <w:divBdr>
            <w:top w:val="none" w:sz="0" w:space="0" w:color="auto"/>
            <w:left w:val="none" w:sz="0" w:space="0" w:color="auto"/>
            <w:bottom w:val="none" w:sz="0" w:space="0" w:color="auto"/>
            <w:right w:val="none" w:sz="0" w:space="0" w:color="auto"/>
          </w:divBdr>
        </w:div>
        <w:div w:id="1940333283">
          <w:marLeft w:val="1800"/>
          <w:marRight w:val="0"/>
          <w:marTop w:val="0"/>
          <w:marBottom w:val="0"/>
          <w:divBdr>
            <w:top w:val="none" w:sz="0" w:space="0" w:color="auto"/>
            <w:left w:val="none" w:sz="0" w:space="0" w:color="auto"/>
            <w:bottom w:val="none" w:sz="0" w:space="0" w:color="auto"/>
            <w:right w:val="none" w:sz="0" w:space="0" w:color="auto"/>
          </w:divBdr>
        </w:div>
      </w:divsChild>
    </w:div>
    <w:div w:id="1717196109">
      <w:bodyDiv w:val="1"/>
      <w:marLeft w:val="0"/>
      <w:marRight w:val="0"/>
      <w:marTop w:val="0"/>
      <w:marBottom w:val="0"/>
      <w:divBdr>
        <w:top w:val="none" w:sz="0" w:space="0" w:color="auto"/>
        <w:left w:val="none" w:sz="0" w:space="0" w:color="auto"/>
        <w:bottom w:val="none" w:sz="0" w:space="0" w:color="auto"/>
        <w:right w:val="none" w:sz="0" w:space="0" w:color="auto"/>
      </w:divBdr>
      <w:divsChild>
        <w:div w:id="72943535">
          <w:marLeft w:val="187"/>
          <w:marRight w:val="0"/>
          <w:marTop w:val="0"/>
          <w:marBottom w:val="0"/>
          <w:divBdr>
            <w:top w:val="none" w:sz="0" w:space="0" w:color="auto"/>
            <w:left w:val="none" w:sz="0" w:space="0" w:color="auto"/>
            <w:bottom w:val="none" w:sz="0" w:space="0" w:color="auto"/>
            <w:right w:val="none" w:sz="0" w:space="0" w:color="auto"/>
          </w:divBdr>
        </w:div>
        <w:div w:id="79255698">
          <w:marLeft w:val="187"/>
          <w:marRight w:val="0"/>
          <w:marTop w:val="0"/>
          <w:marBottom w:val="0"/>
          <w:divBdr>
            <w:top w:val="none" w:sz="0" w:space="0" w:color="auto"/>
            <w:left w:val="none" w:sz="0" w:space="0" w:color="auto"/>
            <w:bottom w:val="none" w:sz="0" w:space="0" w:color="auto"/>
            <w:right w:val="none" w:sz="0" w:space="0" w:color="auto"/>
          </w:divBdr>
        </w:div>
        <w:div w:id="179441635">
          <w:marLeft w:val="173"/>
          <w:marRight w:val="0"/>
          <w:marTop w:val="0"/>
          <w:marBottom w:val="0"/>
          <w:divBdr>
            <w:top w:val="none" w:sz="0" w:space="0" w:color="auto"/>
            <w:left w:val="none" w:sz="0" w:space="0" w:color="auto"/>
            <w:bottom w:val="none" w:sz="0" w:space="0" w:color="auto"/>
            <w:right w:val="none" w:sz="0" w:space="0" w:color="auto"/>
          </w:divBdr>
        </w:div>
        <w:div w:id="185142078">
          <w:marLeft w:val="734"/>
          <w:marRight w:val="0"/>
          <w:marTop w:val="0"/>
          <w:marBottom w:val="0"/>
          <w:divBdr>
            <w:top w:val="none" w:sz="0" w:space="0" w:color="auto"/>
            <w:left w:val="none" w:sz="0" w:space="0" w:color="auto"/>
            <w:bottom w:val="none" w:sz="0" w:space="0" w:color="auto"/>
            <w:right w:val="none" w:sz="0" w:space="0" w:color="auto"/>
          </w:divBdr>
        </w:div>
        <w:div w:id="225839914">
          <w:marLeft w:val="187"/>
          <w:marRight w:val="0"/>
          <w:marTop w:val="0"/>
          <w:marBottom w:val="0"/>
          <w:divBdr>
            <w:top w:val="none" w:sz="0" w:space="0" w:color="auto"/>
            <w:left w:val="none" w:sz="0" w:space="0" w:color="auto"/>
            <w:bottom w:val="none" w:sz="0" w:space="0" w:color="auto"/>
            <w:right w:val="none" w:sz="0" w:space="0" w:color="auto"/>
          </w:divBdr>
        </w:div>
        <w:div w:id="452332314">
          <w:marLeft w:val="734"/>
          <w:marRight w:val="0"/>
          <w:marTop w:val="0"/>
          <w:marBottom w:val="0"/>
          <w:divBdr>
            <w:top w:val="none" w:sz="0" w:space="0" w:color="auto"/>
            <w:left w:val="none" w:sz="0" w:space="0" w:color="auto"/>
            <w:bottom w:val="none" w:sz="0" w:space="0" w:color="auto"/>
            <w:right w:val="none" w:sz="0" w:space="0" w:color="auto"/>
          </w:divBdr>
        </w:div>
        <w:div w:id="555776222">
          <w:marLeft w:val="187"/>
          <w:marRight w:val="0"/>
          <w:marTop w:val="0"/>
          <w:marBottom w:val="0"/>
          <w:divBdr>
            <w:top w:val="none" w:sz="0" w:space="0" w:color="auto"/>
            <w:left w:val="none" w:sz="0" w:space="0" w:color="auto"/>
            <w:bottom w:val="none" w:sz="0" w:space="0" w:color="auto"/>
            <w:right w:val="none" w:sz="0" w:space="0" w:color="auto"/>
          </w:divBdr>
        </w:div>
        <w:div w:id="624039895">
          <w:marLeft w:val="187"/>
          <w:marRight w:val="0"/>
          <w:marTop w:val="0"/>
          <w:marBottom w:val="0"/>
          <w:divBdr>
            <w:top w:val="none" w:sz="0" w:space="0" w:color="auto"/>
            <w:left w:val="none" w:sz="0" w:space="0" w:color="auto"/>
            <w:bottom w:val="none" w:sz="0" w:space="0" w:color="auto"/>
            <w:right w:val="none" w:sz="0" w:space="0" w:color="auto"/>
          </w:divBdr>
        </w:div>
        <w:div w:id="714353216">
          <w:marLeft w:val="173"/>
          <w:marRight w:val="0"/>
          <w:marTop w:val="0"/>
          <w:marBottom w:val="0"/>
          <w:divBdr>
            <w:top w:val="none" w:sz="0" w:space="0" w:color="auto"/>
            <w:left w:val="none" w:sz="0" w:space="0" w:color="auto"/>
            <w:bottom w:val="none" w:sz="0" w:space="0" w:color="auto"/>
            <w:right w:val="none" w:sz="0" w:space="0" w:color="auto"/>
          </w:divBdr>
        </w:div>
        <w:div w:id="912157283">
          <w:marLeft w:val="734"/>
          <w:marRight w:val="0"/>
          <w:marTop w:val="0"/>
          <w:marBottom w:val="0"/>
          <w:divBdr>
            <w:top w:val="none" w:sz="0" w:space="0" w:color="auto"/>
            <w:left w:val="none" w:sz="0" w:space="0" w:color="auto"/>
            <w:bottom w:val="none" w:sz="0" w:space="0" w:color="auto"/>
            <w:right w:val="none" w:sz="0" w:space="0" w:color="auto"/>
          </w:divBdr>
        </w:div>
        <w:div w:id="961424435">
          <w:marLeft w:val="734"/>
          <w:marRight w:val="0"/>
          <w:marTop w:val="0"/>
          <w:marBottom w:val="0"/>
          <w:divBdr>
            <w:top w:val="none" w:sz="0" w:space="0" w:color="auto"/>
            <w:left w:val="none" w:sz="0" w:space="0" w:color="auto"/>
            <w:bottom w:val="none" w:sz="0" w:space="0" w:color="auto"/>
            <w:right w:val="none" w:sz="0" w:space="0" w:color="auto"/>
          </w:divBdr>
        </w:div>
        <w:div w:id="1340153761">
          <w:marLeft w:val="734"/>
          <w:marRight w:val="0"/>
          <w:marTop w:val="0"/>
          <w:marBottom w:val="0"/>
          <w:divBdr>
            <w:top w:val="none" w:sz="0" w:space="0" w:color="auto"/>
            <w:left w:val="none" w:sz="0" w:space="0" w:color="auto"/>
            <w:bottom w:val="none" w:sz="0" w:space="0" w:color="auto"/>
            <w:right w:val="none" w:sz="0" w:space="0" w:color="auto"/>
          </w:divBdr>
        </w:div>
        <w:div w:id="1473713267">
          <w:marLeft w:val="187"/>
          <w:marRight w:val="0"/>
          <w:marTop w:val="0"/>
          <w:marBottom w:val="0"/>
          <w:divBdr>
            <w:top w:val="none" w:sz="0" w:space="0" w:color="auto"/>
            <w:left w:val="none" w:sz="0" w:space="0" w:color="auto"/>
            <w:bottom w:val="none" w:sz="0" w:space="0" w:color="auto"/>
            <w:right w:val="none" w:sz="0" w:space="0" w:color="auto"/>
          </w:divBdr>
        </w:div>
        <w:div w:id="1620994711">
          <w:marLeft w:val="734"/>
          <w:marRight w:val="0"/>
          <w:marTop w:val="0"/>
          <w:marBottom w:val="0"/>
          <w:divBdr>
            <w:top w:val="none" w:sz="0" w:space="0" w:color="auto"/>
            <w:left w:val="none" w:sz="0" w:space="0" w:color="auto"/>
            <w:bottom w:val="none" w:sz="0" w:space="0" w:color="auto"/>
            <w:right w:val="none" w:sz="0" w:space="0" w:color="auto"/>
          </w:divBdr>
        </w:div>
        <w:div w:id="2074429932">
          <w:marLeft w:val="734"/>
          <w:marRight w:val="0"/>
          <w:marTop w:val="0"/>
          <w:marBottom w:val="0"/>
          <w:divBdr>
            <w:top w:val="none" w:sz="0" w:space="0" w:color="auto"/>
            <w:left w:val="none" w:sz="0" w:space="0" w:color="auto"/>
            <w:bottom w:val="none" w:sz="0" w:space="0" w:color="auto"/>
            <w:right w:val="none" w:sz="0" w:space="0" w:color="auto"/>
          </w:divBdr>
        </w:div>
        <w:div w:id="2079591829">
          <w:marLeft w:val="187"/>
          <w:marRight w:val="0"/>
          <w:marTop w:val="0"/>
          <w:marBottom w:val="0"/>
          <w:divBdr>
            <w:top w:val="none" w:sz="0" w:space="0" w:color="auto"/>
            <w:left w:val="none" w:sz="0" w:space="0" w:color="auto"/>
            <w:bottom w:val="none" w:sz="0" w:space="0" w:color="auto"/>
            <w:right w:val="none" w:sz="0" w:space="0" w:color="auto"/>
          </w:divBdr>
        </w:div>
        <w:div w:id="2137992359">
          <w:marLeft w:val="734"/>
          <w:marRight w:val="0"/>
          <w:marTop w:val="0"/>
          <w:marBottom w:val="0"/>
          <w:divBdr>
            <w:top w:val="none" w:sz="0" w:space="0" w:color="auto"/>
            <w:left w:val="none" w:sz="0" w:space="0" w:color="auto"/>
            <w:bottom w:val="none" w:sz="0" w:space="0" w:color="auto"/>
            <w:right w:val="none" w:sz="0" w:space="0" w:color="auto"/>
          </w:divBdr>
        </w:div>
      </w:divsChild>
    </w:div>
    <w:div w:id="1746219508">
      <w:bodyDiv w:val="1"/>
      <w:marLeft w:val="0"/>
      <w:marRight w:val="0"/>
      <w:marTop w:val="0"/>
      <w:marBottom w:val="0"/>
      <w:divBdr>
        <w:top w:val="none" w:sz="0" w:space="0" w:color="auto"/>
        <w:left w:val="none" w:sz="0" w:space="0" w:color="auto"/>
        <w:bottom w:val="none" w:sz="0" w:space="0" w:color="auto"/>
        <w:right w:val="none" w:sz="0" w:space="0" w:color="auto"/>
      </w:divBdr>
      <w:divsChild>
        <w:div w:id="1854682038">
          <w:marLeft w:val="0"/>
          <w:marRight w:val="0"/>
          <w:marTop w:val="0"/>
          <w:marBottom w:val="0"/>
          <w:divBdr>
            <w:top w:val="none" w:sz="0" w:space="0" w:color="auto"/>
            <w:left w:val="none" w:sz="0" w:space="0" w:color="auto"/>
            <w:bottom w:val="none" w:sz="0" w:space="0" w:color="auto"/>
            <w:right w:val="none" w:sz="0" w:space="0" w:color="auto"/>
          </w:divBdr>
        </w:div>
      </w:divsChild>
    </w:div>
    <w:div w:id="1818834460">
      <w:bodyDiv w:val="1"/>
      <w:marLeft w:val="0"/>
      <w:marRight w:val="0"/>
      <w:marTop w:val="0"/>
      <w:marBottom w:val="0"/>
      <w:divBdr>
        <w:top w:val="none" w:sz="0" w:space="0" w:color="auto"/>
        <w:left w:val="none" w:sz="0" w:space="0" w:color="auto"/>
        <w:bottom w:val="none" w:sz="0" w:space="0" w:color="auto"/>
        <w:right w:val="none" w:sz="0" w:space="0" w:color="auto"/>
      </w:divBdr>
      <w:divsChild>
        <w:div w:id="85269465">
          <w:marLeft w:val="173"/>
          <w:marRight w:val="0"/>
          <w:marTop w:val="0"/>
          <w:marBottom w:val="0"/>
          <w:divBdr>
            <w:top w:val="none" w:sz="0" w:space="0" w:color="auto"/>
            <w:left w:val="none" w:sz="0" w:space="0" w:color="auto"/>
            <w:bottom w:val="none" w:sz="0" w:space="0" w:color="auto"/>
            <w:right w:val="none" w:sz="0" w:space="0" w:color="auto"/>
          </w:divBdr>
        </w:div>
        <w:div w:id="647130258">
          <w:marLeft w:val="1253"/>
          <w:marRight w:val="0"/>
          <w:marTop w:val="0"/>
          <w:marBottom w:val="0"/>
          <w:divBdr>
            <w:top w:val="none" w:sz="0" w:space="0" w:color="auto"/>
            <w:left w:val="none" w:sz="0" w:space="0" w:color="auto"/>
            <w:bottom w:val="none" w:sz="0" w:space="0" w:color="auto"/>
            <w:right w:val="none" w:sz="0" w:space="0" w:color="auto"/>
          </w:divBdr>
        </w:div>
        <w:div w:id="1004358928">
          <w:marLeft w:val="1253"/>
          <w:marRight w:val="0"/>
          <w:marTop w:val="0"/>
          <w:marBottom w:val="0"/>
          <w:divBdr>
            <w:top w:val="none" w:sz="0" w:space="0" w:color="auto"/>
            <w:left w:val="none" w:sz="0" w:space="0" w:color="auto"/>
            <w:bottom w:val="none" w:sz="0" w:space="0" w:color="auto"/>
            <w:right w:val="none" w:sz="0" w:space="0" w:color="auto"/>
          </w:divBdr>
        </w:div>
        <w:div w:id="1478377921">
          <w:marLeft w:val="734"/>
          <w:marRight w:val="0"/>
          <w:marTop w:val="0"/>
          <w:marBottom w:val="0"/>
          <w:divBdr>
            <w:top w:val="none" w:sz="0" w:space="0" w:color="auto"/>
            <w:left w:val="none" w:sz="0" w:space="0" w:color="auto"/>
            <w:bottom w:val="none" w:sz="0" w:space="0" w:color="auto"/>
            <w:right w:val="none" w:sz="0" w:space="0" w:color="auto"/>
          </w:divBdr>
        </w:div>
      </w:divsChild>
    </w:div>
    <w:div w:id="1904288624">
      <w:bodyDiv w:val="1"/>
      <w:marLeft w:val="0"/>
      <w:marRight w:val="0"/>
      <w:marTop w:val="0"/>
      <w:marBottom w:val="0"/>
      <w:divBdr>
        <w:top w:val="none" w:sz="0" w:space="0" w:color="auto"/>
        <w:left w:val="none" w:sz="0" w:space="0" w:color="auto"/>
        <w:bottom w:val="none" w:sz="0" w:space="0" w:color="auto"/>
        <w:right w:val="none" w:sz="0" w:space="0" w:color="auto"/>
      </w:divBdr>
      <w:divsChild>
        <w:div w:id="479690175">
          <w:marLeft w:val="173"/>
          <w:marRight w:val="0"/>
          <w:marTop w:val="0"/>
          <w:marBottom w:val="0"/>
          <w:divBdr>
            <w:top w:val="none" w:sz="0" w:space="0" w:color="auto"/>
            <w:left w:val="none" w:sz="0" w:space="0" w:color="auto"/>
            <w:bottom w:val="none" w:sz="0" w:space="0" w:color="auto"/>
            <w:right w:val="none" w:sz="0" w:space="0" w:color="auto"/>
          </w:divBdr>
        </w:div>
        <w:div w:id="529953499">
          <w:marLeft w:val="734"/>
          <w:marRight w:val="0"/>
          <w:marTop w:val="0"/>
          <w:marBottom w:val="0"/>
          <w:divBdr>
            <w:top w:val="none" w:sz="0" w:space="0" w:color="auto"/>
            <w:left w:val="none" w:sz="0" w:space="0" w:color="auto"/>
            <w:bottom w:val="none" w:sz="0" w:space="0" w:color="auto"/>
            <w:right w:val="none" w:sz="0" w:space="0" w:color="auto"/>
          </w:divBdr>
        </w:div>
        <w:div w:id="535122864">
          <w:marLeft w:val="173"/>
          <w:marRight w:val="0"/>
          <w:marTop w:val="0"/>
          <w:marBottom w:val="0"/>
          <w:divBdr>
            <w:top w:val="none" w:sz="0" w:space="0" w:color="auto"/>
            <w:left w:val="none" w:sz="0" w:space="0" w:color="auto"/>
            <w:bottom w:val="none" w:sz="0" w:space="0" w:color="auto"/>
            <w:right w:val="none" w:sz="0" w:space="0" w:color="auto"/>
          </w:divBdr>
        </w:div>
        <w:div w:id="830175128">
          <w:marLeft w:val="734"/>
          <w:marRight w:val="0"/>
          <w:marTop w:val="0"/>
          <w:marBottom w:val="0"/>
          <w:divBdr>
            <w:top w:val="none" w:sz="0" w:space="0" w:color="auto"/>
            <w:left w:val="none" w:sz="0" w:space="0" w:color="auto"/>
            <w:bottom w:val="none" w:sz="0" w:space="0" w:color="auto"/>
            <w:right w:val="none" w:sz="0" w:space="0" w:color="auto"/>
          </w:divBdr>
        </w:div>
        <w:div w:id="901066174">
          <w:marLeft w:val="734"/>
          <w:marRight w:val="0"/>
          <w:marTop w:val="0"/>
          <w:marBottom w:val="0"/>
          <w:divBdr>
            <w:top w:val="none" w:sz="0" w:space="0" w:color="auto"/>
            <w:left w:val="none" w:sz="0" w:space="0" w:color="auto"/>
            <w:bottom w:val="none" w:sz="0" w:space="0" w:color="auto"/>
            <w:right w:val="none" w:sz="0" w:space="0" w:color="auto"/>
          </w:divBdr>
        </w:div>
        <w:div w:id="901914272">
          <w:marLeft w:val="734"/>
          <w:marRight w:val="0"/>
          <w:marTop w:val="0"/>
          <w:marBottom w:val="0"/>
          <w:divBdr>
            <w:top w:val="none" w:sz="0" w:space="0" w:color="auto"/>
            <w:left w:val="none" w:sz="0" w:space="0" w:color="auto"/>
            <w:bottom w:val="none" w:sz="0" w:space="0" w:color="auto"/>
            <w:right w:val="none" w:sz="0" w:space="0" w:color="auto"/>
          </w:divBdr>
        </w:div>
        <w:div w:id="1129129916">
          <w:marLeft w:val="734"/>
          <w:marRight w:val="0"/>
          <w:marTop w:val="0"/>
          <w:marBottom w:val="0"/>
          <w:divBdr>
            <w:top w:val="none" w:sz="0" w:space="0" w:color="auto"/>
            <w:left w:val="none" w:sz="0" w:space="0" w:color="auto"/>
            <w:bottom w:val="none" w:sz="0" w:space="0" w:color="auto"/>
            <w:right w:val="none" w:sz="0" w:space="0" w:color="auto"/>
          </w:divBdr>
        </w:div>
        <w:div w:id="1163471012">
          <w:marLeft w:val="734"/>
          <w:marRight w:val="0"/>
          <w:marTop w:val="0"/>
          <w:marBottom w:val="0"/>
          <w:divBdr>
            <w:top w:val="none" w:sz="0" w:space="0" w:color="auto"/>
            <w:left w:val="none" w:sz="0" w:space="0" w:color="auto"/>
            <w:bottom w:val="none" w:sz="0" w:space="0" w:color="auto"/>
            <w:right w:val="none" w:sz="0" w:space="0" w:color="auto"/>
          </w:divBdr>
        </w:div>
        <w:div w:id="1210338792">
          <w:marLeft w:val="173"/>
          <w:marRight w:val="0"/>
          <w:marTop w:val="0"/>
          <w:marBottom w:val="0"/>
          <w:divBdr>
            <w:top w:val="none" w:sz="0" w:space="0" w:color="auto"/>
            <w:left w:val="none" w:sz="0" w:space="0" w:color="auto"/>
            <w:bottom w:val="none" w:sz="0" w:space="0" w:color="auto"/>
            <w:right w:val="none" w:sz="0" w:space="0" w:color="auto"/>
          </w:divBdr>
        </w:div>
        <w:div w:id="1394813891">
          <w:marLeft w:val="734"/>
          <w:marRight w:val="0"/>
          <w:marTop w:val="0"/>
          <w:marBottom w:val="0"/>
          <w:divBdr>
            <w:top w:val="none" w:sz="0" w:space="0" w:color="auto"/>
            <w:left w:val="none" w:sz="0" w:space="0" w:color="auto"/>
            <w:bottom w:val="none" w:sz="0" w:space="0" w:color="auto"/>
            <w:right w:val="none" w:sz="0" w:space="0" w:color="auto"/>
          </w:divBdr>
        </w:div>
        <w:div w:id="1485973815">
          <w:marLeft w:val="734"/>
          <w:marRight w:val="0"/>
          <w:marTop w:val="0"/>
          <w:marBottom w:val="0"/>
          <w:divBdr>
            <w:top w:val="none" w:sz="0" w:space="0" w:color="auto"/>
            <w:left w:val="none" w:sz="0" w:space="0" w:color="auto"/>
            <w:bottom w:val="none" w:sz="0" w:space="0" w:color="auto"/>
            <w:right w:val="none" w:sz="0" w:space="0" w:color="auto"/>
          </w:divBdr>
        </w:div>
        <w:div w:id="1618636245">
          <w:marLeft w:val="734"/>
          <w:marRight w:val="0"/>
          <w:marTop w:val="0"/>
          <w:marBottom w:val="0"/>
          <w:divBdr>
            <w:top w:val="none" w:sz="0" w:space="0" w:color="auto"/>
            <w:left w:val="none" w:sz="0" w:space="0" w:color="auto"/>
            <w:bottom w:val="none" w:sz="0" w:space="0" w:color="auto"/>
            <w:right w:val="none" w:sz="0" w:space="0" w:color="auto"/>
          </w:divBdr>
        </w:div>
        <w:div w:id="1733262769">
          <w:marLeft w:val="734"/>
          <w:marRight w:val="0"/>
          <w:marTop w:val="0"/>
          <w:marBottom w:val="0"/>
          <w:divBdr>
            <w:top w:val="none" w:sz="0" w:space="0" w:color="auto"/>
            <w:left w:val="none" w:sz="0" w:space="0" w:color="auto"/>
            <w:bottom w:val="none" w:sz="0" w:space="0" w:color="auto"/>
            <w:right w:val="none" w:sz="0" w:space="0" w:color="auto"/>
          </w:divBdr>
        </w:div>
        <w:div w:id="1768037170">
          <w:marLeft w:val="734"/>
          <w:marRight w:val="0"/>
          <w:marTop w:val="0"/>
          <w:marBottom w:val="0"/>
          <w:divBdr>
            <w:top w:val="none" w:sz="0" w:space="0" w:color="auto"/>
            <w:left w:val="none" w:sz="0" w:space="0" w:color="auto"/>
            <w:bottom w:val="none" w:sz="0" w:space="0" w:color="auto"/>
            <w:right w:val="none" w:sz="0" w:space="0" w:color="auto"/>
          </w:divBdr>
        </w:div>
        <w:div w:id="1960640940">
          <w:marLeft w:val="734"/>
          <w:marRight w:val="0"/>
          <w:marTop w:val="0"/>
          <w:marBottom w:val="0"/>
          <w:divBdr>
            <w:top w:val="none" w:sz="0" w:space="0" w:color="auto"/>
            <w:left w:val="none" w:sz="0" w:space="0" w:color="auto"/>
            <w:bottom w:val="none" w:sz="0" w:space="0" w:color="auto"/>
            <w:right w:val="none" w:sz="0" w:space="0" w:color="auto"/>
          </w:divBdr>
        </w:div>
        <w:div w:id="2047751534">
          <w:marLeft w:val="173"/>
          <w:marRight w:val="0"/>
          <w:marTop w:val="0"/>
          <w:marBottom w:val="0"/>
          <w:divBdr>
            <w:top w:val="none" w:sz="0" w:space="0" w:color="auto"/>
            <w:left w:val="none" w:sz="0" w:space="0" w:color="auto"/>
            <w:bottom w:val="none" w:sz="0" w:space="0" w:color="auto"/>
            <w:right w:val="none" w:sz="0" w:space="0" w:color="auto"/>
          </w:divBdr>
        </w:div>
      </w:divsChild>
    </w:div>
    <w:div w:id="1934166645">
      <w:bodyDiv w:val="1"/>
      <w:marLeft w:val="0"/>
      <w:marRight w:val="0"/>
      <w:marTop w:val="0"/>
      <w:marBottom w:val="0"/>
      <w:divBdr>
        <w:top w:val="none" w:sz="0" w:space="0" w:color="auto"/>
        <w:left w:val="none" w:sz="0" w:space="0" w:color="auto"/>
        <w:bottom w:val="none" w:sz="0" w:space="0" w:color="auto"/>
        <w:right w:val="none" w:sz="0" w:space="0" w:color="auto"/>
      </w:divBdr>
      <w:divsChild>
        <w:div w:id="134681">
          <w:marLeft w:val="1656"/>
          <w:marRight w:val="0"/>
          <w:marTop w:val="0"/>
          <w:marBottom w:val="0"/>
          <w:divBdr>
            <w:top w:val="none" w:sz="0" w:space="0" w:color="auto"/>
            <w:left w:val="none" w:sz="0" w:space="0" w:color="auto"/>
            <w:bottom w:val="none" w:sz="0" w:space="0" w:color="auto"/>
            <w:right w:val="none" w:sz="0" w:space="0" w:color="auto"/>
          </w:divBdr>
        </w:div>
        <w:div w:id="128516985">
          <w:marLeft w:val="749"/>
          <w:marRight w:val="0"/>
          <w:marTop w:val="0"/>
          <w:marBottom w:val="0"/>
          <w:divBdr>
            <w:top w:val="none" w:sz="0" w:space="0" w:color="auto"/>
            <w:left w:val="none" w:sz="0" w:space="0" w:color="auto"/>
            <w:bottom w:val="none" w:sz="0" w:space="0" w:color="auto"/>
            <w:right w:val="none" w:sz="0" w:space="0" w:color="auto"/>
          </w:divBdr>
        </w:div>
        <w:div w:id="395706778">
          <w:marLeft w:val="749"/>
          <w:marRight w:val="0"/>
          <w:marTop w:val="0"/>
          <w:marBottom w:val="0"/>
          <w:divBdr>
            <w:top w:val="none" w:sz="0" w:space="0" w:color="auto"/>
            <w:left w:val="none" w:sz="0" w:space="0" w:color="auto"/>
            <w:bottom w:val="none" w:sz="0" w:space="0" w:color="auto"/>
            <w:right w:val="none" w:sz="0" w:space="0" w:color="auto"/>
          </w:divBdr>
        </w:div>
        <w:div w:id="709692732">
          <w:marLeft w:val="1656"/>
          <w:marRight w:val="0"/>
          <w:marTop w:val="0"/>
          <w:marBottom w:val="0"/>
          <w:divBdr>
            <w:top w:val="none" w:sz="0" w:space="0" w:color="auto"/>
            <w:left w:val="none" w:sz="0" w:space="0" w:color="auto"/>
            <w:bottom w:val="none" w:sz="0" w:space="0" w:color="auto"/>
            <w:right w:val="none" w:sz="0" w:space="0" w:color="auto"/>
          </w:divBdr>
        </w:div>
        <w:div w:id="1115826160">
          <w:marLeft w:val="1656"/>
          <w:marRight w:val="0"/>
          <w:marTop w:val="0"/>
          <w:marBottom w:val="0"/>
          <w:divBdr>
            <w:top w:val="none" w:sz="0" w:space="0" w:color="auto"/>
            <w:left w:val="none" w:sz="0" w:space="0" w:color="auto"/>
            <w:bottom w:val="none" w:sz="0" w:space="0" w:color="auto"/>
            <w:right w:val="none" w:sz="0" w:space="0" w:color="auto"/>
          </w:divBdr>
        </w:div>
        <w:div w:id="1128428122">
          <w:marLeft w:val="1656"/>
          <w:marRight w:val="0"/>
          <w:marTop w:val="0"/>
          <w:marBottom w:val="0"/>
          <w:divBdr>
            <w:top w:val="none" w:sz="0" w:space="0" w:color="auto"/>
            <w:left w:val="none" w:sz="0" w:space="0" w:color="auto"/>
            <w:bottom w:val="none" w:sz="0" w:space="0" w:color="auto"/>
            <w:right w:val="none" w:sz="0" w:space="0" w:color="auto"/>
          </w:divBdr>
        </w:div>
        <w:div w:id="1419987604">
          <w:marLeft w:val="749"/>
          <w:marRight w:val="0"/>
          <w:marTop w:val="0"/>
          <w:marBottom w:val="0"/>
          <w:divBdr>
            <w:top w:val="none" w:sz="0" w:space="0" w:color="auto"/>
            <w:left w:val="none" w:sz="0" w:space="0" w:color="auto"/>
            <w:bottom w:val="none" w:sz="0" w:space="0" w:color="auto"/>
            <w:right w:val="none" w:sz="0" w:space="0" w:color="auto"/>
          </w:divBdr>
        </w:div>
      </w:divsChild>
    </w:div>
    <w:div w:id="1949895010">
      <w:bodyDiv w:val="1"/>
      <w:marLeft w:val="0"/>
      <w:marRight w:val="0"/>
      <w:marTop w:val="0"/>
      <w:marBottom w:val="0"/>
      <w:divBdr>
        <w:top w:val="none" w:sz="0" w:space="0" w:color="auto"/>
        <w:left w:val="none" w:sz="0" w:space="0" w:color="auto"/>
        <w:bottom w:val="none" w:sz="0" w:space="0" w:color="auto"/>
        <w:right w:val="none" w:sz="0" w:space="0" w:color="auto"/>
      </w:divBdr>
      <w:divsChild>
        <w:div w:id="419837678">
          <w:marLeft w:val="173"/>
          <w:marRight w:val="0"/>
          <w:marTop w:val="0"/>
          <w:marBottom w:val="0"/>
          <w:divBdr>
            <w:top w:val="none" w:sz="0" w:space="0" w:color="auto"/>
            <w:left w:val="none" w:sz="0" w:space="0" w:color="auto"/>
            <w:bottom w:val="none" w:sz="0" w:space="0" w:color="auto"/>
            <w:right w:val="none" w:sz="0" w:space="0" w:color="auto"/>
          </w:divBdr>
        </w:div>
        <w:div w:id="493424449">
          <w:marLeft w:val="173"/>
          <w:marRight w:val="0"/>
          <w:marTop w:val="0"/>
          <w:marBottom w:val="0"/>
          <w:divBdr>
            <w:top w:val="none" w:sz="0" w:space="0" w:color="auto"/>
            <w:left w:val="none" w:sz="0" w:space="0" w:color="auto"/>
            <w:bottom w:val="none" w:sz="0" w:space="0" w:color="auto"/>
            <w:right w:val="none" w:sz="0" w:space="0" w:color="auto"/>
          </w:divBdr>
        </w:div>
        <w:div w:id="874123960">
          <w:marLeft w:val="173"/>
          <w:marRight w:val="0"/>
          <w:marTop w:val="0"/>
          <w:marBottom w:val="0"/>
          <w:divBdr>
            <w:top w:val="none" w:sz="0" w:space="0" w:color="auto"/>
            <w:left w:val="none" w:sz="0" w:space="0" w:color="auto"/>
            <w:bottom w:val="none" w:sz="0" w:space="0" w:color="auto"/>
            <w:right w:val="none" w:sz="0" w:space="0" w:color="auto"/>
          </w:divBdr>
        </w:div>
        <w:div w:id="889536502">
          <w:marLeft w:val="173"/>
          <w:marRight w:val="0"/>
          <w:marTop w:val="0"/>
          <w:marBottom w:val="0"/>
          <w:divBdr>
            <w:top w:val="none" w:sz="0" w:space="0" w:color="auto"/>
            <w:left w:val="none" w:sz="0" w:space="0" w:color="auto"/>
            <w:bottom w:val="none" w:sz="0" w:space="0" w:color="auto"/>
            <w:right w:val="none" w:sz="0" w:space="0" w:color="auto"/>
          </w:divBdr>
        </w:div>
        <w:div w:id="1080639091">
          <w:marLeft w:val="173"/>
          <w:marRight w:val="0"/>
          <w:marTop w:val="0"/>
          <w:marBottom w:val="0"/>
          <w:divBdr>
            <w:top w:val="none" w:sz="0" w:space="0" w:color="auto"/>
            <w:left w:val="none" w:sz="0" w:space="0" w:color="auto"/>
            <w:bottom w:val="none" w:sz="0" w:space="0" w:color="auto"/>
            <w:right w:val="none" w:sz="0" w:space="0" w:color="auto"/>
          </w:divBdr>
        </w:div>
        <w:div w:id="1239368944">
          <w:marLeft w:val="173"/>
          <w:marRight w:val="0"/>
          <w:marTop w:val="0"/>
          <w:marBottom w:val="0"/>
          <w:divBdr>
            <w:top w:val="none" w:sz="0" w:space="0" w:color="auto"/>
            <w:left w:val="none" w:sz="0" w:space="0" w:color="auto"/>
            <w:bottom w:val="none" w:sz="0" w:space="0" w:color="auto"/>
            <w:right w:val="none" w:sz="0" w:space="0" w:color="auto"/>
          </w:divBdr>
        </w:div>
        <w:div w:id="1265460893">
          <w:marLeft w:val="173"/>
          <w:marRight w:val="0"/>
          <w:marTop w:val="0"/>
          <w:marBottom w:val="0"/>
          <w:divBdr>
            <w:top w:val="none" w:sz="0" w:space="0" w:color="auto"/>
            <w:left w:val="none" w:sz="0" w:space="0" w:color="auto"/>
            <w:bottom w:val="none" w:sz="0" w:space="0" w:color="auto"/>
            <w:right w:val="none" w:sz="0" w:space="0" w:color="auto"/>
          </w:divBdr>
        </w:div>
        <w:div w:id="1340082038">
          <w:marLeft w:val="173"/>
          <w:marRight w:val="0"/>
          <w:marTop w:val="0"/>
          <w:marBottom w:val="0"/>
          <w:divBdr>
            <w:top w:val="none" w:sz="0" w:space="0" w:color="auto"/>
            <w:left w:val="none" w:sz="0" w:space="0" w:color="auto"/>
            <w:bottom w:val="none" w:sz="0" w:space="0" w:color="auto"/>
            <w:right w:val="none" w:sz="0" w:space="0" w:color="auto"/>
          </w:divBdr>
        </w:div>
        <w:div w:id="1418869117">
          <w:marLeft w:val="173"/>
          <w:marRight w:val="0"/>
          <w:marTop w:val="0"/>
          <w:marBottom w:val="0"/>
          <w:divBdr>
            <w:top w:val="none" w:sz="0" w:space="0" w:color="auto"/>
            <w:left w:val="none" w:sz="0" w:space="0" w:color="auto"/>
            <w:bottom w:val="none" w:sz="0" w:space="0" w:color="auto"/>
            <w:right w:val="none" w:sz="0" w:space="0" w:color="auto"/>
          </w:divBdr>
        </w:div>
        <w:div w:id="1821341150">
          <w:marLeft w:val="173"/>
          <w:marRight w:val="0"/>
          <w:marTop w:val="0"/>
          <w:marBottom w:val="0"/>
          <w:divBdr>
            <w:top w:val="none" w:sz="0" w:space="0" w:color="auto"/>
            <w:left w:val="none" w:sz="0" w:space="0" w:color="auto"/>
            <w:bottom w:val="none" w:sz="0" w:space="0" w:color="auto"/>
            <w:right w:val="none" w:sz="0" w:space="0" w:color="auto"/>
          </w:divBdr>
        </w:div>
        <w:div w:id="1842698121">
          <w:marLeft w:val="173"/>
          <w:marRight w:val="0"/>
          <w:marTop w:val="0"/>
          <w:marBottom w:val="0"/>
          <w:divBdr>
            <w:top w:val="none" w:sz="0" w:space="0" w:color="auto"/>
            <w:left w:val="none" w:sz="0" w:space="0" w:color="auto"/>
            <w:bottom w:val="none" w:sz="0" w:space="0" w:color="auto"/>
            <w:right w:val="none" w:sz="0" w:space="0" w:color="auto"/>
          </w:divBdr>
        </w:div>
      </w:divsChild>
    </w:div>
    <w:div w:id="2039357557">
      <w:bodyDiv w:val="1"/>
      <w:marLeft w:val="0"/>
      <w:marRight w:val="0"/>
      <w:marTop w:val="0"/>
      <w:marBottom w:val="0"/>
      <w:divBdr>
        <w:top w:val="none" w:sz="0" w:space="0" w:color="auto"/>
        <w:left w:val="none" w:sz="0" w:space="0" w:color="auto"/>
        <w:bottom w:val="none" w:sz="0" w:space="0" w:color="auto"/>
        <w:right w:val="none" w:sz="0" w:space="0" w:color="auto"/>
      </w:divBdr>
      <w:divsChild>
        <w:div w:id="48381374">
          <w:marLeft w:val="734"/>
          <w:marRight w:val="0"/>
          <w:marTop w:val="0"/>
          <w:marBottom w:val="0"/>
          <w:divBdr>
            <w:top w:val="none" w:sz="0" w:space="0" w:color="auto"/>
            <w:left w:val="none" w:sz="0" w:space="0" w:color="auto"/>
            <w:bottom w:val="none" w:sz="0" w:space="0" w:color="auto"/>
            <w:right w:val="none" w:sz="0" w:space="0" w:color="auto"/>
          </w:divBdr>
        </w:div>
        <w:div w:id="399718270">
          <w:marLeft w:val="734"/>
          <w:marRight w:val="0"/>
          <w:marTop w:val="0"/>
          <w:marBottom w:val="0"/>
          <w:divBdr>
            <w:top w:val="none" w:sz="0" w:space="0" w:color="auto"/>
            <w:left w:val="none" w:sz="0" w:space="0" w:color="auto"/>
            <w:bottom w:val="none" w:sz="0" w:space="0" w:color="auto"/>
            <w:right w:val="none" w:sz="0" w:space="0" w:color="auto"/>
          </w:divBdr>
        </w:div>
        <w:div w:id="924000805">
          <w:marLeft w:val="734"/>
          <w:marRight w:val="0"/>
          <w:marTop w:val="0"/>
          <w:marBottom w:val="0"/>
          <w:divBdr>
            <w:top w:val="none" w:sz="0" w:space="0" w:color="auto"/>
            <w:left w:val="none" w:sz="0" w:space="0" w:color="auto"/>
            <w:bottom w:val="none" w:sz="0" w:space="0" w:color="auto"/>
            <w:right w:val="none" w:sz="0" w:space="0" w:color="auto"/>
          </w:divBdr>
        </w:div>
        <w:div w:id="1152336206">
          <w:marLeft w:val="734"/>
          <w:marRight w:val="0"/>
          <w:marTop w:val="0"/>
          <w:marBottom w:val="0"/>
          <w:divBdr>
            <w:top w:val="none" w:sz="0" w:space="0" w:color="auto"/>
            <w:left w:val="none" w:sz="0" w:space="0" w:color="auto"/>
            <w:bottom w:val="none" w:sz="0" w:space="0" w:color="auto"/>
            <w:right w:val="none" w:sz="0" w:space="0" w:color="auto"/>
          </w:divBdr>
        </w:div>
        <w:div w:id="1186793705">
          <w:marLeft w:val="734"/>
          <w:marRight w:val="0"/>
          <w:marTop w:val="0"/>
          <w:marBottom w:val="0"/>
          <w:divBdr>
            <w:top w:val="none" w:sz="0" w:space="0" w:color="auto"/>
            <w:left w:val="none" w:sz="0" w:space="0" w:color="auto"/>
            <w:bottom w:val="none" w:sz="0" w:space="0" w:color="auto"/>
            <w:right w:val="none" w:sz="0" w:space="0" w:color="auto"/>
          </w:divBdr>
        </w:div>
        <w:div w:id="1249577091">
          <w:marLeft w:val="734"/>
          <w:marRight w:val="0"/>
          <w:marTop w:val="0"/>
          <w:marBottom w:val="0"/>
          <w:divBdr>
            <w:top w:val="none" w:sz="0" w:space="0" w:color="auto"/>
            <w:left w:val="none" w:sz="0" w:space="0" w:color="auto"/>
            <w:bottom w:val="none" w:sz="0" w:space="0" w:color="auto"/>
            <w:right w:val="none" w:sz="0" w:space="0" w:color="auto"/>
          </w:divBdr>
        </w:div>
        <w:div w:id="1395004739">
          <w:marLeft w:val="734"/>
          <w:marRight w:val="0"/>
          <w:marTop w:val="0"/>
          <w:marBottom w:val="0"/>
          <w:divBdr>
            <w:top w:val="none" w:sz="0" w:space="0" w:color="auto"/>
            <w:left w:val="none" w:sz="0" w:space="0" w:color="auto"/>
            <w:bottom w:val="none" w:sz="0" w:space="0" w:color="auto"/>
            <w:right w:val="none" w:sz="0" w:space="0" w:color="auto"/>
          </w:divBdr>
        </w:div>
        <w:div w:id="1691301137">
          <w:marLeft w:val="734"/>
          <w:marRight w:val="0"/>
          <w:marTop w:val="0"/>
          <w:marBottom w:val="0"/>
          <w:divBdr>
            <w:top w:val="none" w:sz="0" w:space="0" w:color="auto"/>
            <w:left w:val="none" w:sz="0" w:space="0" w:color="auto"/>
            <w:bottom w:val="none" w:sz="0" w:space="0" w:color="auto"/>
            <w:right w:val="none" w:sz="0" w:space="0" w:color="auto"/>
          </w:divBdr>
        </w:div>
      </w:divsChild>
    </w:div>
    <w:div w:id="2052654096">
      <w:bodyDiv w:val="1"/>
      <w:marLeft w:val="0"/>
      <w:marRight w:val="0"/>
      <w:marTop w:val="0"/>
      <w:marBottom w:val="0"/>
      <w:divBdr>
        <w:top w:val="none" w:sz="0" w:space="0" w:color="auto"/>
        <w:left w:val="none" w:sz="0" w:space="0" w:color="auto"/>
        <w:bottom w:val="none" w:sz="0" w:space="0" w:color="auto"/>
        <w:right w:val="none" w:sz="0" w:space="0" w:color="auto"/>
      </w:divBdr>
      <w:divsChild>
        <w:div w:id="102264837">
          <w:marLeft w:val="173"/>
          <w:marRight w:val="0"/>
          <w:marTop w:val="0"/>
          <w:marBottom w:val="0"/>
          <w:divBdr>
            <w:top w:val="none" w:sz="0" w:space="0" w:color="auto"/>
            <w:left w:val="none" w:sz="0" w:space="0" w:color="auto"/>
            <w:bottom w:val="none" w:sz="0" w:space="0" w:color="auto"/>
            <w:right w:val="none" w:sz="0" w:space="0" w:color="auto"/>
          </w:divBdr>
        </w:div>
        <w:div w:id="592400741">
          <w:marLeft w:val="893"/>
          <w:marRight w:val="0"/>
          <w:marTop w:val="0"/>
          <w:marBottom w:val="0"/>
          <w:divBdr>
            <w:top w:val="none" w:sz="0" w:space="0" w:color="auto"/>
            <w:left w:val="none" w:sz="0" w:space="0" w:color="auto"/>
            <w:bottom w:val="none" w:sz="0" w:space="0" w:color="auto"/>
            <w:right w:val="none" w:sz="0" w:space="0" w:color="auto"/>
          </w:divBdr>
        </w:div>
        <w:div w:id="733236856">
          <w:marLeft w:val="173"/>
          <w:marRight w:val="0"/>
          <w:marTop w:val="0"/>
          <w:marBottom w:val="0"/>
          <w:divBdr>
            <w:top w:val="none" w:sz="0" w:space="0" w:color="auto"/>
            <w:left w:val="none" w:sz="0" w:space="0" w:color="auto"/>
            <w:bottom w:val="none" w:sz="0" w:space="0" w:color="auto"/>
            <w:right w:val="none" w:sz="0" w:space="0" w:color="auto"/>
          </w:divBdr>
        </w:div>
        <w:div w:id="758329692">
          <w:marLeft w:val="893"/>
          <w:marRight w:val="0"/>
          <w:marTop w:val="0"/>
          <w:marBottom w:val="0"/>
          <w:divBdr>
            <w:top w:val="none" w:sz="0" w:space="0" w:color="auto"/>
            <w:left w:val="none" w:sz="0" w:space="0" w:color="auto"/>
            <w:bottom w:val="none" w:sz="0" w:space="0" w:color="auto"/>
            <w:right w:val="none" w:sz="0" w:space="0" w:color="auto"/>
          </w:divBdr>
        </w:div>
        <w:div w:id="892347584">
          <w:marLeft w:val="893"/>
          <w:marRight w:val="0"/>
          <w:marTop w:val="0"/>
          <w:marBottom w:val="0"/>
          <w:divBdr>
            <w:top w:val="none" w:sz="0" w:space="0" w:color="auto"/>
            <w:left w:val="none" w:sz="0" w:space="0" w:color="auto"/>
            <w:bottom w:val="none" w:sz="0" w:space="0" w:color="auto"/>
            <w:right w:val="none" w:sz="0" w:space="0" w:color="auto"/>
          </w:divBdr>
        </w:div>
        <w:div w:id="2019501612">
          <w:marLeft w:val="893"/>
          <w:marRight w:val="0"/>
          <w:marTop w:val="0"/>
          <w:marBottom w:val="0"/>
          <w:divBdr>
            <w:top w:val="none" w:sz="0" w:space="0" w:color="auto"/>
            <w:left w:val="none" w:sz="0" w:space="0" w:color="auto"/>
            <w:bottom w:val="none" w:sz="0" w:space="0" w:color="auto"/>
            <w:right w:val="none" w:sz="0" w:space="0" w:color="auto"/>
          </w:divBdr>
        </w:div>
        <w:div w:id="2063751358">
          <w:marLeft w:val="893"/>
          <w:marRight w:val="0"/>
          <w:marTop w:val="0"/>
          <w:marBottom w:val="0"/>
          <w:divBdr>
            <w:top w:val="none" w:sz="0" w:space="0" w:color="auto"/>
            <w:left w:val="none" w:sz="0" w:space="0" w:color="auto"/>
            <w:bottom w:val="none" w:sz="0" w:space="0" w:color="auto"/>
            <w:right w:val="none" w:sz="0" w:space="0" w:color="auto"/>
          </w:divBdr>
        </w:div>
      </w:divsChild>
    </w:div>
    <w:div w:id="2147315459">
      <w:bodyDiv w:val="1"/>
      <w:marLeft w:val="0"/>
      <w:marRight w:val="0"/>
      <w:marTop w:val="0"/>
      <w:marBottom w:val="0"/>
      <w:divBdr>
        <w:top w:val="none" w:sz="0" w:space="0" w:color="auto"/>
        <w:left w:val="none" w:sz="0" w:space="0" w:color="auto"/>
        <w:bottom w:val="none" w:sz="0" w:space="0" w:color="auto"/>
        <w:right w:val="none" w:sz="0" w:space="0" w:color="auto"/>
      </w:divBdr>
      <w:divsChild>
        <w:div w:id="74282169">
          <w:marLeft w:val="734"/>
          <w:marRight w:val="0"/>
          <w:marTop w:val="0"/>
          <w:marBottom w:val="0"/>
          <w:divBdr>
            <w:top w:val="none" w:sz="0" w:space="0" w:color="auto"/>
            <w:left w:val="none" w:sz="0" w:space="0" w:color="auto"/>
            <w:bottom w:val="none" w:sz="0" w:space="0" w:color="auto"/>
            <w:right w:val="none" w:sz="0" w:space="0" w:color="auto"/>
          </w:divBdr>
        </w:div>
        <w:div w:id="113865184">
          <w:marLeft w:val="734"/>
          <w:marRight w:val="0"/>
          <w:marTop w:val="0"/>
          <w:marBottom w:val="0"/>
          <w:divBdr>
            <w:top w:val="none" w:sz="0" w:space="0" w:color="auto"/>
            <w:left w:val="none" w:sz="0" w:space="0" w:color="auto"/>
            <w:bottom w:val="none" w:sz="0" w:space="0" w:color="auto"/>
            <w:right w:val="none" w:sz="0" w:space="0" w:color="auto"/>
          </w:divBdr>
        </w:div>
        <w:div w:id="138160277">
          <w:marLeft w:val="173"/>
          <w:marRight w:val="0"/>
          <w:marTop w:val="0"/>
          <w:marBottom w:val="0"/>
          <w:divBdr>
            <w:top w:val="none" w:sz="0" w:space="0" w:color="auto"/>
            <w:left w:val="none" w:sz="0" w:space="0" w:color="auto"/>
            <w:bottom w:val="none" w:sz="0" w:space="0" w:color="auto"/>
            <w:right w:val="none" w:sz="0" w:space="0" w:color="auto"/>
          </w:divBdr>
        </w:div>
        <w:div w:id="251015121">
          <w:marLeft w:val="734"/>
          <w:marRight w:val="0"/>
          <w:marTop w:val="0"/>
          <w:marBottom w:val="0"/>
          <w:divBdr>
            <w:top w:val="none" w:sz="0" w:space="0" w:color="auto"/>
            <w:left w:val="none" w:sz="0" w:space="0" w:color="auto"/>
            <w:bottom w:val="none" w:sz="0" w:space="0" w:color="auto"/>
            <w:right w:val="none" w:sz="0" w:space="0" w:color="auto"/>
          </w:divBdr>
        </w:div>
        <w:div w:id="268440789">
          <w:marLeft w:val="734"/>
          <w:marRight w:val="0"/>
          <w:marTop w:val="0"/>
          <w:marBottom w:val="0"/>
          <w:divBdr>
            <w:top w:val="none" w:sz="0" w:space="0" w:color="auto"/>
            <w:left w:val="none" w:sz="0" w:space="0" w:color="auto"/>
            <w:bottom w:val="none" w:sz="0" w:space="0" w:color="auto"/>
            <w:right w:val="none" w:sz="0" w:space="0" w:color="auto"/>
          </w:divBdr>
        </w:div>
        <w:div w:id="306671681">
          <w:marLeft w:val="734"/>
          <w:marRight w:val="0"/>
          <w:marTop w:val="0"/>
          <w:marBottom w:val="0"/>
          <w:divBdr>
            <w:top w:val="none" w:sz="0" w:space="0" w:color="auto"/>
            <w:left w:val="none" w:sz="0" w:space="0" w:color="auto"/>
            <w:bottom w:val="none" w:sz="0" w:space="0" w:color="auto"/>
            <w:right w:val="none" w:sz="0" w:space="0" w:color="auto"/>
          </w:divBdr>
        </w:div>
        <w:div w:id="1085032970">
          <w:marLeft w:val="734"/>
          <w:marRight w:val="0"/>
          <w:marTop w:val="0"/>
          <w:marBottom w:val="0"/>
          <w:divBdr>
            <w:top w:val="none" w:sz="0" w:space="0" w:color="auto"/>
            <w:left w:val="none" w:sz="0" w:space="0" w:color="auto"/>
            <w:bottom w:val="none" w:sz="0" w:space="0" w:color="auto"/>
            <w:right w:val="none" w:sz="0" w:space="0" w:color="auto"/>
          </w:divBdr>
        </w:div>
        <w:div w:id="1366099288">
          <w:marLeft w:val="734"/>
          <w:marRight w:val="0"/>
          <w:marTop w:val="0"/>
          <w:marBottom w:val="0"/>
          <w:divBdr>
            <w:top w:val="none" w:sz="0" w:space="0" w:color="auto"/>
            <w:left w:val="none" w:sz="0" w:space="0" w:color="auto"/>
            <w:bottom w:val="none" w:sz="0" w:space="0" w:color="auto"/>
            <w:right w:val="none" w:sz="0" w:space="0" w:color="auto"/>
          </w:divBdr>
        </w:div>
        <w:div w:id="1850758050">
          <w:marLeft w:val="17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ntranet3/Tools/Forms/PolicyDevelopmentProces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2009-10-23T00:00:00</PublishDate>
  <Abstract/>
  <CompanyAddress>115 Deloraine Avenue, Toronto, Ontario, M5M 2B1</CompanyAddress>
  <CompanyPhone>705.919.2368</CompanyPhone>
  <CompanyFax>1 (866) 430-8903</CompanyFax>
  <CompanyEmail>catherine.hunter@sympatico.ca, tim@doleweerd.com</CompanyEmail>
</CoverPageProperties>
</file>

<file path=customXml/item2.xml><?xml version="1.0" encoding="utf-8"?>
<ct:contentTypeSchema xmlns:ct="http://schemas.microsoft.com/office/2006/metadata/contentType" xmlns:ma="http://schemas.microsoft.com/office/2006/metadata/properties/metaAttributes" ct:_="" ma:_="" ma:contentTypeName="$Resources:CType_PWS_Document(1)" ma:contentTypeID="0x0101008A98423170284BEEB635F43C3CF4E98B00647859333624E744A5CAA9355482B7C4" ma:contentTypeVersion="0" ma:contentTypeDescription="" ma:contentTypeScope="" ma:versionID="8e12a52687ff9a746974d33a6ac39ab4">
  <xsd:schema xmlns:xsd="http://www.w3.org/2001/XMLSchema" xmlns:p="http://schemas.microsoft.com/office/2006/metadata/properties" xmlns:ns2="6937D1F7-7AD2-4218-ACF9-CDCFC67182AB" targetNamespace="http://schemas.microsoft.com/office/2006/metadata/properties" ma:root="true" ma:fieldsID="302f82e0a2de2d41ebdded0126ec29d8" ns2:_="">
    <xsd:import namespace="6937D1F7-7AD2-4218-ACF9-CDCFC67182AB"/>
    <xsd:element name="properties">
      <xsd:complexType>
        <xsd:sequence>
          <xsd:element name="documentManagement">
            <xsd:complexType>
              <xsd:all>
                <xsd:element ref="ns2:Owner" minOccurs="0"/>
                <xsd:element ref="ns2:Status" minOccurs="0"/>
              </xsd:all>
            </xsd:complexType>
          </xsd:element>
        </xsd:sequence>
      </xsd:complexType>
    </xsd:element>
  </xsd:schema>
  <xsd:schema xmlns:xsd="http://www.w3.org/2001/XMLSchema" xmlns:dms="http://schemas.microsoft.com/office/2006/documentManagement/types" targetNamespace="6937D1F7-7AD2-4218-ACF9-CDCFC67182AB" elementFormDefault="qualified">
    <xsd:import namespace="http://schemas.microsoft.com/office/2006/documentManagement/type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6937D1F7-7AD2-4218-ACF9-CDCFC67182AB">Draft</Status>
    <Owner xmlns="6937D1F7-7AD2-4218-ACF9-CDCFC67182AB">
      <UserInfo>
        <DisplayName/>
        <AccountId xsi:nil="true"/>
        <AccountType/>
      </UserInfo>
    </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BC9D39-1500-44F1-93D4-4424DDBBC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7D1F7-7AD2-4218-ACF9-CDCFC67182A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C852D2A-21B4-4EA1-A351-B5EC6BEF360F}">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 ds:uri="6937D1F7-7AD2-4218-ACF9-CDCFC67182AB"/>
    <ds:schemaRef ds:uri="http://purl.org/dc/terms/"/>
    <ds:schemaRef ds:uri="http://purl.org/dc/elements/1.1/"/>
  </ds:schemaRefs>
</ds:datastoreItem>
</file>

<file path=customXml/itemProps4.xml><?xml version="1.0" encoding="utf-8"?>
<ds:datastoreItem xmlns:ds="http://schemas.openxmlformats.org/officeDocument/2006/customXml" ds:itemID="{0F100FD5-61BF-40EB-B964-39479E516746}">
  <ds:schemaRefs>
    <ds:schemaRef ds:uri="http://schemas.microsoft.com/sharepoint/v3/contenttype/forms"/>
  </ds:schemaRefs>
</ds:datastoreItem>
</file>

<file path=customXml/itemProps5.xml><?xml version="1.0" encoding="utf-8"?>
<ds:datastoreItem xmlns:ds="http://schemas.openxmlformats.org/officeDocument/2006/customXml" ds:itemID="{1177A7CA-70DD-4EC6-A34F-C70F7376C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3313</Words>
  <Characters>18890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Corporate Policy Review</vt:lpstr>
    </vt:vector>
  </TitlesOfParts>
  <Company>Hunter Healthcare Consulting</Company>
  <LinksUpToDate>false</LinksUpToDate>
  <CharactersWithSpaces>22159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Policy Review</dc:title>
  <dc:creator>Catherine Hunter, Tim Berezny</dc:creator>
  <cp:lastModifiedBy>McGroddy, Edwina (3077)</cp:lastModifiedBy>
  <cp:revision>5</cp:revision>
  <cp:lastPrinted>2020-01-07T19:22:00Z</cp:lastPrinted>
  <dcterms:created xsi:type="dcterms:W3CDTF">2020-01-07T16:19:00Z</dcterms:created>
  <dcterms:modified xsi:type="dcterms:W3CDTF">2022-11-08T14:52:00Z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0x0101008A98423170284BEEB635F43C3CF4E98B00647859333624E744A5CAA9355482B7C4</vt:lpwstr>
  </property>
</Properties>
</file>